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D49" w:rsidRPr="00BC0342" w:rsidRDefault="00262777" w:rsidP="00B905F8">
      <w:pPr>
        <w:spacing w:after="0" w:line="480" w:lineRule="auto"/>
        <w:jc w:val="center"/>
        <w:rPr>
          <w:rFonts w:ascii="Times New Roman" w:hAnsi="Times New Roman"/>
          <w:b/>
          <w:bCs w:val="0"/>
          <w:sz w:val="24"/>
          <w:szCs w:val="24"/>
        </w:rPr>
      </w:pPr>
      <w:bookmarkStart w:id="0" w:name="_Toc318922136"/>
      <w:r w:rsidRPr="00BC0342">
        <w:rPr>
          <w:rFonts w:ascii="Times New Roman" w:hAnsi="Times New Roman"/>
          <w:b/>
          <w:bCs w:val="0"/>
          <w:sz w:val="24"/>
          <w:szCs w:val="24"/>
        </w:rPr>
        <w:t xml:space="preserve">ORGANIZATIONAL FACTORS </w:t>
      </w:r>
      <w:r w:rsidR="00FA4F1D" w:rsidRPr="00BC0342">
        <w:rPr>
          <w:rFonts w:ascii="Times New Roman" w:hAnsi="Times New Roman"/>
          <w:b/>
          <w:bCs w:val="0"/>
          <w:sz w:val="24"/>
          <w:szCs w:val="24"/>
        </w:rPr>
        <w:t xml:space="preserve">AND </w:t>
      </w:r>
      <w:r w:rsidRPr="00BC0342">
        <w:rPr>
          <w:rFonts w:ascii="Times New Roman" w:hAnsi="Times New Roman"/>
          <w:b/>
          <w:bCs w:val="0"/>
          <w:sz w:val="24"/>
          <w:szCs w:val="24"/>
        </w:rPr>
        <w:t>HUMAN</w:t>
      </w:r>
      <w:r w:rsidR="00200568" w:rsidRPr="00BC0342">
        <w:rPr>
          <w:rFonts w:ascii="Times New Roman" w:hAnsi="Times New Roman"/>
          <w:b/>
          <w:bCs w:val="0"/>
          <w:sz w:val="24"/>
          <w:szCs w:val="24"/>
        </w:rPr>
        <w:t xml:space="preserve"> </w:t>
      </w:r>
      <w:r w:rsidRPr="00BC0342">
        <w:rPr>
          <w:rFonts w:ascii="Times New Roman" w:hAnsi="Times New Roman"/>
          <w:b/>
          <w:bCs w:val="0"/>
          <w:sz w:val="24"/>
          <w:szCs w:val="24"/>
        </w:rPr>
        <w:t xml:space="preserve">RESOURCE INFORMATION SYSTEM </w:t>
      </w:r>
      <w:r w:rsidR="007F2D00" w:rsidRPr="00BC0342">
        <w:rPr>
          <w:rFonts w:ascii="Times New Roman" w:hAnsi="Times New Roman"/>
          <w:b/>
          <w:bCs w:val="0"/>
          <w:sz w:val="24"/>
          <w:szCs w:val="24"/>
        </w:rPr>
        <w:t>IN</w:t>
      </w:r>
      <w:r w:rsidR="00F32A33" w:rsidRPr="00BC0342">
        <w:rPr>
          <w:rFonts w:ascii="Times New Roman" w:hAnsi="Times New Roman"/>
          <w:b/>
          <w:bCs w:val="0"/>
          <w:sz w:val="24"/>
          <w:szCs w:val="24"/>
        </w:rPr>
        <w:t xml:space="preserve"> MANUFACTURING FIRMS </w:t>
      </w:r>
      <w:r w:rsidRPr="00BC0342">
        <w:rPr>
          <w:rFonts w:ascii="Times New Roman" w:hAnsi="Times New Roman"/>
          <w:b/>
          <w:bCs w:val="0"/>
          <w:sz w:val="24"/>
          <w:szCs w:val="24"/>
        </w:rPr>
        <w:t xml:space="preserve">IN </w:t>
      </w:r>
      <w:r w:rsidR="00F32A33" w:rsidRPr="00BC0342">
        <w:rPr>
          <w:rFonts w:ascii="Times New Roman" w:hAnsi="Times New Roman"/>
          <w:b/>
          <w:bCs w:val="0"/>
          <w:sz w:val="24"/>
          <w:szCs w:val="24"/>
        </w:rPr>
        <w:t xml:space="preserve">NAIROBI </w:t>
      </w:r>
      <w:r w:rsidRPr="00BC0342">
        <w:rPr>
          <w:rFonts w:ascii="Times New Roman" w:hAnsi="Times New Roman"/>
          <w:b/>
          <w:bCs w:val="0"/>
          <w:sz w:val="24"/>
          <w:szCs w:val="24"/>
        </w:rPr>
        <w:t>COUNTY</w:t>
      </w:r>
      <w:r w:rsidR="00403B98" w:rsidRPr="00BC0342">
        <w:rPr>
          <w:rFonts w:ascii="Times New Roman" w:hAnsi="Times New Roman"/>
          <w:b/>
          <w:bCs w:val="0"/>
          <w:sz w:val="24"/>
          <w:szCs w:val="24"/>
        </w:rPr>
        <w:t>, KENYA</w:t>
      </w:r>
      <w:r w:rsidRPr="00BC0342">
        <w:rPr>
          <w:rFonts w:ascii="Times New Roman" w:hAnsi="Times New Roman"/>
          <w:b/>
          <w:bCs w:val="0"/>
          <w:sz w:val="24"/>
          <w:szCs w:val="24"/>
        </w:rPr>
        <w:br/>
      </w:r>
    </w:p>
    <w:p w:rsidR="00262777" w:rsidRPr="00BC0342" w:rsidRDefault="00262777" w:rsidP="00B905F8">
      <w:pPr>
        <w:spacing w:after="0" w:line="480" w:lineRule="auto"/>
        <w:jc w:val="center"/>
        <w:rPr>
          <w:rFonts w:ascii="Times New Roman" w:eastAsia="Times New Roman" w:hAnsi="Times New Roman"/>
          <w:b/>
          <w:sz w:val="24"/>
          <w:szCs w:val="24"/>
        </w:rPr>
      </w:pPr>
      <w:r w:rsidRPr="00BC0342">
        <w:rPr>
          <w:rFonts w:ascii="Times New Roman" w:hAnsi="Times New Roman"/>
          <w:b/>
          <w:bCs w:val="0"/>
          <w:sz w:val="24"/>
          <w:szCs w:val="24"/>
        </w:rPr>
        <w:br/>
      </w:r>
      <w:r w:rsidRPr="00BC0342">
        <w:rPr>
          <w:rFonts w:ascii="Times New Roman" w:hAnsi="Times New Roman"/>
          <w:b/>
          <w:bCs w:val="0"/>
          <w:sz w:val="24"/>
          <w:szCs w:val="24"/>
        </w:rPr>
        <w:br/>
      </w:r>
      <w:r w:rsidRPr="00BC0342">
        <w:rPr>
          <w:rFonts w:ascii="Times New Roman" w:hAnsi="Times New Roman"/>
          <w:b/>
          <w:bCs w:val="0"/>
          <w:sz w:val="24"/>
          <w:szCs w:val="24"/>
        </w:rPr>
        <w:br/>
      </w:r>
    </w:p>
    <w:p w:rsidR="00262777" w:rsidRPr="00BC0342" w:rsidRDefault="00262777" w:rsidP="00B905F8">
      <w:pPr>
        <w:spacing w:after="0" w:line="480" w:lineRule="auto"/>
        <w:jc w:val="center"/>
        <w:rPr>
          <w:rFonts w:ascii="Times New Roman" w:hAnsi="Times New Roman"/>
          <w:b/>
          <w:bCs w:val="0"/>
          <w:sz w:val="24"/>
          <w:szCs w:val="24"/>
        </w:rPr>
      </w:pPr>
      <w:r w:rsidRPr="00BC0342">
        <w:rPr>
          <w:rFonts w:ascii="Times New Roman" w:eastAsia="Times New Roman" w:hAnsi="Times New Roman"/>
          <w:b/>
          <w:sz w:val="24"/>
          <w:szCs w:val="24"/>
        </w:rPr>
        <w:t>CHARITY CHEPCHIRCHIR</w:t>
      </w:r>
    </w:p>
    <w:p w:rsidR="00262777" w:rsidRPr="00BC0342" w:rsidRDefault="00262777" w:rsidP="00B905F8">
      <w:pPr>
        <w:spacing w:after="0" w:line="480" w:lineRule="auto"/>
        <w:jc w:val="center"/>
        <w:rPr>
          <w:rFonts w:ascii="Times New Roman" w:eastAsia="Times New Roman" w:hAnsi="Times New Roman"/>
          <w:b/>
          <w:sz w:val="24"/>
          <w:szCs w:val="24"/>
        </w:rPr>
      </w:pPr>
      <w:r w:rsidRPr="00BC0342">
        <w:rPr>
          <w:rFonts w:ascii="Times New Roman" w:eastAsia="Times New Roman" w:hAnsi="Times New Roman"/>
          <w:b/>
          <w:sz w:val="24"/>
          <w:szCs w:val="24"/>
        </w:rPr>
        <w:t>MBM/023/13</w:t>
      </w:r>
    </w:p>
    <w:p w:rsidR="00262777" w:rsidRPr="00BC0342" w:rsidRDefault="00B62B6F" w:rsidP="00B905F8">
      <w:pPr>
        <w:spacing w:after="240" w:line="480" w:lineRule="auto"/>
        <w:jc w:val="center"/>
        <w:rPr>
          <w:rFonts w:ascii="Times New Roman" w:eastAsia="Times New Roman" w:hAnsi="Times New Roman"/>
          <w:bCs w:val="0"/>
          <w:sz w:val="24"/>
          <w:szCs w:val="24"/>
        </w:rPr>
      </w:pPr>
      <w:r w:rsidRPr="00BC0342">
        <w:rPr>
          <w:rFonts w:ascii="Times New Roman" w:eastAsia="Times New Roman" w:hAnsi="Times New Roman"/>
          <w:bCs w:val="0"/>
          <w:sz w:val="24"/>
          <w:szCs w:val="24"/>
        </w:rPr>
        <w:br/>
      </w:r>
    </w:p>
    <w:p w:rsidR="000C4D49" w:rsidRPr="00BC0342" w:rsidRDefault="00262777" w:rsidP="00B905F8">
      <w:pPr>
        <w:spacing w:after="0" w:line="480" w:lineRule="auto"/>
        <w:jc w:val="center"/>
        <w:rPr>
          <w:rFonts w:ascii="Times New Roman" w:eastAsia="Times New Roman" w:hAnsi="Times New Roman"/>
          <w:b/>
          <w:sz w:val="24"/>
          <w:szCs w:val="24"/>
        </w:rPr>
      </w:pPr>
      <w:r w:rsidRPr="00BC0342">
        <w:rPr>
          <w:rFonts w:ascii="Times New Roman" w:eastAsia="Times New Roman" w:hAnsi="Times New Roman"/>
          <w:b/>
          <w:sz w:val="24"/>
          <w:szCs w:val="24"/>
        </w:rPr>
        <w:t xml:space="preserve">A RESEARCH </w:t>
      </w:r>
      <w:r w:rsidR="00B91C4B" w:rsidRPr="00BC0342">
        <w:rPr>
          <w:rFonts w:ascii="Times New Roman" w:eastAsia="Times New Roman" w:hAnsi="Times New Roman"/>
          <w:b/>
          <w:sz w:val="24"/>
          <w:szCs w:val="24"/>
        </w:rPr>
        <w:t>THESIS</w:t>
      </w:r>
      <w:r w:rsidRPr="00BC0342">
        <w:rPr>
          <w:rFonts w:ascii="Times New Roman" w:eastAsia="Times New Roman" w:hAnsi="Times New Roman"/>
          <w:b/>
          <w:sz w:val="24"/>
          <w:szCs w:val="24"/>
        </w:rPr>
        <w:t xml:space="preserve"> SUBMITTED IN PARTIAL FULFILMENT OF THE REQUIREMENTS FOR THE DEGREE OF MASTERS IN BUSINESS MANAGEMENT, SCHOOL OF BUSINESS AND ECONOMICS, </w:t>
      </w:r>
      <w:r w:rsidR="00B94C6D" w:rsidRPr="00BC0342">
        <w:rPr>
          <w:rFonts w:ascii="Times New Roman" w:eastAsia="Times New Roman" w:hAnsi="Times New Roman"/>
          <w:b/>
          <w:sz w:val="24"/>
          <w:szCs w:val="24"/>
        </w:rPr>
        <w:t>DEPARTMENT OF MANAGEMENT SCIENCE</w:t>
      </w:r>
    </w:p>
    <w:p w:rsidR="00262777" w:rsidRPr="00BC0342" w:rsidRDefault="00B94C6D" w:rsidP="00B905F8">
      <w:pPr>
        <w:spacing w:after="0" w:line="480" w:lineRule="auto"/>
        <w:jc w:val="center"/>
        <w:rPr>
          <w:rFonts w:ascii="Times New Roman" w:eastAsia="Times New Roman" w:hAnsi="Times New Roman"/>
          <w:bCs w:val="0"/>
          <w:sz w:val="24"/>
          <w:szCs w:val="24"/>
        </w:rPr>
      </w:pPr>
      <w:r w:rsidRPr="00BC0342">
        <w:rPr>
          <w:rFonts w:ascii="Times New Roman" w:eastAsia="Times New Roman" w:hAnsi="Times New Roman"/>
          <w:b/>
          <w:sz w:val="24"/>
          <w:szCs w:val="24"/>
        </w:rPr>
        <w:t>MOI UNIVERSITY</w:t>
      </w:r>
    </w:p>
    <w:p w:rsidR="00262777" w:rsidRPr="00BC0342" w:rsidRDefault="00262777" w:rsidP="00B905F8">
      <w:pPr>
        <w:spacing w:after="0" w:line="480" w:lineRule="auto"/>
        <w:jc w:val="center"/>
        <w:rPr>
          <w:rFonts w:ascii="Times New Roman" w:eastAsia="Times New Roman" w:hAnsi="Times New Roman"/>
          <w:bCs w:val="0"/>
          <w:sz w:val="24"/>
          <w:szCs w:val="24"/>
        </w:rPr>
      </w:pPr>
    </w:p>
    <w:p w:rsidR="00262777" w:rsidRPr="00BC0342" w:rsidRDefault="00262777" w:rsidP="00B905F8">
      <w:pPr>
        <w:spacing w:after="0" w:line="480" w:lineRule="auto"/>
        <w:jc w:val="center"/>
        <w:rPr>
          <w:rFonts w:ascii="Times New Roman" w:eastAsia="Times New Roman" w:hAnsi="Times New Roman"/>
          <w:b/>
          <w:sz w:val="24"/>
          <w:szCs w:val="24"/>
        </w:rPr>
      </w:pPr>
    </w:p>
    <w:p w:rsidR="00262777" w:rsidRPr="00BC0342" w:rsidRDefault="00262777" w:rsidP="00B905F8">
      <w:pPr>
        <w:spacing w:after="0" w:line="480" w:lineRule="auto"/>
        <w:rPr>
          <w:rFonts w:ascii="Times New Roman" w:eastAsia="Times New Roman" w:hAnsi="Times New Roman"/>
          <w:b/>
          <w:sz w:val="24"/>
          <w:szCs w:val="24"/>
        </w:rPr>
      </w:pPr>
    </w:p>
    <w:p w:rsidR="000C4D49" w:rsidRPr="00BC0342" w:rsidRDefault="000C4D49" w:rsidP="00B905F8">
      <w:pPr>
        <w:spacing w:after="0" w:line="480" w:lineRule="auto"/>
        <w:rPr>
          <w:rFonts w:ascii="Times New Roman" w:eastAsia="Times New Roman" w:hAnsi="Times New Roman"/>
          <w:b/>
          <w:sz w:val="24"/>
          <w:szCs w:val="24"/>
        </w:rPr>
      </w:pPr>
    </w:p>
    <w:p w:rsidR="000C4D49" w:rsidRPr="00BC0342" w:rsidRDefault="000C4D49" w:rsidP="00B905F8">
      <w:pPr>
        <w:spacing w:after="0" w:line="480" w:lineRule="auto"/>
        <w:rPr>
          <w:rFonts w:ascii="Times New Roman" w:eastAsia="Times New Roman" w:hAnsi="Times New Roman"/>
          <w:b/>
          <w:sz w:val="24"/>
          <w:szCs w:val="24"/>
        </w:rPr>
      </w:pPr>
    </w:p>
    <w:p w:rsidR="00262777" w:rsidRPr="00BC0342" w:rsidRDefault="00572B83" w:rsidP="00B905F8">
      <w:pPr>
        <w:spacing w:after="0" w:line="480" w:lineRule="auto"/>
        <w:jc w:val="center"/>
        <w:rPr>
          <w:rFonts w:ascii="Times New Roman" w:eastAsia="Times New Roman" w:hAnsi="Times New Roman"/>
          <w:bCs w:val="0"/>
          <w:sz w:val="24"/>
          <w:szCs w:val="24"/>
        </w:rPr>
      </w:pPr>
      <w:r w:rsidRPr="00BC0342">
        <w:rPr>
          <w:rFonts w:ascii="Times New Roman" w:eastAsia="Times New Roman" w:hAnsi="Times New Roman"/>
          <w:b/>
          <w:sz w:val="24"/>
          <w:szCs w:val="24"/>
        </w:rPr>
        <w:t>SEPTEMBER</w:t>
      </w:r>
      <w:r w:rsidR="008F3C97" w:rsidRPr="00BC0342">
        <w:rPr>
          <w:rFonts w:ascii="Times New Roman" w:eastAsia="Times New Roman" w:hAnsi="Times New Roman"/>
          <w:b/>
          <w:sz w:val="24"/>
          <w:szCs w:val="24"/>
        </w:rPr>
        <w:t>, 201</w:t>
      </w:r>
      <w:r w:rsidR="00B94C6D" w:rsidRPr="00BC0342">
        <w:rPr>
          <w:rFonts w:ascii="Times New Roman" w:eastAsia="Times New Roman" w:hAnsi="Times New Roman"/>
          <w:b/>
          <w:sz w:val="24"/>
          <w:szCs w:val="24"/>
        </w:rPr>
        <w:t>8</w:t>
      </w:r>
    </w:p>
    <w:p w:rsidR="000C4D49" w:rsidRPr="00BC0342" w:rsidRDefault="000C4D49" w:rsidP="00B905F8">
      <w:pPr>
        <w:spacing w:after="160" w:line="259" w:lineRule="auto"/>
        <w:jc w:val="center"/>
        <w:rPr>
          <w:rFonts w:ascii="Times New Roman" w:eastAsia="Times New Roman" w:hAnsi="Times New Roman"/>
          <w:b/>
          <w:kern w:val="36"/>
          <w:sz w:val="24"/>
          <w:szCs w:val="24"/>
        </w:rPr>
        <w:sectPr w:rsidR="000C4D49" w:rsidRPr="00BC0342" w:rsidSect="00FF0389">
          <w:headerReference w:type="default" r:id="rId8"/>
          <w:footerReference w:type="default" r:id="rId9"/>
          <w:headerReference w:type="first" r:id="rId10"/>
          <w:pgSz w:w="11907" w:h="16839" w:code="9"/>
          <w:pgMar w:top="1440" w:right="1440" w:bottom="1440" w:left="2160" w:header="720" w:footer="720" w:gutter="0"/>
          <w:pgNumType w:fmt="lowerRoman" w:start="1"/>
          <w:cols w:space="720"/>
          <w:titlePg/>
          <w:docGrid w:linePitch="360"/>
        </w:sectPr>
      </w:pPr>
      <w:bookmarkStart w:id="1" w:name="_Toc417981286"/>
      <w:bookmarkStart w:id="2" w:name="_Toc425406207"/>
    </w:p>
    <w:p w:rsidR="00262777" w:rsidRPr="00BC0342" w:rsidRDefault="00262777" w:rsidP="00B905F8">
      <w:pPr>
        <w:pStyle w:val="Heading1"/>
        <w:rPr>
          <w:szCs w:val="24"/>
        </w:rPr>
      </w:pPr>
      <w:bookmarkStart w:id="3" w:name="_Toc493310883"/>
      <w:r w:rsidRPr="00BC0342">
        <w:rPr>
          <w:szCs w:val="24"/>
        </w:rPr>
        <w:lastRenderedPageBreak/>
        <w:t>DECLARATION</w:t>
      </w:r>
      <w:bookmarkEnd w:id="0"/>
      <w:bookmarkEnd w:id="1"/>
      <w:bookmarkEnd w:id="2"/>
      <w:bookmarkEnd w:id="3"/>
    </w:p>
    <w:p w:rsidR="00262777" w:rsidRPr="00BC0342" w:rsidRDefault="00262777" w:rsidP="00B905F8">
      <w:pPr>
        <w:spacing w:line="480" w:lineRule="auto"/>
        <w:jc w:val="both"/>
        <w:rPr>
          <w:rFonts w:ascii="Times New Roman" w:hAnsi="Times New Roman"/>
          <w:b/>
          <w:bCs w:val="0"/>
          <w:sz w:val="24"/>
          <w:szCs w:val="24"/>
        </w:rPr>
      </w:pPr>
      <w:r w:rsidRPr="00BC0342">
        <w:rPr>
          <w:rFonts w:ascii="Times New Roman" w:hAnsi="Times New Roman"/>
          <w:b/>
          <w:bCs w:val="0"/>
          <w:sz w:val="24"/>
          <w:szCs w:val="24"/>
        </w:rPr>
        <w:t xml:space="preserve">Declaration by the candidate </w:t>
      </w:r>
    </w:p>
    <w:p w:rsidR="00262777" w:rsidRPr="00BC0342" w:rsidRDefault="00262777"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t xml:space="preserve">This </w:t>
      </w:r>
      <w:r w:rsidR="00B94C6D" w:rsidRPr="00BC0342">
        <w:rPr>
          <w:rFonts w:ascii="Times New Roman" w:hAnsi="Times New Roman"/>
          <w:bCs w:val="0"/>
          <w:sz w:val="24"/>
          <w:szCs w:val="24"/>
        </w:rPr>
        <w:t>T</w:t>
      </w:r>
      <w:r w:rsidR="00B91C4B" w:rsidRPr="00BC0342">
        <w:rPr>
          <w:rFonts w:ascii="Times New Roman" w:hAnsi="Times New Roman"/>
          <w:bCs w:val="0"/>
          <w:sz w:val="24"/>
          <w:szCs w:val="24"/>
        </w:rPr>
        <w:t>hesis</w:t>
      </w:r>
      <w:r w:rsidRPr="00BC0342">
        <w:rPr>
          <w:rFonts w:ascii="Times New Roman" w:hAnsi="Times New Roman"/>
          <w:bCs w:val="0"/>
          <w:sz w:val="24"/>
          <w:szCs w:val="24"/>
        </w:rPr>
        <w:t xml:space="preserve"> is my original work and has not been presented for a degree in any other university. No part of this </w:t>
      </w:r>
      <w:r w:rsidR="009B3E61" w:rsidRPr="00BC0342">
        <w:rPr>
          <w:rFonts w:ascii="Times New Roman" w:hAnsi="Times New Roman"/>
          <w:bCs w:val="0"/>
          <w:sz w:val="24"/>
          <w:szCs w:val="24"/>
        </w:rPr>
        <w:t xml:space="preserve">thesis </w:t>
      </w:r>
      <w:r w:rsidRPr="00BC0342">
        <w:rPr>
          <w:rFonts w:ascii="Times New Roman" w:hAnsi="Times New Roman"/>
          <w:bCs w:val="0"/>
          <w:sz w:val="24"/>
          <w:szCs w:val="24"/>
        </w:rPr>
        <w:t>may be reproduced without the prior written permission of the author and/or Moi University.</w:t>
      </w:r>
    </w:p>
    <w:p w:rsidR="009B3E61" w:rsidRPr="00BC0342" w:rsidRDefault="00262777" w:rsidP="00B905F8">
      <w:pPr>
        <w:spacing w:line="480" w:lineRule="auto"/>
        <w:jc w:val="both"/>
        <w:rPr>
          <w:rFonts w:ascii="Times New Roman" w:hAnsi="Times New Roman"/>
          <w:b/>
          <w:bCs w:val="0"/>
          <w:sz w:val="24"/>
          <w:szCs w:val="24"/>
        </w:rPr>
      </w:pPr>
      <w:r w:rsidRPr="00BC0342">
        <w:rPr>
          <w:rFonts w:ascii="Times New Roman" w:hAnsi="Times New Roman"/>
          <w:b/>
          <w:bCs w:val="0"/>
          <w:sz w:val="24"/>
          <w:szCs w:val="24"/>
        </w:rPr>
        <w:t>Charity Chepchirchir …………………………</w:t>
      </w:r>
      <w:r w:rsidR="009B3E61" w:rsidRPr="00BC0342">
        <w:rPr>
          <w:rFonts w:ascii="Times New Roman" w:hAnsi="Times New Roman"/>
          <w:b/>
          <w:bCs w:val="0"/>
          <w:sz w:val="24"/>
          <w:szCs w:val="24"/>
        </w:rPr>
        <w:tab/>
      </w:r>
      <w:r w:rsidR="009B3E61" w:rsidRPr="00BC0342">
        <w:rPr>
          <w:rFonts w:ascii="Times New Roman" w:hAnsi="Times New Roman"/>
          <w:b/>
          <w:bCs w:val="0"/>
          <w:sz w:val="24"/>
          <w:szCs w:val="24"/>
        </w:rPr>
        <w:tab/>
        <w:t>Date…………………..</w:t>
      </w:r>
    </w:p>
    <w:p w:rsidR="00262777" w:rsidRPr="00BC0342" w:rsidRDefault="00262777" w:rsidP="00B905F8">
      <w:pPr>
        <w:spacing w:line="480" w:lineRule="auto"/>
        <w:jc w:val="both"/>
        <w:rPr>
          <w:rFonts w:ascii="Times New Roman" w:hAnsi="Times New Roman"/>
          <w:b/>
          <w:bCs w:val="0"/>
          <w:sz w:val="24"/>
          <w:szCs w:val="24"/>
        </w:rPr>
      </w:pPr>
      <w:r w:rsidRPr="00BC0342">
        <w:rPr>
          <w:rFonts w:ascii="Times New Roman" w:hAnsi="Times New Roman"/>
          <w:b/>
          <w:bCs w:val="0"/>
          <w:sz w:val="24"/>
          <w:szCs w:val="24"/>
        </w:rPr>
        <w:t>Declaration by supervisors</w:t>
      </w:r>
    </w:p>
    <w:p w:rsidR="00262777" w:rsidRPr="00BC0342" w:rsidRDefault="00262777"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t xml:space="preserve">This research </w:t>
      </w:r>
      <w:r w:rsidR="00286BAF" w:rsidRPr="00BC0342">
        <w:rPr>
          <w:rFonts w:ascii="Times New Roman" w:hAnsi="Times New Roman"/>
          <w:bCs w:val="0"/>
          <w:sz w:val="24"/>
          <w:szCs w:val="24"/>
        </w:rPr>
        <w:t>T</w:t>
      </w:r>
      <w:r w:rsidR="00B91C4B" w:rsidRPr="00BC0342">
        <w:rPr>
          <w:rFonts w:ascii="Times New Roman" w:hAnsi="Times New Roman"/>
          <w:bCs w:val="0"/>
          <w:sz w:val="24"/>
          <w:szCs w:val="24"/>
        </w:rPr>
        <w:t>hesis</w:t>
      </w:r>
      <w:r w:rsidRPr="00BC0342">
        <w:rPr>
          <w:rFonts w:ascii="Times New Roman" w:hAnsi="Times New Roman"/>
          <w:bCs w:val="0"/>
          <w:sz w:val="24"/>
          <w:szCs w:val="24"/>
        </w:rPr>
        <w:t xml:space="preserve"> has been submitted for examination with our approval as university supervisors.  </w:t>
      </w:r>
    </w:p>
    <w:p w:rsidR="00262777" w:rsidRPr="00BC0342" w:rsidRDefault="00262777" w:rsidP="00B905F8">
      <w:pPr>
        <w:spacing w:line="240" w:lineRule="auto"/>
        <w:jc w:val="both"/>
        <w:rPr>
          <w:rFonts w:ascii="Times New Roman" w:hAnsi="Times New Roman"/>
          <w:b/>
          <w:bCs w:val="0"/>
          <w:sz w:val="24"/>
          <w:szCs w:val="24"/>
        </w:rPr>
      </w:pPr>
      <w:r w:rsidRPr="00BC0342">
        <w:rPr>
          <w:rFonts w:ascii="Times New Roman" w:hAnsi="Times New Roman"/>
          <w:b/>
          <w:bCs w:val="0"/>
          <w:sz w:val="24"/>
          <w:szCs w:val="24"/>
        </w:rPr>
        <w:t>Prof Michael Korir    ………………………</w:t>
      </w:r>
      <w:r w:rsidRPr="00BC0342">
        <w:rPr>
          <w:rFonts w:ascii="Times New Roman" w:hAnsi="Times New Roman"/>
          <w:b/>
          <w:bCs w:val="0"/>
          <w:sz w:val="24"/>
          <w:szCs w:val="24"/>
        </w:rPr>
        <w:tab/>
      </w:r>
      <w:r w:rsidRPr="00BC0342">
        <w:rPr>
          <w:rFonts w:ascii="Times New Roman" w:hAnsi="Times New Roman"/>
          <w:b/>
          <w:bCs w:val="0"/>
          <w:sz w:val="24"/>
          <w:szCs w:val="24"/>
        </w:rPr>
        <w:tab/>
        <w:t>Date…………………</w:t>
      </w:r>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 xml:space="preserve">Management Science </w:t>
      </w:r>
      <w:r w:rsidR="007534CF" w:rsidRPr="00BC0342">
        <w:rPr>
          <w:rFonts w:ascii="Times New Roman" w:hAnsi="Times New Roman"/>
          <w:bCs w:val="0"/>
          <w:sz w:val="24"/>
          <w:szCs w:val="24"/>
        </w:rPr>
        <w:t>Department</w:t>
      </w:r>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School of Business and Economics, Moi University</w:t>
      </w:r>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Eldoret, Kenya</w:t>
      </w:r>
    </w:p>
    <w:p w:rsidR="00262777" w:rsidRPr="00BC0342" w:rsidRDefault="00262777" w:rsidP="00B905F8">
      <w:pPr>
        <w:spacing w:line="240" w:lineRule="auto"/>
        <w:jc w:val="both"/>
        <w:rPr>
          <w:rFonts w:ascii="Times New Roman" w:hAnsi="Times New Roman"/>
          <w:b/>
          <w:bCs w:val="0"/>
          <w:sz w:val="24"/>
          <w:szCs w:val="24"/>
        </w:rPr>
      </w:pPr>
      <w:bookmarkStart w:id="4" w:name="_Toc417981287"/>
    </w:p>
    <w:p w:rsidR="00262777" w:rsidRPr="00BC0342" w:rsidRDefault="00262777" w:rsidP="00B905F8">
      <w:pPr>
        <w:spacing w:line="240" w:lineRule="auto"/>
        <w:jc w:val="both"/>
        <w:rPr>
          <w:rFonts w:ascii="Times New Roman" w:hAnsi="Times New Roman"/>
          <w:b/>
          <w:bCs w:val="0"/>
          <w:sz w:val="24"/>
          <w:szCs w:val="24"/>
        </w:rPr>
      </w:pPr>
      <w:r w:rsidRPr="00BC0342">
        <w:rPr>
          <w:rFonts w:ascii="Times New Roman" w:hAnsi="Times New Roman"/>
          <w:b/>
          <w:bCs w:val="0"/>
          <w:sz w:val="24"/>
          <w:szCs w:val="24"/>
        </w:rPr>
        <w:t xml:space="preserve">Dr. Joel Chepkwony    …………………………         </w:t>
      </w:r>
      <w:r w:rsidRPr="00BC0342">
        <w:rPr>
          <w:rFonts w:ascii="Times New Roman" w:hAnsi="Times New Roman"/>
          <w:b/>
          <w:bCs w:val="0"/>
          <w:sz w:val="24"/>
          <w:szCs w:val="24"/>
        </w:rPr>
        <w:tab/>
        <w:t>Date…………………</w:t>
      </w:r>
      <w:bookmarkStart w:id="5" w:name="_Toc417981288"/>
      <w:bookmarkEnd w:id="4"/>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Marketing and Logistics Department</w:t>
      </w:r>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School of Business and Economics, Moi University</w:t>
      </w:r>
    </w:p>
    <w:p w:rsidR="00262777" w:rsidRPr="00BC0342" w:rsidRDefault="00262777" w:rsidP="00B905F8">
      <w:pPr>
        <w:spacing w:line="240" w:lineRule="auto"/>
        <w:jc w:val="both"/>
        <w:rPr>
          <w:rFonts w:ascii="Times New Roman" w:hAnsi="Times New Roman"/>
          <w:bCs w:val="0"/>
          <w:sz w:val="24"/>
          <w:szCs w:val="24"/>
        </w:rPr>
      </w:pPr>
      <w:r w:rsidRPr="00BC0342">
        <w:rPr>
          <w:rFonts w:ascii="Times New Roman" w:hAnsi="Times New Roman"/>
          <w:bCs w:val="0"/>
          <w:sz w:val="24"/>
          <w:szCs w:val="24"/>
        </w:rPr>
        <w:t xml:space="preserve"> Eldoret, Kenya</w:t>
      </w: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before="100" w:beforeAutospacing="1" w:after="100" w:afterAutospacing="1" w:line="240" w:lineRule="auto"/>
        <w:jc w:val="center"/>
        <w:outlineLvl w:val="0"/>
        <w:rPr>
          <w:rFonts w:ascii="Times New Roman" w:eastAsia="Times New Roman" w:hAnsi="Times New Roman"/>
          <w:b/>
          <w:kern w:val="36"/>
          <w:sz w:val="24"/>
          <w:szCs w:val="24"/>
        </w:rPr>
      </w:pPr>
      <w:bookmarkStart w:id="6" w:name="_Toc425406208"/>
      <w:r w:rsidRPr="00BC0342">
        <w:rPr>
          <w:rFonts w:ascii="Times New Roman" w:eastAsia="Times New Roman" w:hAnsi="Times New Roman"/>
          <w:b/>
          <w:kern w:val="36"/>
          <w:sz w:val="24"/>
          <w:szCs w:val="24"/>
        </w:rPr>
        <w:br w:type="page"/>
      </w:r>
      <w:bookmarkStart w:id="7" w:name="_Toc447659337"/>
      <w:bookmarkStart w:id="8" w:name="_Toc493310884"/>
      <w:r w:rsidRPr="00BC0342">
        <w:rPr>
          <w:rFonts w:ascii="Times New Roman" w:eastAsia="Times New Roman" w:hAnsi="Times New Roman"/>
          <w:b/>
          <w:kern w:val="36"/>
          <w:sz w:val="24"/>
          <w:szCs w:val="24"/>
        </w:rPr>
        <w:lastRenderedPageBreak/>
        <w:t>DEDICATION</w:t>
      </w:r>
      <w:bookmarkEnd w:id="5"/>
      <w:bookmarkEnd w:id="6"/>
      <w:bookmarkEnd w:id="7"/>
      <w:bookmarkEnd w:id="8"/>
    </w:p>
    <w:p w:rsidR="00262777" w:rsidRPr="00BC0342" w:rsidRDefault="00262777"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t xml:space="preserve">This </w:t>
      </w:r>
      <w:r w:rsidR="00B91C4B" w:rsidRPr="00BC0342">
        <w:rPr>
          <w:rFonts w:ascii="Times New Roman" w:hAnsi="Times New Roman"/>
          <w:bCs w:val="0"/>
          <w:sz w:val="24"/>
          <w:szCs w:val="24"/>
        </w:rPr>
        <w:t>thesis</w:t>
      </w:r>
      <w:r w:rsidRPr="00BC0342">
        <w:rPr>
          <w:rFonts w:ascii="Times New Roman" w:hAnsi="Times New Roman"/>
          <w:bCs w:val="0"/>
          <w:sz w:val="24"/>
          <w:szCs w:val="24"/>
        </w:rPr>
        <w:t xml:space="preserve"> is dedicated to my family and friends.</w:t>
      </w: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pStyle w:val="Heading1"/>
        <w:rPr>
          <w:szCs w:val="24"/>
        </w:rPr>
      </w:pPr>
      <w:r w:rsidRPr="00BC0342">
        <w:rPr>
          <w:szCs w:val="24"/>
        </w:rPr>
        <w:br w:type="page"/>
      </w:r>
      <w:bookmarkStart w:id="9" w:name="_Toc417981289"/>
      <w:bookmarkStart w:id="10" w:name="_Toc425406209"/>
      <w:bookmarkStart w:id="11" w:name="_Toc447659338"/>
      <w:bookmarkStart w:id="12" w:name="_Toc493310885"/>
      <w:r w:rsidRPr="00BC0342">
        <w:rPr>
          <w:szCs w:val="24"/>
        </w:rPr>
        <w:lastRenderedPageBreak/>
        <w:t>ACKNOWLEDGEMENT</w:t>
      </w:r>
      <w:bookmarkEnd w:id="9"/>
      <w:bookmarkEnd w:id="10"/>
      <w:bookmarkEnd w:id="11"/>
      <w:bookmarkEnd w:id="12"/>
    </w:p>
    <w:p w:rsidR="00262777" w:rsidRPr="00BC0342" w:rsidRDefault="00262777"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t>I take this opportunity to express my profound gratitude to Moi University and deep regards to my University supervisors</w:t>
      </w:r>
      <w:r w:rsidR="00C33123" w:rsidRPr="00BC0342">
        <w:rPr>
          <w:rFonts w:ascii="Times New Roman" w:hAnsi="Times New Roman"/>
          <w:bCs w:val="0"/>
          <w:sz w:val="24"/>
          <w:szCs w:val="24"/>
        </w:rPr>
        <w:t>; Prof Michael Korir and Dr. Joel Chepkwony</w:t>
      </w:r>
      <w:r w:rsidRPr="00BC0342">
        <w:rPr>
          <w:rFonts w:ascii="Times New Roman" w:hAnsi="Times New Roman"/>
          <w:bCs w:val="0"/>
          <w:sz w:val="24"/>
          <w:szCs w:val="24"/>
        </w:rPr>
        <w:t xml:space="preserve"> for their exemplary guidance, monitoring and constant encouragement throug</w:t>
      </w:r>
      <w:r w:rsidR="001D707F" w:rsidRPr="00BC0342">
        <w:rPr>
          <w:rFonts w:ascii="Times New Roman" w:hAnsi="Times New Roman"/>
          <w:bCs w:val="0"/>
          <w:sz w:val="24"/>
          <w:szCs w:val="24"/>
        </w:rPr>
        <w:t>hout the course of this Thesis</w:t>
      </w:r>
      <w:r w:rsidRPr="00BC0342">
        <w:rPr>
          <w:rFonts w:ascii="Times New Roman" w:hAnsi="Times New Roman"/>
          <w:bCs w:val="0"/>
          <w:sz w:val="24"/>
          <w:szCs w:val="24"/>
        </w:rPr>
        <w:t>.  </w:t>
      </w:r>
    </w:p>
    <w:p w:rsidR="00262777" w:rsidRPr="00BC0342" w:rsidRDefault="00262777"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t>I also thank almighty God, My guardian, brothers and friends for their constant encouragement without which this assignment would not be possible.</w:t>
      </w:r>
    </w:p>
    <w:p w:rsidR="00262777" w:rsidRPr="00BC0342" w:rsidRDefault="00262777" w:rsidP="00B905F8">
      <w:pPr>
        <w:spacing w:line="480" w:lineRule="auto"/>
        <w:jc w:val="both"/>
        <w:rPr>
          <w:rFonts w:ascii="Times New Roman" w:hAnsi="Times New Roman"/>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262777" w:rsidRPr="00BC0342" w:rsidRDefault="00262777" w:rsidP="00B905F8">
      <w:pPr>
        <w:spacing w:before="100" w:beforeAutospacing="1" w:after="100" w:afterAutospacing="1" w:line="240" w:lineRule="auto"/>
        <w:jc w:val="center"/>
        <w:outlineLvl w:val="0"/>
        <w:rPr>
          <w:rFonts w:ascii="Times New Roman" w:eastAsia="Times New Roman" w:hAnsi="Times New Roman"/>
          <w:b/>
          <w:kern w:val="36"/>
          <w:sz w:val="24"/>
          <w:szCs w:val="24"/>
        </w:rPr>
      </w:pPr>
      <w:r w:rsidRPr="00BC0342">
        <w:rPr>
          <w:rFonts w:ascii="Times New Roman" w:eastAsia="Times New Roman" w:hAnsi="Times New Roman"/>
          <w:b/>
          <w:kern w:val="36"/>
          <w:sz w:val="24"/>
          <w:szCs w:val="24"/>
        </w:rPr>
        <w:br w:type="page"/>
      </w:r>
      <w:bookmarkStart w:id="13" w:name="_Toc417981290"/>
      <w:bookmarkStart w:id="14" w:name="_Toc425406210"/>
      <w:bookmarkStart w:id="15" w:name="_Toc447659339"/>
      <w:bookmarkStart w:id="16" w:name="_Toc493310886"/>
      <w:r w:rsidRPr="00BC0342">
        <w:rPr>
          <w:rFonts w:ascii="Times New Roman" w:eastAsia="Times New Roman" w:hAnsi="Times New Roman"/>
          <w:b/>
          <w:kern w:val="36"/>
          <w:sz w:val="24"/>
          <w:szCs w:val="24"/>
        </w:rPr>
        <w:lastRenderedPageBreak/>
        <w:t>ABSTRACT</w:t>
      </w:r>
      <w:bookmarkEnd w:id="13"/>
      <w:bookmarkEnd w:id="14"/>
      <w:bookmarkEnd w:id="15"/>
      <w:bookmarkEnd w:id="16"/>
    </w:p>
    <w:p w:rsidR="00876FFF" w:rsidRPr="00BC0342" w:rsidRDefault="00262777" w:rsidP="00B905F8">
      <w:pPr>
        <w:jc w:val="both"/>
        <w:rPr>
          <w:rFonts w:ascii="Times New Roman" w:hAnsi="Times New Roman"/>
          <w:sz w:val="24"/>
          <w:szCs w:val="24"/>
        </w:rPr>
      </w:pPr>
      <w:r w:rsidRPr="00BC0342">
        <w:rPr>
          <w:rFonts w:ascii="Times New Roman" w:eastAsia="Times New Roman" w:hAnsi="Times New Roman"/>
          <w:sz w:val="24"/>
          <w:szCs w:val="24"/>
        </w:rPr>
        <w:t>Information Technology (IT) is a critical</w:t>
      </w:r>
      <w:r w:rsidR="00B200F6" w:rsidRPr="00BC0342">
        <w:rPr>
          <w:rFonts w:ascii="Times New Roman" w:eastAsia="Times New Roman" w:hAnsi="Times New Roman"/>
          <w:sz w:val="24"/>
          <w:szCs w:val="24"/>
        </w:rPr>
        <w:t xml:space="preserve"> resource for today’s businesses. Due</w:t>
      </w:r>
      <w:r w:rsidRPr="00BC0342">
        <w:rPr>
          <w:rFonts w:ascii="Times New Roman" w:eastAsia="Times New Roman" w:hAnsi="Times New Roman"/>
          <w:sz w:val="24"/>
          <w:szCs w:val="24"/>
        </w:rPr>
        <w:t xml:space="preserve"> to increased emphasis on a knowledge-based economy, many organizations are realizing that their employees and information resources are critical to survival and success. Therefore, human resou</w:t>
      </w:r>
      <w:r w:rsidR="006820CD" w:rsidRPr="00BC0342">
        <w:rPr>
          <w:rFonts w:ascii="Times New Roman" w:eastAsia="Times New Roman" w:hAnsi="Times New Roman"/>
          <w:sz w:val="24"/>
          <w:szCs w:val="24"/>
        </w:rPr>
        <w:t xml:space="preserve">rce information systems (HRIS) is </w:t>
      </w:r>
      <w:r w:rsidRPr="00BC0342">
        <w:rPr>
          <w:rFonts w:ascii="Times New Roman" w:eastAsia="Times New Roman" w:hAnsi="Times New Roman"/>
          <w:sz w:val="24"/>
          <w:szCs w:val="24"/>
        </w:rPr>
        <w:t xml:space="preserve">increasingly </w:t>
      </w:r>
      <w:r w:rsidR="006820CD" w:rsidRPr="00BC0342">
        <w:rPr>
          <w:rFonts w:ascii="Times New Roman" w:eastAsia="Times New Roman" w:hAnsi="Times New Roman"/>
          <w:sz w:val="24"/>
          <w:szCs w:val="24"/>
        </w:rPr>
        <w:t xml:space="preserve">becoming </w:t>
      </w:r>
      <w:r w:rsidRPr="00BC0342">
        <w:rPr>
          <w:rFonts w:ascii="Times New Roman" w:eastAsia="Times New Roman" w:hAnsi="Times New Roman"/>
          <w:sz w:val="24"/>
          <w:szCs w:val="24"/>
        </w:rPr>
        <w:t xml:space="preserve">important in </w:t>
      </w:r>
      <w:r w:rsidR="006820CD" w:rsidRPr="00BC0342">
        <w:rPr>
          <w:rFonts w:ascii="Times New Roman" w:eastAsia="Times New Roman" w:hAnsi="Times New Roman"/>
          <w:sz w:val="24"/>
          <w:szCs w:val="24"/>
        </w:rPr>
        <w:t xml:space="preserve">ensuring and aiding </w:t>
      </w:r>
      <w:r w:rsidRPr="00BC0342">
        <w:rPr>
          <w:rFonts w:ascii="Times New Roman" w:eastAsia="Times New Roman" w:hAnsi="Times New Roman"/>
          <w:sz w:val="24"/>
          <w:szCs w:val="24"/>
        </w:rPr>
        <w:t>organizations manage their human</w:t>
      </w:r>
      <w:r w:rsidR="006820CD" w:rsidRPr="00BC0342">
        <w:rPr>
          <w:rFonts w:ascii="Times New Roman" w:eastAsia="Times New Roman" w:hAnsi="Times New Roman"/>
          <w:sz w:val="24"/>
          <w:szCs w:val="24"/>
        </w:rPr>
        <w:t xml:space="preserve"> capital </w:t>
      </w:r>
      <w:r w:rsidR="008F3C97" w:rsidRPr="00BC0342">
        <w:rPr>
          <w:rFonts w:ascii="Times New Roman" w:eastAsia="Times New Roman" w:hAnsi="Times New Roman"/>
          <w:sz w:val="24"/>
          <w:szCs w:val="24"/>
        </w:rPr>
        <w:t xml:space="preserve">effectively. </w:t>
      </w:r>
      <w:r w:rsidR="00A81069" w:rsidRPr="00BC0342">
        <w:rPr>
          <w:rFonts w:ascii="Times New Roman" w:eastAsia="Times New Roman" w:hAnsi="Times New Roman"/>
          <w:sz w:val="24"/>
          <w:szCs w:val="24"/>
        </w:rPr>
        <w:t xml:space="preserve">Despite this realization, Kenyan firms still lag behind in adopting HRIS. </w:t>
      </w:r>
      <w:r w:rsidR="008F3C97" w:rsidRPr="00BC0342">
        <w:rPr>
          <w:rFonts w:ascii="Times New Roman" w:eastAsia="Times New Roman" w:hAnsi="Times New Roman"/>
          <w:sz w:val="24"/>
          <w:szCs w:val="24"/>
        </w:rPr>
        <w:t>The</w:t>
      </w:r>
      <w:r w:rsidR="006820CD" w:rsidRPr="00BC0342">
        <w:rPr>
          <w:rFonts w:ascii="Times New Roman" w:eastAsia="Times New Roman" w:hAnsi="Times New Roman"/>
          <w:sz w:val="24"/>
          <w:szCs w:val="24"/>
        </w:rPr>
        <w:t xml:space="preserve"> study </w:t>
      </w:r>
      <w:r w:rsidR="00B91C4B" w:rsidRPr="00BC0342">
        <w:rPr>
          <w:rFonts w:ascii="Times New Roman" w:eastAsia="Times New Roman" w:hAnsi="Times New Roman"/>
          <w:sz w:val="24"/>
          <w:szCs w:val="24"/>
        </w:rPr>
        <w:t>was</w:t>
      </w:r>
      <w:r w:rsidR="006820CD" w:rsidRPr="00BC0342">
        <w:rPr>
          <w:rFonts w:ascii="Times New Roman" w:eastAsia="Times New Roman" w:hAnsi="Times New Roman"/>
          <w:sz w:val="24"/>
          <w:szCs w:val="24"/>
        </w:rPr>
        <w:t xml:space="preserve"> guided by technology-organization-environment (TOE) framework and diffusion innovation model (DOI). </w:t>
      </w:r>
      <w:r w:rsidR="00A53A2D" w:rsidRPr="00BC0342">
        <w:rPr>
          <w:rFonts w:ascii="Times New Roman" w:eastAsia="Times New Roman" w:hAnsi="Times New Roman"/>
          <w:sz w:val="24"/>
          <w:szCs w:val="24"/>
        </w:rPr>
        <w:t xml:space="preserve">The study </w:t>
      </w:r>
      <w:r w:rsidR="00B91C4B" w:rsidRPr="00BC0342">
        <w:rPr>
          <w:rFonts w:ascii="Times New Roman" w:eastAsia="Times New Roman" w:hAnsi="Times New Roman"/>
          <w:sz w:val="24"/>
          <w:szCs w:val="24"/>
        </w:rPr>
        <w:t>sought</w:t>
      </w:r>
      <w:r w:rsidR="00C859BA" w:rsidRPr="00BC0342">
        <w:rPr>
          <w:rFonts w:ascii="Times New Roman" w:eastAsia="Times New Roman" w:hAnsi="Times New Roman"/>
          <w:sz w:val="24"/>
          <w:szCs w:val="24"/>
        </w:rPr>
        <w:t xml:space="preserve"> to establish o</w:t>
      </w:r>
      <w:r w:rsidRPr="00BC0342">
        <w:rPr>
          <w:rFonts w:ascii="Times New Roman" w:eastAsia="Times New Roman" w:hAnsi="Times New Roman"/>
          <w:sz w:val="24"/>
          <w:szCs w:val="24"/>
        </w:rPr>
        <w:t xml:space="preserve">rganizational factors affecting the </w:t>
      </w:r>
      <w:r w:rsidR="00B200F6" w:rsidRPr="00BC0342">
        <w:rPr>
          <w:rFonts w:ascii="Times New Roman" w:eastAsia="Times New Roman" w:hAnsi="Times New Roman"/>
          <w:sz w:val="24"/>
          <w:szCs w:val="24"/>
        </w:rPr>
        <w:t>use</w:t>
      </w:r>
      <w:r w:rsidRPr="00BC0342">
        <w:rPr>
          <w:rFonts w:ascii="Times New Roman" w:eastAsia="Times New Roman" w:hAnsi="Times New Roman"/>
          <w:sz w:val="24"/>
          <w:szCs w:val="24"/>
        </w:rPr>
        <w:t xml:space="preserve"> of </w:t>
      </w:r>
      <w:r w:rsidR="00C859BA" w:rsidRPr="00BC0342">
        <w:rPr>
          <w:rFonts w:ascii="Times New Roman" w:eastAsia="Times New Roman" w:hAnsi="Times New Roman"/>
          <w:sz w:val="24"/>
          <w:szCs w:val="24"/>
        </w:rPr>
        <w:t>human resource information systems (</w:t>
      </w:r>
      <w:r w:rsidRPr="00BC0342">
        <w:rPr>
          <w:rFonts w:ascii="Times New Roman" w:eastAsia="Times New Roman" w:hAnsi="Times New Roman"/>
          <w:bCs w:val="0"/>
          <w:sz w:val="24"/>
          <w:szCs w:val="24"/>
        </w:rPr>
        <w:t>HRIS</w:t>
      </w:r>
      <w:r w:rsidR="00C859BA" w:rsidRPr="00BC0342">
        <w:rPr>
          <w:rFonts w:ascii="Times New Roman" w:eastAsia="Times New Roman" w:hAnsi="Times New Roman"/>
          <w:bCs w:val="0"/>
          <w:sz w:val="24"/>
          <w:szCs w:val="24"/>
        </w:rPr>
        <w:t>)</w:t>
      </w:r>
      <w:r w:rsidRPr="00BC0342">
        <w:rPr>
          <w:rFonts w:ascii="Times New Roman" w:eastAsia="Times New Roman" w:hAnsi="Times New Roman"/>
          <w:sz w:val="24"/>
          <w:szCs w:val="24"/>
        </w:rPr>
        <w:t xml:space="preserve"> in the </w:t>
      </w:r>
      <w:r w:rsidR="00B200F6" w:rsidRPr="00BC0342">
        <w:rPr>
          <w:rFonts w:ascii="Times New Roman" w:eastAsia="Times New Roman" w:hAnsi="Times New Roman"/>
          <w:sz w:val="24"/>
          <w:szCs w:val="24"/>
        </w:rPr>
        <w:t xml:space="preserve">manufacturing sector in </w:t>
      </w:r>
      <w:r w:rsidR="008F3C97" w:rsidRPr="00BC0342">
        <w:rPr>
          <w:rFonts w:ascii="Times New Roman" w:eastAsia="Times New Roman" w:hAnsi="Times New Roman"/>
          <w:sz w:val="24"/>
          <w:szCs w:val="24"/>
        </w:rPr>
        <w:t>Kenya</w:t>
      </w:r>
      <w:r w:rsidR="003052F3" w:rsidRPr="00BC0342">
        <w:rPr>
          <w:rFonts w:ascii="Times New Roman" w:eastAsia="Times New Roman" w:hAnsi="Times New Roman"/>
          <w:sz w:val="24"/>
          <w:szCs w:val="24"/>
        </w:rPr>
        <w:t xml:space="preserve">, and it </w:t>
      </w:r>
      <w:r w:rsidR="001722E3" w:rsidRPr="00BC0342">
        <w:rPr>
          <w:rFonts w:ascii="Times New Roman" w:eastAsia="Times New Roman" w:hAnsi="Times New Roman"/>
          <w:sz w:val="24"/>
          <w:szCs w:val="24"/>
        </w:rPr>
        <w:t>was</w:t>
      </w:r>
      <w:r w:rsidR="003052F3" w:rsidRPr="00BC0342">
        <w:rPr>
          <w:rFonts w:ascii="Times New Roman" w:eastAsia="Times New Roman" w:hAnsi="Times New Roman"/>
          <w:sz w:val="24"/>
          <w:szCs w:val="24"/>
        </w:rPr>
        <w:t xml:space="preserve"> guided by the following specific objectives:</w:t>
      </w:r>
      <w:r w:rsidR="008F3C97" w:rsidRPr="00BC0342">
        <w:rPr>
          <w:rFonts w:ascii="Times New Roman" w:hAnsi="Times New Roman"/>
          <w:bCs w:val="0"/>
          <w:sz w:val="24"/>
          <w:szCs w:val="24"/>
        </w:rPr>
        <w:t xml:space="preserve"> </w:t>
      </w:r>
      <w:r w:rsidR="003052F3" w:rsidRPr="00BC0342">
        <w:rPr>
          <w:rFonts w:ascii="Times New Roman" w:hAnsi="Times New Roman"/>
          <w:bCs w:val="0"/>
          <w:sz w:val="24"/>
          <w:szCs w:val="24"/>
        </w:rPr>
        <w:t>T</w:t>
      </w:r>
      <w:r w:rsidR="00B200F6" w:rsidRPr="00BC0342">
        <w:rPr>
          <w:rFonts w:ascii="Times New Roman" w:hAnsi="Times New Roman"/>
          <w:bCs w:val="0"/>
          <w:sz w:val="24"/>
          <w:szCs w:val="24"/>
        </w:rPr>
        <w:t xml:space="preserve">o determine the effect of top management support on </w:t>
      </w:r>
      <w:r w:rsidR="00D21272" w:rsidRPr="00BC0342">
        <w:rPr>
          <w:rFonts w:ascii="Times New Roman" w:hAnsi="Times New Roman"/>
          <w:bCs w:val="0"/>
          <w:sz w:val="24"/>
          <w:szCs w:val="24"/>
        </w:rPr>
        <w:t>application of HRIS</w:t>
      </w:r>
      <w:r w:rsidR="00B200F6" w:rsidRPr="00BC0342">
        <w:rPr>
          <w:rFonts w:ascii="Times New Roman" w:hAnsi="Times New Roman"/>
          <w:bCs w:val="0"/>
          <w:sz w:val="24"/>
          <w:szCs w:val="24"/>
        </w:rPr>
        <w:t>, To assess the effect of centralization on HRIS us</w:t>
      </w:r>
      <w:r w:rsidR="008910B8" w:rsidRPr="00BC0342">
        <w:rPr>
          <w:rFonts w:ascii="Times New Roman" w:hAnsi="Times New Roman"/>
          <w:bCs w:val="0"/>
          <w:sz w:val="24"/>
          <w:szCs w:val="24"/>
        </w:rPr>
        <w:t>age</w:t>
      </w:r>
      <w:r w:rsidR="006820CD" w:rsidRPr="00BC0342">
        <w:rPr>
          <w:rFonts w:ascii="Times New Roman" w:hAnsi="Times New Roman"/>
          <w:bCs w:val="0"/>
          <w:sz w:val="24"/>
          <w:szCs w:val="24"/>
        </w:rPr>
        <w:t>, To</w:t>
      </w:r>
      <w:r w:rsidR="00B200F6" w:rsidRPr="00BC0342">
        <w:rPr>
          <w:rFonts w:ascii="Times New Roman" w:hAnsi="Times New Roman"/>
          <w:bCs w:val="0"/>
          <w:sz w:val="24"/>
          <w:szCs w:val="24"/>
        </w:rPr>
        <w:t xml:space="preserve"> determine effect of organization culture on </w:t>
      </w:r>
      <w:r w:rsidR="00D21272" w:rsidRPr="00BC0342">
        <w:rPr>
          <w:rFonts w:ascii="Times New Roman" w:hAnsi="Times New Roman"/>
          <w:bCs w:val="0"/>
          <w:sz w:val="24"/>
          <w:szCs w:val="24"/>
        </w:rPr>
        <w:t>application of HRIS</w:t>
      </w:r>
      <w:r w:rsidR="00B200F6" w:rsidRPr="00BC0342">
        <w:rPr>
          <w:rFonts w:ascii="Times New Roman" w:hAnsi="Times New Roman"/>
          <w:bCs w:val="0"/>
          <w:sz w:val="24"/>
          <w:szCs w:val="24"/>
        </w:rPr>
        <w:t xml:space="preserve"> and to determine the effect of </w:t>
      </w:r>
      <w:r w:rsidR="006820CD" w:rsidRPr="00BC0342">
        <w:rPr>
          <w:rFonts w:ascii="Times New Roman" w:hAnsi="Times New Roman"/>
          <w:bCs w:val="0"/>
          <w:sz w:val="24"/>
          <w:szCs w:val="24"/>
        </w:rPr>
        <w:t xml:space="preserve">competitive </w:t>
      </w:r>
      <w:r w:rsidR="003052F3" w:rsidRPr="00BC0342">
        <w:rPr>
          <w:rFonts w:ascii="Times New Roman" w:hAnsi="Times New Roman"/>
          <w:bCs w:val="0"/>
          <w:sz w:val="24"/>
          <w:szCs w:val="24"/>
        </w:rPr>
        <w:t xml:space="preserve">Pressure </w:t>
      </w:r>
      <w:r w:rsidR="006820CD" w:rsidRPr="00BC0342">
        <w:rPr>
          <w:rFonts w:ascii="Times New Roman" w:hAnsi="Times New Roman"/>
          <w:bCs w:val="0"/>
          <w:sz w:val="24"/>
          <w:szCs w:val="24"/>
        </w:rPr>
        <w:t xml:space="preserve">on </w:t>
      </w:r>
      <w:r w:rsidR="00D21272" w:rsidRPr="00BC0342">
        <w:rPr>
          <w:rFonts w:ascii="Times New Roman" w:hAnsi="Times New Roman"/>
          <w:bCs w:val="0"/>
          <w:sz w:val="24"/>
          <w:szCs w:val="24"/>
        </w:rPr>
        <w:t>application of HRIS</w:t>
      </w:r>
      <w:r w:rsidR="006820CD" w:rsidRPr="00BC0342">
        <w:rPr>
          <w:rFonts w:ascii="Times New Roman" w:hAnsi="Times New Roman"/>
          <w:bCs w:val="0"/>
          <w:sz w:val="24"/>
          <w:szCs w:val="24"/>
        </w:rPr>
        <w:t xml:space="preserve"> among manufacturing firms in Nairobi County, Kenya</w:t>
      </w:r>
      <w:r w:rsidR="00B200F6" w:rsidRPr="00BC0342">
        <w:rPr>
          <w:rFonts w:ascii="Times New Roman" w:hAnsi="Times New Roman"/>
          <w:bCs w:val="0"/>
          <w:sz w:val="24"/>
          <w:szCs w:val="24"/>
        </w:rPr>
        <w:t xml:space="preserve">. </w:t>
      </w:r>
      <w:r w:rsidR="00BC0342">
        <w:rPr>
          <w:rFonts w:ascii="Times New Roman" w:eastAsia="Times New Roman" w:hAnsi="Times New Roman"/>
          <w:sz w:val="24"/>
          <w:szCs w:val="24"/>
        </w:rPr>
        <w:t>Stratified</w:t>
      </w:r>
      <w:r w:rsidR="00587806" w:rsidRPr="00BC0342">
        <w:rPr>
          <w:rFonts w:ascii="Times New Roman" w:eastAsia="Times New Roman" w:hAnsi="Times New Roman"/>
          <w:sz w:val="24"/>
          <w:szCs w:val="24"/>
        </w:rPr>
        <w:t xml:space="preserve"> sampling</w:t>
      </w:r>
      <w:r w:rsidR="006820CD" w:rsidRPr="00BC0342">
        <w:rPr>
          <w:rFonts w:ascii="Times New Roman" w:eastAsia="Times New Roman" w:hAnsi="Times New Roman"/>
          <w:sz w:val="24"/>
          <w:szCs w:val="24"/>
        </w:rPr>
        <w:t xml:space="preserve"> </w:t>
      </w:r>
      <w:r w:rsidR="00A53A2D" w:rsidRPr="00BC0342">
        <w:rPr>
          <w:rFonts w:ascii="Times New Roman" w:eastAsia="Times New Roman" w:hAnsi="Times New Roman"/>
          <w:sz w:val="24"/>
          <w:szCs w:val="24"/>
        </w:rPr>
        <w:t xml:space="preserve">was used to obtain </w:t>
      </w:r>
      <w:r w:rsidR="00A53A2D" w:rsidRPr="00BC0342">
        <w:rPr>
          <w:rFonts w:ascii="Times New Roman" w:hAnsi="Times New Roman"/>
          <w:bCs w:val="0"/>
          <w:sz w:val="24"/>
          <w:szCs w:val="24"/>
          <w:lang w:val="en-GB"/>
        </w:rPr>
        <w:t>a sample size of 212 respondents</w:t>
      </w:r>
      <w:r w:rsidR="00A53A2D" w:rsidRPr="00BC0342">
        <w:rPr>
          <w:rFonts w:ascii="Times New Roman" w:hAnsi="Times New Roman"/>
          <w:bCs w:val="0"/>
          <w:sz w:val="24"/>
          <w:szCs w:val="24"/>
        </w:rPr>
        <w:t xml:space="preserve"> from a </w:t>
      </w:r>
      <w:r w:rsidR="00A53A2D" w:rsidRPr="00BC0342">
        <w:rPr>
          <w:rFonts w:ascii="Times New Roman" w:hAnsi="Times New Roman"/>
          <w:bCs w:val="0"/>
          <w:sz w:val="24"/>
          <w:szCs w:val="24"/>
          <w:lang w:val="en-GB"/>
        </w:rPr>
        <w:t>target population of 478 manufacturing firms listed in the Kenya manufacturing association list (2014).</w:t>
      </w:r>
      <w:r w:rsidR="00B200F6" w:rsidRPr="00BC0342">
        <w:rPr>
          <w:rFonts w:ascii="Times New Roman" w:eastAsia="Times New Roman" w:hAnsi="Times New Roman"/>
          <w:sz w:val="24"/>
          <w:szCs w:val="24"/>
        </w:rPr>
        <w:t xml:space="preserve"> Descriptive and inferential statistical analyses </w:t>
      </w:r>
      <w:r w:rsidR="001722E3" w:rsidRPr="00BC0342">
        <w:rPr>
          <w:rFonts w:ascii="Times New Roman" w:eastAsia="Times New Roman" w:hAnsi="Times New Roman"/>
          <w:sz w:val="24"/>
          <w:szCs w:val="24"/>
        </w:rPr>
        <w:t>were</w:t>
      </w:r>
      <w:r w:rsidR="006820CD" w:rsidRPr="00BC0342">
        <w:rPr>
          <w:rFonts w:ascii="Times New Roman" w:eastAsia="Times New Roman" w:hAnsi="Times New Roman"/>
          <w:sz w:val="24"/>
          <w:szCs w:val="24"/>
        </w:rPr>
        <w:t xml:space="preserve"> </w:t>
      </w:r>
      <w:r w:rsidR="00A53A2D" w:rsidRPr="00BC0342">
        <w:rPr>
          <w:rFonts w:ascii="Times New Roman" w:eastAsia="Times New Roman" w:hAnsi="Times New Roman"/>
          <w:sz w:val="24"/>
          <w:szCs w:val="24"/>
        </w:rPr>
        <w:t>used to analyze the</w:t>
      </w:r>
      <w:r w:rsidR="00B200F6" w:rsidRPr="00BC0342">
        <w:rPr>
          <w:rFonts w:ascii="Times New Roman" w:eastAsia="Times New Roman" w:hAnsi="Times New Roman"/>
          <w:sz w:val="24"/>
          <w:szCs w:val="24"/>
        </w:rPr>
        <w:t xml:space="preserve"> quantitativ</w:t>
      </w:r>
      <w:r w:rsidR="00A53A2D" w:rsidRPr="00BC0342">
        <w:rPr>
          <w:rFonts w:ascii="Times New Roman" w:eastAsia="Times New Roman" w:hAnsi="Times New Roman"/>
          <w:sz w:val="24"/>
          <w:szCs w:val="24"/>
        </w:rPr>
        <w:t xml:space="preserve">e data. </w:t>
      </w:r>
      <w:r w:rsidR="00B200F6" w:rsidRPr="00BC0342">
        <w:rPr>
          <w:rFonts w:ascii="Times New Roman" w:eastAsia="Times New Roman" w:hAnsi="Times New Roman"/>
          <w:sz w:val="24"/>
          <w:szCs w:val="24"/>
        </w:rPr>
        <w:t xml:space="preserve">Pearson’s correlation coefficient </w:t>
      </w:r>
      <w:r w:rsidR="001722E3" w:rsidRPr="00BC0342">
        <w:rPr>
          <w:rFonts w:ascii="Times New Roman" w:eastAsia="Times New Roman" w:hAnsi="Times New Roman"/>
          <w:sz w:val="24"/>
          <w:szCs w:val="24"/>
        </w:rPr>
        <w:t>was</w:t>
      </w:r>
      <w:r w:rsidR="006820CD" w:rsidRPr="00BC0342">
        <w:rPr>
          <w:rFonts w:ascii="Times New Roman" w:eastAsia="Times New Roman" w:hAnsi="Times New Roman"/>
          <w:sz w:val="24"/>
          <w:szCs w:val="24"/>
        </w:rPr>
        <w:t xml:space="preserve"> </w:t>
      </w:r>
      <w:r w:rsidR="00B200F6" w:rsidRPr="00BC0342">
        <w:rPr>
          <w:rFonts w:ascii="Times New Roman" w:eastAsia="Times New Roman" w:hAnsi="Times New Roman"/>
          <w:sz w:val="24"/>
          <w:szCs w:val="24"/>
        </w:rPr>
        <w:t xml:space="preserve">used to determine the relationship between the independent variables and the dependent variables, while regression analysis </w:t>
      </w:r>
      <w:r w:rsidR="001722E3" w:rsidRPr="00BC0342">
        <w:rPr>
          <w:rFonts w:ascii="Times New Roman" w:eastAsia="Times New Roman" w:hAnsi="Times New Roman"/>
          <w:sz w:val="24"/>
          <w:szCs w:val="24"/>
        </w:rPr>
        <w:t>was</w:t>
      </w:r>
      <w:r w:rsidR="006820CD" w:rsidRPr="00BC0342">
        <w:rPr>
          <w:rFonts w:ascii="Times New Roman" w:eastAsia="Times New Roman" w:hAnsi="Times New Roman"/>
          <w:sz w:val="24"/>
          <w:szCs w:val="24"/>
        </w:rPr>
        <w:t xml:space="preserve"> </w:t>
      </w:r>
      <w:r w:rsidR="00B200F6" w:rsidRPr="00BC0342">
        <w:rPr>
          <w:rFonts w:ascii="Times New Roman" w:eastAsia="Times New Roman" w:hAnsi="Times New Roman"/>
          <w:sz w:val="24"/>
          <w:szCs w:val="24"/>
        </w:rPr>
        <w:t xml:space="preserve">used to predict the relationship. </w:t>
      </w:r>
      <w:r w:rsidR="00876FFF" w:rsidRPr="00BC0342">
        <w:rPr>
          <w:rFonts w:ascii="Times New Roman" w:eastAsia="Times New Roman" w:hAnsi="Times New Roman"/>
          <w:sz w:val="24"/>
          <w:szCs w:val="24"/>
        </w:rPr>
        <w:t xml:space="preserve">Findings showed that </w:t>
      </w:r>
      <w:r w:rsidR="00876FFF" w:rsidRPr="00BC0342">
        <w:rPr>
          <w:rFonts w:ascii="Times New Roman" w:hAnsi="Times New Roman"/>
          <w:sz w:val="24"/>
          <w:szCs w:val="24"/>
        </w:rPr>
        <w:t>top management support, (β</w:t>
      </w:r>
      <w:r w:rsidR="00876FFF" w:rsidRPr="00BC0342">
        <w:rPr>
          <w:rFonts w:ascii="Times New Roman" w:hAnsi="Times New Roman"/>
          <w:sz w:val="24"/>
          <w:szCs w:val="24"/>
          <w:vertAlign w:val="subscript"/>
        </w:rPr>
        <w:t>1</w:t>
      </w:r>
      <w:r w:rsidR="00792700" w:rsidRPr="00BC0342">
        <w:rPr>
          <w:rFonts w:ascii="Times New Roman" w:hAnsi="Times New Roman"/>
          <w:sz w:val="24"/>
          <w:szCs w:val="24"/>
        </w:rPr>
        <w:t xml:space="preserve"> = 0.15</w:t>
      </w:r>
      <w:r w:rsidR="00876FFF" w:rsidRPr="00BC0342">
        <w:rPr>
          <w:rFonts w:ascii="Times New Roman" w:hAnsi="Times New Roman"/>
          <w:sz w:val="24"/>
          <w:szCs w:val="24"/>
        </w:rPr>
        <w:t>, p&lt; 0.05), degree of centralizatio</w:t>
      </w:r>
      <w:r w:rsidR="00616D1A" w:rsidRPr="00BC0342">
        <w:rPr>
          <w:rFonts w:ascii="Times New Roman" w:hAnsi="Times New Roman"/>
          <w:sz w:val="24"/>
          <w:szCs w:val="24"/>
        </w:rPr>
        <w:t xml:space="preserve">n </w:t>
      </w:r>
      <w:r w:rsidR="00876FFF" w:rsidRPr="00BC0342">
        <w:rPr>
          <w:rFonts w:ascii="Times New Roman" w:hAnsi="Times New Roman"/>
          <w:sz w:val="24"/>
          <w:szCs w:val="24"/>
        </w:rPr>
        <w:t>(β</w:t>
      </w:r>
      <w:r w:rsidR="00876FFF" w:rsidRPr="00BC0342">
        <w:rPr>
          <w:rFonts w:ascii="Times New Roman" w:hAnsi="Times New Roman"/>
          <w:sz w:val="24"/>
          <w:szCs w:val="24"/>
          <w:vertAlign w:val="subscript"/>
        </w:rPr>
        <w:t>2</w:t>
      </w:r>
      <w:r w:rsidR="00792700" w:rsidRPr="00BC0342">
        <w:rPr>
          <w:rFonts w:ascii="Times New Roman" w:hAnsi="Times New Roman"/>
          <w:sz w:val="24"/>
          <w:szCs w:val="24"/>
        </w:rPr>
        <w:t>= 0.22</w:t>
      </w:r>
      <w:r w:rsidR="00876FFF" w:rsidRPr="00BC0342">
        <w:rPr>
          <w:rFonts w:ascii="Times New Roman" w:hAnsi="Times New Roman"/>
          <w:sz w:val="24"/>
          <w:szCs w:val="24"/>
        </w:rPr>
        <w:t>, p</w:t>
      </w:r>
      <w:r w:rsidR="00616D1A" w:rsidRPr="00BC0342">
        <w:rPr>
          <w:rFonts w:ascii="Times New Roman" w:hAnsi="Times New Roman"/>
          <w:sz w:val="24"/>
          <w:szCs w:val="24"/>
        </w:rPr>
        <w:t>&lt; 0.05), organization</w:t>
      </w:r>
      <w:r w:rsidR="00876FFF" w:rsidRPr="00BC0342">
        <w:rPr>
          <w:rFonts w:ascii="Times New Roman" w:hAnsi="Times New Roman"/>
          <w:sz w:val="24"/>
          <w:szCs w:val="24"/>
        </w:rPr>
        <w:t xml:space="preserve"> culture (β</w:t>
      </w:r>
      <w:r w:rsidR="00876FFF" w:rsidRPr="00BC0342">
        <w:rPr>
          <w:rFonts w:ascii="Times New Roman" w:hAnsi="Times New Roman"/>
          <w:sz w:val="24"/>
          <w:szCs w:val="24"/>
          <w:vertAlign w:val="subscript"/>
        </w:rPr>
        <w:t>3</w:t>
      </w:r>
      <w:r w:rsidR="00792700" w:rsidRPr="00BC0342">
        <w:rPr>
          <w:rFonts w:ascii="Times New Roman" w:hAnsi="Times New Roman"/>
          <w:sz w:val="24"/>
          <w:szCs w:val="24"/>
        </w:rPr>
        <w:t xml:space="preserve"> = 0.23</w:t>
      </w:r>
      <w:r w:rsidR="00876FFF" w:rsidRPr="00BC0342">
        <w:rPr>
          <w:rFonts w:ascii="Times New Roman" w:hAnsi="Times New Roman"/>
          <w:sz w:val="24"/>
          <w:szCs w:val="24"/>
        </w:rPr>
        <w:t xml:space="preserve">, </w:t>
      </w:r>
      <w:r w:rsidR="00616D1A" w:rsidRPr="00BC0342">
        <w:rPr>
          <w:rFonts w:ascii="Times New Roman" w:hAnsi="Times New Roman"/>
          <w:sz w:val="24"/>
          <w:szCs w:val="24"/>
        </w:rPr>
        <w:t xml:space="preserve">p&lt; 0.05) and </w:t>
      </w:r>
      <w:r w:rsidR="00876FFF" w:rsidRPr="00BC0342">
        <w:rPr>
          <w:rFonts w:ascii="Times New Roman" w:hAnsi="Times New Roman"/>
          <w:sz w:val="24"/>
          <w:szCs w:val="24"/>
        </w:rPr>
        <w:t xml:space="preserve">competitive pressure </w:t>
      </w:r>
      <w:r w:rsidR="00616D1A" w:rsidRPr="00BC0342">
        <w:rPr>
          <w:rFonts w:ascii="Times New Roman" w:hAnsi="Times New Roman"/>
          <w:sz w:val="24"/>
          <w:szCs w:val="24"/>
        </w:rPr>
        <w:t>(β</w:t>
      </w:r>
      <w:r w:rsidR="00616D1A" w:rsidRPr="00BC0342">
        <w:rPr>
          <w:rFonts w:ascii="Times New Roman" w:hAnsi="Times New Roman"/>
          <w:sz w:val="24"/>
          <w:szCs w:val="24"/>
          <w:vertAlign w:val="subscript"/>
        </w:rPr>
        <w:t>4</w:t>
      </w:r>
      <w:r w:rsidR="00792700" w:rsidRPr="00BC0342">
        <w:rPr>
          <w:rFonts w:ascii="Times New Roman" w:hAnsi="Times New Roman"/>
          <w:sz w:val="24"/>
          <w:szCs w:val="24"/>
        </w:rPr>
        <w:t xml:space="preserve"> = 0.40</w:t>
      </w:r>
      <w:r w:rsidR="00616D1A" w:rsidRPr="00BC0342">
        <w:rPr>
          <w:rFonts w:ascii="Times New Roman" w:hAnsi="Times New Roman"/>
          <w:sz w:val="24"/>
          <w:szCs w:val="24"/>
        </w:rPr>
        <w:t xml:space="preserve">, p&lt; 0.05) </w:t>
      </w:r>
      <w:r w:rsidR="00876FFF" w:rsidRPr="00BC0342">
        <w:rPr>
          <w:rFonts w:ascii="Times New Roman" w:hAnsi="Times New Roman"/>
          <w:sz w:val="24"/>
          <w:szCs w:val="24"/>
        </w:rPr>
        <w:t xml:space="preserve">had a positive and significant effect on the </w:t>
      </w:r>
      <w:r w:rsidR="00D21272" w:rsidRPr="00BC0342">
        <w:rPr>
          <w:rFonts w:ascii="Times New Roman" w:hAnsi="Times New Roman"/>
          <w:sz w:val="24"/>
          <w:szCs w:val="24"/>
        </w:rPr>
        <w:t>application of HRIS</w:t>
      </w:r>
      <w:r w:rsidR="00616D1A" w:rsidRPr="00BC0342">
        <w:rPr>
          <w:rFonts w:ascii="Times New Roman" w:hAnsi="Times New Roman"/>
          <w:sz w:val="24"/>
          <w:szCs w:val="24"/>
        </w:rPr>
        <w:t>. Th</w:t>
      </w:r>
      <w:r w:rsidR="00A53A2D" w:rsidRPr="00BC0342">
        <w:rPr>
          <w:rFonts w:ascii="Times New Roman" w:hAnsi="Times New Roman"/>
          <w:sz w:val="24"/>
          <w:szCs w:val="24"/>
        </w:rPr>
        <w:t xml:space="preserve">e study </w:t>
      </w:r>
      <w:r w:rsidR="00616D1A" w:rsidRPr="00BC0342">
        <w:rPr>
          <w:rFonts w:ascii="Times New Roman" w:hAnsi="Times New Roman"/>
          <w:sz w:val="24"/>
          <w:szCs w:val="24"/>
        </w:rPr>
        <w:t xml:space="preserve">concludes that competitive </w:t>
      </w:r>
      <w:r w:rsidR="001D707F" w:rsidRPr="00BC0342">
        <w:rPr>
          <w:rFonts w:ascii="Times New Roman" w:hAnsi="Times New Roman"/>
          <w:sz w:val="24"/>
          <w:szCs w:val="24"/>
        </w:rPr>
        <w:t>pressure,</w:t>
      </w:r>
      <w:r w:rsidR="00616D1A" w:rsidRPr="00BC0342">
        <w:rPr>
          <w:rFonts w:ascii="Times New Roman" w:hAnsi="Times New Roman"/>
          <w:sz w:val="24"/>
          <w:szCs w:val="24"/>
        </w:rPr>
        <w:t xml:space="preserve"> degree of centralization, organization culture and top management support are key drivers for </w:t>
      </w:r>
      <w:r w:rsidR="00D21272" w:rsidRPr="00BC0342">
        <w:rPr>
          <w:rFonts w:ascii="Times New Roman" w:hAnsi="Times New Roman"/>
          <w:sz w:val="24"/>
          <w:szCs w:val="24"/>
        </w:rPr>
        <w:t>application of HRIS</w:t>
      </w:r>
      <w:r w:rsidR="00616D1A" w:rsidRPr="00BC0342">
        <w:rPr>
          <w:rFonts w:ascii="Times New Roman" w:hAnsi="Times New Roman"/>
          <w:sz w:val="24"/>
          <w:szCs w:val="24"/>
        </w:rPr>
        <w:t xml:space="preserve">. </w:t>
      </w:r>
      <w:r w:rsidR="00876FFF" w:rsidRPr="00BC0342">
        <w:rPr>
          <w:rFonts w:ascii="Times New Roman" w:hAnsi="Times New Roman"/>
          <w:sz w:val="24"/>
          <w:szCs w:val="24"/>
        </w:rPr>
        <w:t>There is therefore need for organizations to have job specialization, formalization and standardization in the organization.</w:t>
      </w:r>
      <w:r w:rsidR="00616D1A" w:rsidRPr="00BC0342">
        <w:rPr>
          <w:rFonts w:ascii="Times New Roman" w:hAnsi="Times New Roman"/>
          <w:sz w:val="24"/>
          <w:szCs w:val="24"/>
        </w:rPr>
        <w:t xml:space="preserve"> </w:t>
      </w:r>
      <w:r w:rsidR="00876FFF" w:rsidRPr="00BC0342">
        <w:rPr>
          <w:rFonts w:ascii="Times New Roman" w:hAnsi="Times New Roman"/>
          <w:sz w:val="24"/>
          <w:szCs w:val="24"/>
        </w:rPr>
        <w:t>Also, the organizations need to have an open and flexible corporate culture, supportive climate and flexible structures that enhance successful deployment of new technologies.</w:t>
      </w:r>
      <w:r w:rsidR="00616D1A" w:rsidRPr="00BC0342">
        <w:rPr>
          <w:rFonts w:ascii="Times New Roman" w:hAnsi="Times New Roman"/>
          <w:sz w:val="24"/>
          <w:szCs w:val="24"/>
        </w:rPr>
        <w:t xml:space="preserve"> </w:t>
      </w:r>
      <w:r w:rsidR="00876FFF" w:rsidRPr="00BC0342">
        <w:rPr>
          <w:rFonts w:ascii="Times New Roman" w:hAnsi="Times New Roman"/>
          <w:sz w:val="24"/>
          <w:szCs w:val="24"/>
        </w:rPr>
        <w:t xml:space="preserve">Organizations should do what is right in terms of technology adoption despite of competition facing the organization. </w:t>
      </w:r>
    </w:p>
    <w:p w:rsidR="00262777" w:rsidRPr="00BC0342" w:rsidRDefault="00262777" w:rsidP="00B905F8">
      <w:pPr>
        <w:spacing w:after="0" w:line="240" w:lineRule="auto"/>
        <w:jc w:val="both"/>
        <w:textAlignment w:val="baseline"/>
        <w:rPr>
          <w:rFonts w:ascii="Times New Roman" w:eastAsia="Times New Roman" w:hAnsi="Times New Roman"/>
          <w:bCs w:val="0"/>
          <w:sz w:val="24"/>
          <w:szCs w:val="24"/>
        </w:rPr>
      </w:pPr>
    </w:p>
    <w:p w:rsidR="00262777" w:rsidRPr="00BC0342" w:rsidRDefault="00262777" w:rsidP="00B905F8">
      <w:pPr>
        <w:spacing w:line="480" w:lineRule="auto"/>
        <w:jc w:val="both"/>
        <w:rPr>
          <w:rFonts w:ascii="Times New Roman" w:hAnsi="Times New Roman"/>
          <w:b/>
          <w:bCs w:val="0"/>
          <w:sz w:val="24"/>
          <w:szCs w:val="24"/>
        </w:rPr>
      </w:pPr>
    </w:p>
    <w:p w:rsidR="00FF0389" w:rsidRPr="00BC0342" w:rsidRDefault="00FF0389" w:rsidP="00B905F8">
      <w:pPr>
        <w:spacing w:after="160" w:line="259" w:lineRule="auto"/>
        <w:rPr>
          <w:rFonts w:ascii="Times New Roman" w:hAnsi="Times New Roman"/>
          <w:b/>
          <w:bCs w:val="0"/>
          <w:sz w:val="24"/>
          <w:szCs w:val="24"/>
        </w:rPr>
      </w:pPr>
    </w:p>
    <w:p w:rsidR="00C82A60" w:rsidRPr="00BC0342" w:rsidRDefault="001F6570" w:rsidP="004E26C4">
      <w:pPr>
        <w:rPr>
          <w:rFonts w:ascii="Times New Roman" w:hAnsi="Times New Roman"/>
          <w:b/>
          <w:sz w:val="24"/>
          <w:szCs w:val="24"/>
        </w:rPr>
      </w:pPr>
      <w:bookmarkStart w:id="17" w:name="_Toc447659340"/>
      <w:r w:rsidRPr="00BC0342">
        <w:br w:type="page"/>
      </w:r>
      <w:bookmarkStart w:id="18" w:name="_Toc493310887"/>
      <w:r w:rsidR="00262777" w:rsidRPr="00BC0342">
        <w:rPr>
          <w:rFonts w:ascii="Times New Roman" w:hAnsi="Times New Roman"/>
          <w:b/>
          <w:sz w:val="24"/>
          <w:szCs w:val="24"/>
        </w:rPr>
        <w:lastRenderedPageBreak/>
        <w:t>TABLE OF CONTENTS</w:t>
      </w:r>
      <w:bookmarkEnd w:id="17"/>
      <w:bookmarkEnd w:id="18"/>
    </w:p>
    <w:p w:rsidR="00F540D7" w:rsidRPr="00BC0342" w:rsidRDefault="00C82A60" w:rsidP="00B905F8">
      <w:pPr>
        <w:pStyle w:val="TOC1"/>
        <w:rPr>
          <w:b w:val="0"/>
        </w:rPr>
      </w:pPr>
      <w:r w:rsidRPr="00BC0342">
        <w:rPr>
          <w:b w:val="0"/>
          <w:bCs/>
          <w:noProof w:val="0"/>
        </w:rPr>
        <w:fldChar w:fldCharType="begin"/>
      </w:r>
      <w:r w:rsidRPr="00BC0342">
        <w:rPr>
          <w:b w:val="0"/>
          <w:bCs/>
          <w:noProof w:val="0"/>
        </w:rPr>
        <w:instrText xml:space="preserve"> TOC \o "1-3" \h \z \u </w:instrText>
      </w:r>
      <w:r w:rsidRPr="00BC0342">
        <w:rPr>
          <w:b w:val="0"/>
          <w:bCs/>
          <w:noProof w:val="0"/>
        </w:rPr>
        <w:fldChar w:fldCharType="separate"/>
      </w:r>
      <w:hyperlink w:anchor="_Toc493310883" w:history="1">
        <w:r w:rsidR="00F540D7" w:rsidRPr="00BC0342">
          <w:rPr>
            <w:rStyle w:val="Hyperlink"/>
          </w:rPr>
          <w:t>DECLARATION</w:t>
        </w:r>
        <w:r w:rsidR="00F540D7" w:rsidRPr="00BC0342">
          <w:rPr>
            <w:webHidden/>
          </w:rPr>
          <w:tab/>
        </w:r>
        <w:r w:rsidR="00F540D7" w:rsidRPr="00BC0342">
          <w:rPr>
            <w:webHidden/>
          </w:rPr>
          <w:fldChar w:fldCharType="begin"/>
        </w:r>
        <w:r w:rsidR="00F540D7" w:rsidRPr="00BC0342">
          <w:rPr>
            <w:webHidden/>
          </w:rPr>
          <w:instrText xml:space="preserve"> PAGEREF _Toc493310883 \h </w:instrText>
        </w:r>
        <w:r w:rsidR="00F540D7" w:rsidRPr="00BC0342">
          <w:rPr>
            <w:webHidden/>
          </w:rPr>
        </w:r>
        <w:r w:rsidR="00F540D7" w:rsidRPr="00BC0342">
          <w:rPr>
            <w:webHidden/>
          </w:rPr>
          <w:fldChar w:fldCharType="separate"/>
        </w:r>
        <w:r w:rsidR="007C5AC4">
          <w:rPr>
            <w:webHidden/>
          </w:rPr>
          <w:t>i</w:t>
        </w:r>
        <w:r w:rsidR="00F540D7" w:rsidRPr="00BC0342">
          <w:rPr>
            <w:webHidden/>
          </w:rPr>
          <w:fldChar w:fldCharType="end"/>
        </w:r>
      </w:hyperlink>
    </w:p>
    <w:p w:rsidR="00F540D7" w:rsidRPr="00BC0342" w:rsidRDefault="00F540D7" w:rsidP="00B905F8">
      <w:pPr>
        <w:pStyle w:val="TOC1"/>
        <w:rPr>
          <w:b w:val="0"/>
        </w:rPr>
      </w:pPr>
      <w:hyperlink w:anchor="_Toc493310884" w:history="1">
        <w:r w:rsidRPr="00BC0342">
          <w:rPr>
            <w:rStyle w:val="Hyperlink"/>
            <w:kern w:val="36"/>
          </w:rPr>
          <w:t>DEDICATION</w:t>
        </w:r>
        <w:r w:rsidRPr="00BC0342">
          <w:rPr>
            <w:webHidden/>
          </w:rPr>
          <w:tab/>
        </w:r>
        <w:r w:rsidRPr="00BC0342">
          <w:rPr>
            <w:webHidden/>
          </w:rPr>
          <w:fldChar w:fldCharType="begin"/>
        </w:r>
        <w:r w:rsidRPr="00BC0342">
          <w:rPr>
            <w:webHidden/>
          </w:rPr>
          <w:instrText xml:space="preserve"> PAGEREF _Toc493310884 \h </w:instrText>
        </w:r>
        <w:r w:rsidRPr="00BC0342">
          <w:rPr>
            <w:webHidden/>
          </w:rPr>
        </w:r>
        <w:r w:rsidRPr="00BC0342">
          <w:rPr>
            <w:webHidden/>
          </w:rPr>
          <w:fldChar w:fldCharType="separate"/>
        </w:r>
        <w:r w:rsidR="007C5AC4">
          <w:rPr>
            <w:webHidden/>
          </w:rPr>
          <w:t>ii</w:t>
        </w:r>
        <w:r w:rsidRPr="00BC0342">
          <w:rPr>
            <w:webHidden/>
          </w:rPr>
          <w:fldChar w:fldCharType="end"/>
        </w:r>
      </w:hyperlink>
    </w:p>
    <w:p w:rsidR="00F540D7" w:rsidRPr="00BC0342" w:rsidRDefault="00F540D7" w:rsidP="00B905F8">
      <w:pPr>
        <w:pStyle w:val="TOC1"/>
        <w:rPr>
          <w:b w:val="0"/>
        </w:rPr>
      </w:pPr>
      <w:hyperlink w:anchor="_Toc493310885" w:history="1">
        <w:r w:rsidRPr="00BC0342">
          <w:rPr>
            <w:rStyle w:val="Hyperlink"/>
          </w:rPr>
          <w:t>ACKNOWLEDGEMENT</w:t>
        </w:r>
        <w:r w:rsidRPr="00BC0342">
          <w:rPr>
            <w:webHidden/>
          </w:rPr>
          <w:tab/>
        </w:r>
        <w:r w:rsidRPr="00BC0342">
          <w:rPr>
            <w:webHidden/>
          </w:rPr>
          <w:fldChar w:fldCharType="begin"/>
        </w:r>
        <w:r w:rsidRPr="00BC0342">
          <w:rPr>
            <w:webHidden/>
          </w:rPr>
          <w:instrText xml:space="preserve"> PAGEREF _Toc493310885 \h </w:instrText>
        </w:r>
        <w:r w:rsidRPr="00BC0342">
          <w:rPr>
            <w:webHidden/>
          </w:rPr>
        </w:r>
        <w:r w:rsidRPr="00BC0342">
          <w:rPr>
            <w:webHidden/>
          </w:rPr>
          <w:fldChar w:fldCharType="separate"/>
        </w:r>
        <w:r w:rsidR="007C5AC4">
          <w:rPr>
            <w:webHidden/>
          </w:rPr>
          <w:t>iii</w:t>
        </w:r>
        <w:r w:rsidRPr="00BC0342">
          <w:rPr>
            <w:webHidden/>
          </w:rPr>
          <w:fldChar w:fldCharType="end"/>
        </w:r>
      </w:hyperlink>
    </w:p>
    <w:p w:rsidR="00F540D7" w:rsidRPr="00BC0342" w:rsidRDefault="00F540D7" w:rsidP="00B905F8">
      <w:pPr>
        <w:pStyle w:val="TOC1"/>
        <w:rPr>
          <w:b w:val="0"/>
        </w:rPr>
      </w:pPr>
      <w:hyperlink w:anchor="_Toc493310886" w:history="1">
        <w:r w:rsidRPr="00BC0342">
          <w:rPr>
            <w:rStyle w:val="Hyperlink"/>
            <w:kern w:val="36"/>
          </w:rPr>
          <w:t>ABSTRACT</w:t>
        </w:r>
        <w:r w:rsidRPr="00BC0342">
          <w:rPr>
            <w:webHidden/>
          </w:rPr>
          <w:tab/>
        </w:r>
        <w:r w:rsidRPr="00BC0342">
          <w:rPr>
            <w:webHidden/>
          </w:rPr>
          <w:fldChar w:fldCharType="begin"/>
        </w:r>
        <w:r w:rsidRPr="00BC0342">
          <w:rPr>
            <w:webHidden/>
          </w:rPr>
          <w:instrText xml:space="preserve"> PAGEREF _Toc493310886 \h </w:instrText>
        </w:r>
        <w:r w:rsidRPr="00BC0342">
          <w:rPr>
            <w:webHidden/>
          </w:rPr>
        </w:r>
        <w:r w:rsidRPr="00BC0342">
          <w:rPr>
            <w:webHidden/>
          </w:rPr>
          <w:fldChar w:fldCharType="separate"/>
        </w:r>
        <w:r w:rsidR="007C5AC4">
          <w:rPr>
            <w:webHidden/>
          </w:rPr>
          <w:t>iv</w:t>
        </w:r>
        <w:r w:rsidRPr="00BC0342">
          <w:rPr>
            <w:webHidden/>
          </w:rPr>
          <w:fldChar w:fldCharType="end"/>
        </w:r>
      </w:hyperlink>
    </w:p>
    <w:p w:rsidR="00F540D7" w:rsidRPr="00BC0342" w:rsidRDefault="00F540D7" w:rsidP="00B905F8">
      <w:pPr>
        <w:pStyle w:val="TOC1"/>
        <w:rPr>
          <w:b w:val="0"/>
        </w:rPr>
      </w:pPr>
      <w:hyperlink w:anchor="_Toc493310887" w:history="1">
        <w:r w:rsidRPr="00BC0342">
          <w:rPr>
            <w:rStyle w:val="Hyperlink"/>
          </w:rPr>
          <w:t>TABLE OF CONTENTS</w:t>
        </w:r>
        <w:r w:rsidRPr="00BC0342">
          <w:rPr>
            <w:webHidden/>
          </w:rPr>
          <w:tab/>
        </w:r>
        <w:r w:rsidRPr="00BC0342">
          <w:rPr>
            <w:webHidden/>
          </w:rPr>
          <w:fldChar w:fldCharType="begin"/>
        </w:r>
        <w:r w:rsidRPr="00BC0342">
          <w:rPr>
            <w:webHidden/>
          </w:rPr>
          <w:instrText xml:space="preserve"> PAGEREF _Toc493310887 \h </w:instrText>
        </w:r>
        <w:r w:rsidRPr="00BC0342">
          <w:rPr>
            <w:webHidden/>
          </w:rPr>
        </w:r>
        <w:r w:rsidRPr="00BC0342">
          <w:rPr>
            <w:webHidden/>
          </w:rPr>
          <w:fldChar w:fldCharType="separate"/>
        </w:r>
        <w:r w:rsidR="007C5AC4">
          <w:rPr>
            <w:webHidden/>
          </w:rPr>
          <w:t>v</w:t>
        </w:r>
        <w:r w:rsidRPr="00BC0342">
          <w:rPr>
            <w:webHidden/>
          </w:rPr>
          <w:fldChar w:fldCharType="end"/>
        </w:r>
      </w:hyperlink>
    </w:p>
    <w:p w:rsidR="00F540D7" w:rsidRPr="00BC0342" w:rsidRDefault="00F540D7" w:rsidP="00B905F8">
      <w:pPr>
        <w:pStyle w:val="TOC1"/>
        <w:rPr>
          <w:b w:val="0"/>
        </w:rPr>
      </w:pPr>
      <w:hyperlink w:anchor="_Toc493310888" w:history="1">
        <w:r w:rsidRPr="00BC0342">
          <w:rPr>
            <w:rStyle w:val="Hyperlink"/>
          </w:rPr>
          <w:t>LIST OF TABLES</w:t>
        </w:r>
        <w:r w:rsidRPr="00BC0342">
          <w:rPr>
            <w:webHidden/>
          </w:rPr>
          <w:tab/>
        </w:r>
        <w:r w:rsidRPr="00BC0342">
          <w:rPr>
            <w:webHidden/>
          </w:rPr>
          <w:fldChar w:fldCharType="begin"/>
        </w:r>
        <w:r w:rsidRPr="00BC0342">
          <w:rPr>
            <w:webHidden/>
          </w:rPr>
          <w:instrText xml:space="preserve"> PAGEREF _Toc493310888 \h </w:instrText>
        </w:r>
        <w:r w:rsidRPr="00BC0342">
          <w:rPr>
            <w:webHidden/>
          </w:rPr>
        </w:r>
        <w:r w:rsidRPr="00BC0342">
          <w:rPr>
            <w:webHidden/>
          </w:rPr>
          <w:fldChar w:fldCharType="separate"/>
        </w:r>
        <w:r w:rsidR="007C5AC4">
          <w:rPr>
            <w:webHidden/>
          </w:rPr>
          <w:t>viii</w:t>
        </w:r>
        <w:r w:rsidRPr="00BC0342">
          <w:rPr>
            <w:webHidden/>
          </w:rPr>
          <w:fldChar w:fldCharType="end"/>
        </w:r>
      </w:hyperlink>
    </w:p>
    <w:p w:rsidR="00F540D7" w:rsidRPr="00BC0342" w:rsidRDefault="00F540D7" w:rsidP="00B905F8">
      <w:pPr>
        <w:pStyle w:val="TOC1"/>
        <w:rPr>
          <w:b w:val="0"/>
        </w:rPr>
      </w:pPr>
      <w:hyperlink w:anchor="_Toc493310889" w:history="1">
        <w:r w:rsidRPr="00BC0342">
          <w:rPr>
            <w:rStyle w:val="Hyperlink"/>
            <w:kern w:val="36"/>
          </w:rPr>
          <w:t>LIST OF FIGURES</w:t>
        </w:r>
        <w:r w:rsidRPr="00BC0342">
          <w:rPr>
            <w:webHidden/>
          </w:rPr>
          <w:tab/>
        </w:r>
        <w:r w:rsidRPr="00BC0342">
          <w:rPr>
            <w:webHidden/>
          </w:rPr>
          <w:fldChar w:fldCharType="begin"/>
        </w:r>
        <w:r w:rsidRPr="00BC0342">
          <w:rPr>
            <w:webHidden/>
          </w:rPr>
          <w:instrText xml:space="preserve"> PAGEREF _Toc493310889 \h </w:instrText>
        </w:r>
        <w:r w:rsidRPr="00BC0342">
          <w:rPr>
            <w:webHidden/>
          </w:rPr>
        </w:r>
        <w:r w:rsidRPr="00BC0342">
          <w:rPr>
            <w:webHidden/>
          </w:rPr>
          <w:fldChar w:fldCharType="separate"/>
        </w:r>
        <w:r w:rsidR="007C5AC4">
          <w:rPr>
            <w:webHidden/>
          </w:rPr>
          <w:t>viii</w:t>
        </w:r>
        <w:r w:rsidRPr="00BC0342">
          <w:rPr>
            <w:webHidden/>
          </w:rPr>
          <w:fldChar w:fldCharType="end"/>
        </w:r>
      </w:hyperlink>
    </w:p>
    <w:p w:rsidR="00F540D7" w:rsidRPr="00BC0342" w:rsidRDefault="00F540D7" w:rsidP="00B905F8">
      <w:pPr>
        <w:pStyle w:val="TOC1"/>
        <w:rPr>
          <w:b w:val="0"/>
        </w:rPr>
      </w:pPr>
      <w:hyperlink w:anchor="_Toc493310890" w:history="1">
        <w:r w:rsidRPr="00BC0342">
          <w:rPr>
            <w:rStyle w:val="Hyperlink"/>
            <w:kern w:val="36"/>
          </w:rPr>
          <w:t>DEFINITION OF TERMS</w:t>
        </w:r>
        <w:r w:rsidRPr="00BC0342">
          <w:rPr>
            <w:webHidden/>
          </w:rPr>
          <w:tab/>
        </w:r>
        <w:r w:rsidRPr="00BC0342">
          <w:rPr>
            <w:webHidden/>
          </w:rPr>
          <w:fldChar w:fldCharType="begin"/>
        </w:r>
        <w:r w:rsidRPr="00BC0342">
          <w:rPr>
            <w:webHidden/>
          </w:rPr>
          <w:instrText xml:space="preserve"> PAGEREF _Toc493310890 \h </w:instrText>
        </w:r>
        <w:r w:rsidRPr="00BC0342">
          <w:rPr>
            <w:webHidden/>
          </w:rPr>
        </w:r>
        <w:r w:rsidRPr="00BC0342">
          <w:rPr>
            <w:webHidden/>
          </w:rPr>
          <w:fldChar w:fldCharType="separate"/>
        </w:r>
        <w:r w:rsidR="007C5AC4">
          <w:rPr>
            <w:webHidden/>
          </w:rPr>
          <w:t>x</w:t>
        </w:r>
        <w:r w:rsidRPr="00BC0342">
          <w:rPr>
            <w:webHidden/>
          </w:rPr>
          <w:fldChar w:fldCharType="end"/>
        </w:r>
      </w:hyperlink>
    </w:p>
    <w:p w:rsidR="00F540D7" w:rsidRPr="00BC0342" w:rsidRDefault="00F540D7" w:rsidP="00B905F8">
      <w:pPr>
        <w:pStyle w:val="TOC1"/>
        <w:rPr>
          <w:b w:val="0"/>
        </w:rPr>
      </w:pPr>
      <w:hyperlink w:anchor="_Toc493310891" w:history="1">
        <w:r w:rsidRPr="00BC0342">
          <w:rPr>
            <w:rStyle w:val="Hyperlink"/>
            <w:kern w:val="36"/>
          </w:rPr>
          <w:t>LIST OF ABBREVIATIONS</w:t>
        </w:r>
        <w:r w:rsidRPr="00BC0342">
          <w:rPr>
            <w:webHidden/>
          </w:rPr>
          <w:tab/>
        </w:r>
        <w:r w:rsidRPr="00BC0342">
          <w:rPr>
            <w:webHidden/>
          </w:rPr>
          <w:fldChar w:fldCharType="begin"/>
        </w:r>
        <w:r w:rsidRPr="00BC0342">
          <w:rPr>
            <w:webHidden/>
          </w:rPr>
          <w:instrText xml:space="preserve"> PAGEREF _Toc493310891 \h </w:instrText>
        </w:r>
        <w:r w:rsidRPr="00BC0342">
          <w:rPr>
            <w:webHidden/>
          </w:rPr>
        </w:r>
        <w:r w:rsidRPr="00BC0342">
          <w:rPr>
            <w:webHidden/>
          </w:rPr>
          <w:fldChar w:fldCharType="separate"/>
        </w:r>
        <w:r w:rsidR="007C5AC4">
          <w:rPr>
            <w:webHidden/>
          </w:rPr>
          <w:t>xii</w:t>
        </w:r>
        <w:r w:rsidRPr="00BC0342">
          <w:rPr>
            <w:webHidden/>
          </w:rPr>
          <w:fldChar w:fldCharType="end"/>
        </w:r>
      </w:hyperlink>
    </w:p>
    <w:p w:rsidR="00F540D7" w:rsidRPr="00BC0342" w:rsidRDefault="00F540D7" w:rsidP="00B905F8">
      <w:pPr>
        <w:pStyle w:val="TOC1"/>
        <w:rPr>
          <w:b w:val="0"/>
        </w:rPr>
      </w:pPr>
      <w:hyperlink w:anchor="_Toc493310892" w:history="1">
        <w:r w:rsidRPr="00BC0342">
          <w:rPr>
            <w:rStyle w:val="Hyperlink"/>
          </w:rPr>
          <w:t>CHAPTER ONE</w:t>
        </w:r>
        <w:r w:rsidRPr="00BC0342">
          <w:rPr>
            <w:webHidden/>
          </w:rPr>
          <w:tab/>
        </w:r>
        <w:r w:rsidRPr="00BC0342">
          <w:rPr>
            <w:webHidden/>
          </w:rPr>
          <w:fldChar w:fldCharType="begin"/>
        </w:r>
        <w:r w:rsidRPr="00BC0342">
          <w:rPr>
            <w:webHidden/>
          </w:rPr>
          <w:instrText xml:space="preserve"> PAGEREF _Toc493310892 \h </w:instrText>
        </w:r>
        <w:r w:rsidRPr="00BC0342">
          <w:rPr>
            <w:webHidden/>
          </w:rPr>
        </w:r>
        <w:r w:rsidRPr="00BC0342">
          <w:rPr>
            <w:webHidden/>
          </w:rPr>
          <w:fldChar w:fldCharType="separate"/>
        </w:r>
        <w:r w:rsidR="007C5AC4">
          <w:rPr>
            <w:webHidden/>
          </w:rPr>
          <w:t>1</w:t>
        </w:r>
        <w:r w:rsidRPr="00BC0342">
          <w:rPr>
            <w:webHidden/>
          </w:rPr>
          <w:fldChar w:fldCharType="end"/>
        </w:r>
      </w:hyperlink>
    </w:p>
    <w:p w:rsidR="00F540D7" w:rsidRPr="00BC0342" w:rsidRDefault="00F540D7" w:rsidP="00B905F8">
      <w:pPr>
        <w:pStyle w:val="TOC1"/>
        <w:rPr>
          <w:b w:val="0"/>
        </w:rPr>
      </w:pPr>
      <w:hyperlink w:anchor="_Toc493310893" w:history="1">
        <w:r w:rsidRPr="00BC0342">
          <w:rPr>
            <w:rStyle w:val="Hyperlink"/>
          </w:rPr>
          <w:t>INTRODUCTION</w:t>
        </w:r>
        <w:r w:rsidRPr="00BC0342">
          <w:rPr>
            <w:webHidden/>
          </w:rPr>
          <w:tab/>
        </w:r>
        <w:r w:rsidRPr="00BC0342">
          <w:rPr>
            <w:webHidden/>
          </w:rPr>
          <w:fldChar w:fldCharType="begin"/>
        </w:r>
        <w:r w:rsidRPr="00BC0342">
          <w:rPr>
            <w:webHidden/>
          </w:rPr>
          <w:instrText xml:space="preserve"> PAGEREF _Toc493310893 \h </w:instrText>
        </w:r>
        <w:r w:rsidRPr="00BC0342">
          <w:rPr>
            <w:webHidden/>
          </w:rPr>
        </w:r>
        <w:r w:rsidRPr="00BC0342">
          <w:rPr>
            <w:webHidden/>
          </w:rPr>
          <w:fldChar w:fldCharType="separate"/>
        </w:r>
        <w:r w:rsidR="007C5AC4">
          <w:rPr>
            <w:webHidden/>
          </w:rPr>
          <w:t>1</w:t>
        </w:r>
        <w:r w:rsidRPr="00BC0342">
          <w:rPr>
            <w:webHidden/>
          </w:rPr>
          <w:fldChar w:fldCharType="end"/>
        </w:r>
      </w:hyperlink>
    </w:p>
    <w:p w:rsidR="00F540D7" w:rsidRPr="00BC0342" w:rsidRDefault="00F540D7" w:rsidP="00B905F8">
      <w:pPr>
        <w:pStyle w:val="TOC2"/>
        <w:rPr>
          <w:rFonts w:ascii="Times New Roman" w:hAnsi="Times New Roman"/>
          <w:sz w:val="24"/>
          <w:szCs w:val="24"/>
        </w:rPr>
      </w:pPr>
      <w:hyperlink w:anchor="_Toc493310894" w:history="1">
        <w:r w:rsidRPr="00BC0342">
          <w:rPr>
            <w:rStyle w:val="Hyperlink"/>
            <w:rFonts w:ascii="Times New Roman" w:hAnsi="Times New Roman"/>
            <w:sz w:val="24"/>
            <w:szCs w:val="24"/>
          </w:rPr>
          <w:t>1.1</w:t>
        </w:r>
        <w:r w:rsidRPr="00BC0342">
          <w:rPr>
            <w:rFonts w:ascii="Times New Roman" w:hAnsi="Times New Roman"/>
            <w:sz w:val="24"/>
            <w:szCs w:val="24"/>
          </w:rPr>
          <w:tab/>
        </w:r>
        <w:r w:rsidRPr="00BC0342">
          <w:rPr>
            <w:rStyle w:val="Hyperlink"/>
            <w:rFonts w:ascii="Times New Roman" w:hAnsi="Times New Roman"/>
            <w:sz w:val="24"/>
            <w:szCs w:val="24"/>
          </w:rPr>
          <w:t>Overview</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_Toc493310894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895" w:history="1">
        <w:r w:rsidRPr="00BC0342">
          <w:rPr>
            <w:rStyle w:val="Hyperlink"/>
            <w:rFonts w:ascii="Times New Roman" w:hAnsi="Times New Roman"/>
            <w:sz w:val="24"/>
            <w:szCs w:val="24"/>
          </w:rPr>
          <w:t>1.2</w:t>
        </w:r>
        <w:r w:rsidRPr="00BC0342">
          <w:rPr>
            <w:rFonts w:ascii="Times New Roman" w:hAnsi="Times New Roman"/>
            <w:sz w:val="24"/>
            <w:szCs w:val="24"/>
          </w:rPr>
          <w:tab/>
        </w:r>
        <w:r w:rsidRPr="00BC0342">
          <w:rPr>
            <w:rStyle w:val="Hyperlink"/>
            <w:rFonts w:ascii="Times New Roman" w:hAnsi="Times New Roman"/>
            <w:sz w:val="24"/>
            <w:szCs w:val="24"/>
          </w:rPr>
          <w:t>Background of the Study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896" w:history="1">
        <w:r w:rsidRPr="00BC0342">
          <w:rPr>
            <w:rStyle w:val="Hyperlink"/>
            <w:rFonts w:ascii="Times New Roman" w:hAnsi="Times New Roman"/>
            <w:sz w:val="24"/>
            <w:szCs w:val="24"/>
          </w:rPr>
          <w:t>1.2.1</w:t>
        </w:r>
        <w:r w:rsidRPr="00BC0342">
          <w:rPr>
            <w:rFonts w:ascii="Times New Roman" w:hAnsi="Times New Roman"/>
            <w:sz w:val="24"/>
            <w:szCs w:val="24"/>
          </w:rPr>
          <w:tab/>
        </w:r>
        <w:r w:rsidRPr="00BC0342">
          <w:rPr>
            <w:rStyle w:val="Hyperlink"/>
            <w:rFonts w:ascii="Times New Roman" w:hAnsi="Times New Roman"/>
            <w:sz w:val="24"/>
            <w:szCs w:val="24"/>
          </w:rPr>
          <w:t>Manufacturing Sector in Kenya</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897" w:history="1">
        <w:r w:rsidRPr="00BC0342">
          <w:rPr>
            <w:rStyle w:val="Hyperlink"/>
            <w:rFonts w:ascii="Times New Roman" w:hAnsi="Times New Roman"/>
            <w:sz w:val="24"/>
            <w:szCs w:val="24"/>
          </w:rPr>
          <w:t>1.2</w:t>
        </w:r>
        <w:r w:rsidRPr="00BC0342">
          <w:rPr>
            <w:rFonts w:ascii="Times New Roman" w:hAnsi="Times New Roman"/>
            <w:sz w:val="24"/>
            <w:szCs w:val="24"/>
          </w:rPr>
          <w:tab/>
        </w:r>
        <w:r w:rsidRPr="00BC0342">
          <w:rPr>
            <w:rStyle w:val="Hyperlink"/>
            <w:rFonts w:ascii="Times New Roman" w:hAnsi="Times New Roman"/>
            <w:sz w:val="24"/>
            <w:szCs w:val="24"/>
          </w:rPr>
          <w:t>Statement of the Problem</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898" w:history="1">
        <w:r w:rsidRPr="00BC0342">
          <w:rPr>
            <w:rStyle w:val="Hyperlink"/>
            <w:rFonts w:ascii="Times New Roman" w:hAnsi="Times New Roman"/>
            <w:sz w:val="24"/>
            <w:szCs w:val="24"/>
          </w:rPr>
          <w:t>1.3</w:t>
        </w:r>
        <w:r w:rsidRPr="00BC0342">
          <w:rPr>
            <w:rFonts w:ascii="Times New Roman" w:hAnsi="Times New Roman"/>
            <w:sz w:val="24"/>
            <w:szCs w:val="24"/>
          </w:rPr>
          <w:tab/>
        </w:r>
        <w:r w:rsidRPr="00BC0342">
          <w:rPr>
            <w:rStyle w:val="Hyperlink"/>
            <w:rFonts w:ascii="Times New Roman" w:hAnsi="Times New Roman"/>
            <w:sz w:val="24"/>
            <w:szCs w:val="24"/>
          </w:rPr>
          <w:t>Objective of the Study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899" w:history="1">
        <w:r w:rsidRPr="00BC0342">
          <w:rPr>
            <w:rStyle w:val="Hyperlink"/>
            <w:rFonts w:ascii="Times New Roman" w:hAnsi="Times New Roman"/>
            <w:sz w:val="24"/>
            <w:szCs w:val="24"/>
          </w:rPr>
          <w:t>1.3.1</w:t>
        </w:r>
        <w:r w:rsidRPr="00BC0342">
          <w:rPr>
            <w:rFonts w:ascii="Times New Roman" w:hAnsi="Times New Roman"/>
            <w:sz w:val="24"/>
            <w:szCs w:val="24"/>
          </w:rPr>
          <w:tab/>
        </w:r>
        <w:r w:rsidRPr="00BC0342">
          <w:rPr>
            <w:rStyle w:val="Hyperlink"/>
            <w:rFonts w:ascii="Times New Roman" w:hAnsi="Times New Roman"/>
            <w:sz w:val="24"/>
            <w:szCs w:val="24"/>
          </w:rPr>
          <w:t>General Objective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_Toc493310899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00" w:history="1">
        <w:r w:rsidRPr="00BC0342">
          <w:rPr>
            <w:rStyle w:val="Hyperlink"/>
            <w:rFonts w:ascii="Times New Roman" w:hAnsi="Times New Roman"/>
            <w:sz w:val="24"/>
            <w:szCs w:val="24"/>
          </w:rPr>
          <w:t>1.3.2</w:t>
        </w:r>
        <w:r w:rsidRPr="00BC0342">
          <w:rPr>
            <w:rFonts w:ascii="Times New Roman" w:hAnsi="Times New Roman"/>
            <w:sz w:val="24"/>
            <w:szCs w:val="24"/>
          </w:rPr>
          <w:tab/>
        </w:r>
        <w:r w:rsidRPr="00BC0342">
          <w:rPr>
            <w:rStyle w:val="Hyperlink"/>
            <w:rFonts w:ascii="Times New Roman" w:hAnsi="Times New Roman"/>
            <w:sz w:val="24"/>
            <w:szCs w:val="24"/>
          </w:rPr>
          <w:t>Specific Objectives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01" w:history="1">
        <w:r w:rsidRPr="00BC0342">
          <w:rPr>
            <w:rStyle w:val="Hyperlink"/>
            <w:rFonts w:ascii="Times New Roman" w:hAnsi="Times New Roman"/>
            <w:sz w:val="24"/>
            <w:szCs w:val="24"/>
          </w:rPr>
          <w:t>1.4</w:t>
        </w:r>
        <w:r w:rsidRPr="00BC0342">
          <w:rPr>
            <w:rFonts w:ascii="Times New Roman" w:hAnsi="Times New Roman"/>
            <w:sz w:val="24"/>
            <w:szCs w:val="24"/>
          </w:rPr>
          <w:tab/>
        </w:r>
        <w:r w:rsidRPr="00BC0342">
          <w:rPr>
            <w:rStyle w:val="Hyperlink"/>
            <w:rFonts w:ascii="Times New Roman" w:hAnsi="Times New Roman"/>
            <w:sz w:val="24"/>
            <w:szCs w:val="24"/>
          </w:rPr>
          <w:t>Research Hypothesis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_Toc493310901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02" w:history="1">
        <w:r w:rsidRPr="00BC0342">
          <w:rPr>
            <w:rStyle w:val="Hyperlink"/>
            <w:rFonts w:ascii="Times New Roman" w:hAnsi="Times New Roman"/>
            <w:sz w:val="24"/>
            <w:szCs w:val="24"/>
          </w:rPr>
          <w:t>1.5</w:t>
        </w:r>
        <w:r w:rsidRPr="00BC0342">
          <w:rPr>
            <w:rFonts w:ascii="Times New Roman" w:hAnsi="Times New Roman"/>
            <w:sz w:val="24"/>
            <w:szCs w:val="24"/>
          </w:rPr>
          <w:tab/>
        </w:r>
        <w:r w:rsidRPr="00BC0342">
          <w:rPr>
            <w:rStyle w:val="Hyperlink"/>
            <w:rFonts w:ascii="Times New Roman" w:hAnsi="Times New Roman"/>
            <w:sz w:val="24"/>
            <w:szCs w:val="24"/>
          </w:rPr>
          <w:t>Justification of the Study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9</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03" w:history="1">
        <w:r w:rsidRPr="00BC0342">
          <w:rPr>
            <w:rStyle w:val="Hyperlink"/>
            <w:rFonts w:ascii="Times New Roman" w:hAnsi="Times New Roman"/>
            <w:sz w:val="24"/>
            <w:szCs w:val="24"/>
          </w:rPr>
          <w:t>1.6</w:t>
        </w:r>
        <w:r w:rsidRPr="00BC0342">
          <w:rPr>
            <w:rFonts w:ascii="Times New Roman" w:hAnsi="Times New Roman"/>
            <w:sz w:val="24"/>
            <w:szCs w:val="24"/>
          </w:rPr>
          <w:tab/>
        </w:r>
        <w:r w:rsidRPr="00BC0342">
          <w:rPr>
            <w:rStyle w:val="Hyperlink"/>
            <w:rFonts w:ascii="Times New Roman" w:hAnsi="Times New Roman"/>
            <w:sz w:val="24"/>
            <w:szCs w:val="24"/>
          </w:rPr>
          <w:t>Scope of the Study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10</w:t>
        </w:r>
        <w:r w:rsidRPr="00BC0342">
          <w:rPr>
            <w:rFonts w:ascii="Times New Roman" w:hAnsi="Times New Roman"/>
            <w:webHidden/>
            <w:sz w:val="24"/>
            <w:szCs w:val="24"/>
          </w:rPr>
          <w:fldChar w:fldCharType="end"/>
        </w:r>
      </w:hyperlink>
    </w:p>
    <w:p w:rsidR="00F540D7" w:rsidRPr="00BC0342" w:rsidRDefault="00F540D7" w:rsidP="00B905F8">
      <w:pPr>
        <w:pStyle w:val="TOC1"/>
        <w:rPr>
          <w:b w:val="0"/>
        </w:rPr>
      </w:pPr>
      <w:hyperlink w:anchor="_Toc493310904" w:history="1">
        <w:r w:rsidRPr="00BC0342">
          <w:rPr>
            <w:rStyle w:val="Hyperlink"/>
          </w:rPr>
          <w:t>CHAPTER TWO</w:t>
        </w:r>
        <w:r w:rsidRPr="00BC0342">
          <w:rPr>
            <w:webHidden/>
          </w:rPr>
          <w:tab/>
        </w:r>
        <w:r w:rsidRPr="00BC0342">
          <w:rPr>
            <w:webHidden/>
          </w:rPr>
          <w:fldChar w:fldCharType="begin"/>
        </w:r>
        <w:r w:rsidRPr="00BC0342">
          <w:rPr>
            <w:webHidden/>
          </w:rPr>
          <w:instrText xml:space="preserve"> PAGEREF _Toc493310904 \h </w:instrText>
        </w:r>
        <w:r w:rsidRPr="00BC0342">
          <w:rPr>
            <w:webHidden/>
          </w:rPr>
        </w:r>
        <w:r w:rsidRPr="00BC0342">
          <w:rPr>
            <w:webHidden/>
          </w:rPr>
          <w:fldChar w:fldCharType="separate"/>
        </w:r>
        <w:r w:rsidR="007C5AC4">
          <w:rPr>
            <w:webHidden/>
          </w:rPr>
          <w:t>11</w:t>
        </w:r>
        <w:r w:rsidRPr="00BC0342">
          <w:rPr>
            <w:webHidden/>
          </w:rPr>
          <w:fldChar w:fldCharType="end"/>
        </w:r>
      </w:hyperlink>
    </w:p>
    <w:p w:rsidR="00F540D7" w:rsidRPr="00BC0342" w:rsidRDefault="00F540D7" w:rsidP="00B905F8">
      <w:pPr>
        <w:pStyle w:val="TOC1"/>
        <w:rPr>
          <w:b w:val="0"/>
        </w:rPr>
      </w:pPr>
      <w:hyperlink w:anchor="_Toc493310905" w:history="1">
        <w:r w:rsidRPr="00BC0342">
          <w:rPr>
            <w:rStyle w:val="Hyperlink"/>
          </w:rPr>
          <w:t>LITERATURE REVIEW</w:t>
        </w:r>
        <w:r w:rsidRPr="00BC0342">
          <w:rPr>
            <w:webHidden/>
          </w:rPr>
          <w:tab/>
        </w:r>
        <w:r w:rsidRPr="00BC0342">
          <w:rPr>
            <w:webHidden/>
          </w:rPr>
          <w:fldChar w:fldCharType="begin"/>
        </w:r>
        <w:r w:rsidRPr="00BC0342">
          <w:rPr>
            <w:webHidden/>
          </w:rPr>
          <w:instrText xml:space="preserve"> PAGEREF _Toc493310905 \h </w:instrText>
        </w:r>
        <w:r w:rsidRPr="00BC0342">
          <w:rPr>
            <w:webHidden/>
          </w:rPr>
        </w:r>
        <w:r w:rsidRPr="00BC0342">
          <w:rPr>
            <w:webHidden/>
          </w:rPr>
          <w:fldChar w:fldCharType="separate"/>
        </w:r>
        <w:r w:rsidR="007C5AC4">
          <w:rPr>
            <w:webHidden/>
          </w:rPr>
          <w:t>11</w:t>
        </w:r>
        <w:r w:rsidRPr="00BC0342">
          <w:rPr>
            <w:webHidden/>
          </w:rPr>
          <w:fldChar w:fldCharType="end"/>
        </w:r>
      </w:hyperlink>
    </w:p>
    <w:p w:rsidR="00F540D7" w:rsidRPr="00BC0342" w:rsidRDefault="00F540D7" w:rsidP="00B905F8">
      <w:pPr>
        <w:pStyle w:val="TOC2"/>
        <w:rPr>
          <w:rFonts w:ascii="Times New Roman" w:hAnsi="Times New Roman"/>
          <w:sz w:val="24"/>
          <w:szCs w:val="24"/>
        </w:rPr>
      </w:pPr>
      <w:hyperlink w:anchor="_Toc493310906" w:history="1">
        <w:r w:rsidRPr="00BC0342">
          <w:rPr>
            <w:rStyle w:val="Hyperlink"/>
            <w:rFonts w:ascii="Times New Roman" w:hAnsi="Times New Roman"/>
            <w:sz w:val="24"/>
            <w:szCs w:val="24"/>
          </w:rPr>
          <w:t>2.1</w:t>
        </w:r>
        <w:r w:rsidRPr="00BC0342">
          <w:rPr>
            <w:rFonts w:ascii="Times New Roman" w:hAnsi="Times New Roman"/>
            <w:sz w:val="24"/>
            <w:szCs w:val="24"/>
          </w:rPr>
          <w:tab/>
        </w:r>
        <w:r w:rsidRPr="00BC0342">
          <w:rPr>
            <w:rStyle w:val="Hyperlink"/>
            <w:rFonts w:ascii="Times New Roman" w:hAnsi="Times New Roman"/>
            <w:sz w:val="24"/>
            <w:szCs w:val="24"/>
          </w:rPr>
          <w:t>Introduction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07" w:history="1">
        <w:r w:rsidRPr="00BC0342">
          <w:rPr>
            <w:rStyle w:val="Hyperlink"/>
            <w:rFonts w:ascii="Times New Roman" w:hAnsi="Times New Roman"/>
            <w:sz w:val="24"/>
            <w:szCs w:val="24"/>
          </w:rPr>
          <w:t>2.2</w:t>
        </w:r>
        <w:r w:rsidRPr="00BC0342">
          <w:rPr>
            <w:rFonts w:ascii="Times New Roman" w:hAnsi="Times New Roman"/>
            <w:sz w:val="24"/>
            <w:szCs w:val="24"/>
          </w:rPr>
          <w:tab/>
        </w:r>
        <w:r w:rsidRPr="00BC0342">
          <w:rPr>
            <w:rStyle w:val="Hyperlink"/>
            <w:rFonts w:ascii="Times New Roman" w:hAnsi="Times New Roman"/>
            <w:sz w:val="24"/>
            <w:szCs w:val="24"/>
          </w:rPr>
          <w:t>Concept of Technology Usage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08" w:history="1">
        <w:r w:rsidRPr="00BC0342">
          <w:rPr>
            <w:rStyle w:val="Hyperlink"/>
            <w:rFonts w:ascii="Times New Roman" w:hAnsi="Times New Roman"/>
            <w:sz w:val="24"/>
            <w:szCs w:val="24"/>
          </w:rPr>
          <w:t>2.3</w:t>
        </w:r>
        <w:r w:rsidRPr="00BC0342">
          <w:rPr>
            <w:rFonts w:ascii="Times New Roman" w:hAnsi="Times New Roman"/>
            <w:sz w:val="24"/>
            <w:szCs w:val="24"/>
          </w:rPr>
          <w:tab/>
        </w:r>
        <w:r w:rsidRPr="00BC0342">
          <w:rPr>
            <w:rStyle w:val="Hyperlink"/>
            <w:rFonts w:ascii="Times New Roman" w:hAnsi="Times New Roman"/>
            <w:sz w:val="24"/>
            <w:szCs w:val="24"/>
          </w:rPr>
          <w:t>The Concept of Human Resource Information System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15</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09" w:history="1">
        <w:r w:rsidRPr="00BC0342">
          <w:rPr>
            <w:rStyle w:val="Hyperlink"/>
            <w:rFonts w:ascii="Times New Roman" w:hAnsi="Times New Roman"/>
            <w:sz w:val="24"/>
            <w:szCs w:val="24"/>
          </w:rPr>
          <w:t>2.3.1</w:t>
        </w:r>
        <w:r w:rsidRPr="00BC0342">
          <w:rPr>
            <w:rFonts w:ascii="Times New Roman" w:hAnsi="Times New Roman"/>
            <w:sz w:val="24"/>
            <w:szCs w:val="24"/>
          </w:rPr>
          <w:tab/>
        </w:r>
        <w:r w:rsidRPr="00BC0342">
          <w:rPr>
            <w:rStyle w:val="Hyperlink"/>
            <w:rFonts w:ascii="Times New Roman" w:hAnsi="Times New Roman"/>
            <w:sz w:val="24"/>
            <w:szCs w:val="24"/>
          </w:rPr>
          <w:t>Components of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_Toc493310909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20</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0" w:history="1">
        <w:r w:rsidRPr="00BC0342">
          <w:rPr>
            <w:rStyle w:val="Hyperlink"/>
            <w:rFonts w:ascii="Times New Roman" w:hAnsi="Times New Roman"/>
            <w:sz w:val="24"/>
            <w:szCs w:val="24"/>
          </w:rPr>
          <w:t>2.3.2</w:t>
        </w:r>
        <w:r w:rsidRPr="00BC0342">
          <w:rPr>
            <w:rFonts w:ascii="Times New Roman" w:hAnsi="Times New Roman"/>
            <w:sz w:val="24"/>
            <w:szCs w:val="24"/>
          </w:rPr>
          <w:tab/>
        </w:r>
        <w:r w:rsidRPr="00BC0342">
          <w:rPr>
            <w:rStyle w:val="Hyperlink"/>
            <w:rFonts w:ascii="Times New Roman" w:hAnsi="Times New Roman"/>
            <w:sz w:val="24"/>
            <w:szCs w:val="24"/>
          </w:rPr>
          <w:t>Users and Uses of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11" w:history="1">
        <w:r w:rsidRPr="00BC0342">
          <w:rPr>
            <w:rStyle w:val="Hyperlink"/>
            <w:rFonts w:ascii="Times New Roman" w:hAnsi="Times New Roman"/>
            <w:sz w:val="24"/>
            <w:szCs w:val="24"/>
          </w:rPr>
          <w:t>2.4</w:t>
        </w:r>
        <w:r w:rsidRPr="00BC0342">
          <w:rPr>
            <w:rFonts w:ascii="Times New Roman" w:hAnsi="Times New Roman"/>
            <w:sz w:val="24"/>
            <w:szCs w:val="24"/>
          </w:rPr>
          <w:tab/>
        </w:r>
        <w:r w:rsidRPr="00BC0342">
          <w:rPr>
            <w:rStyle w:val="Hyperlink"/>
            <w:rFonts w:ascii="Times New Roman" w:hAnsi="Times New Roman"/>
            <w:sz w:val="24"/>
            <w:szCs w:val="24"/>
          </w:rPr>
          <w:t>Theories on  Information Technology Usage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_Toc493310911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2" w:history="1">
        <w:r w:rsidRPr="00BC0342">
          <w:rPr>
            <w:rStyle w:val="Hyperlink"/>
            <w:rFonts w:ascii="Times New Roman" w:hAnsi="Times New Roman"/>
            <w:sz w:val="24"/>
            <w:szCs w:val="24"/>
          </w:rPr>
          <w:t>2.4.1</w:t>
        </w:r>
        <w:r w:rsidRPr="00BC0342">
          <w:rPr>
            <w:rFonts w:ascii="Times New Roman" w:hAnsi="Times New Roman"/>
            <w:sz w:val="24"/>
            <w:szCs w:val="24"/>
          </w:rPr>
          <w:tab/>
        </w:r>
        <w:r w:rsidRPr="00BC0342">
          <w:rPr>
            <w:rStyle w:val="Hyperlink"/>
            <w:rFonts w:ascii="Times New Roman" w:hAnsi="Times New Roman"/>
            <w:sz w:val="24"/>
            <w:szCs w:val="24"/>
          </w:rPr>
          <w:t>The Diffusion of Innovation Theory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3" w:history="1">
        <w:r w:rsidRPr="00BC0342">
          <w:rPr>
            <w:rStyle w:val="Hyperlink"/>
            <w:rFonts w:ascii="Times New Roman" w:hAnsi="Times New Roman"/>
            <w:sz w:val="24"/>
            <w:szCs w:val="24"/>
          </w:rPr>
          <w:t>2.4.2</w:t>
        </w:r>
        <w:r w:rsidRPr="00BC0342">
          <w:rPr>
            <w:rFonts w:ascii="Times New Roman" w:hAnsi="Times New Roman"/>
            <w:sz w:val="24"/>
            <w:szCs w:val="24"/>
          </w:rPr>
          <w:tab/>
        </w:r>
        <w:r w:rsidRPr="00BC0342">
          <w:rPr>
            <w:rStyle w:val="Hyperlink"/>
            <w:rFonts w:ascii="Times New Roman" w:hAnsi="Times New Roman"/>
            <w:sz w:val="24"/>
            <w:szCs w:val="24"/>
          </w:rPr>
          <w:t>The Technology-Organization-Environment Theory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25</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14" w:history="1">
        <w:r w:rsidRPr="00BC0342">
          <w:rPr>
            <w:rStyle w:val="Hyperlink"/>
            <w:rFonts w:ascii="Times New Roman" w:hAnsi="Times New Roman"/>
            <w:sz w:val="24"/>
            <w:szCs w:val="24"/>
          </w:rPr>
          <w:t>2.4</w:t>
        </w:r>
        <w:r w:rsidRPr="00BC0342">
          <w:rPr>
            <w:rFonts w:ascii="Times New Roman" w:hAnsi="Times New Roman"/>
            <w:sz w:val="24"/>
            <w:szCs w:val="24"/>
          </w:rPr>
          <w:tab/>
        </w:r>
        <w:r w:rsidRPr="00BC0342">
          <w:rPr>
            <w:rStyle w:val="Hyperlink"/>
            <w:rFonts w:ascii="Times New Roman" w:hAnsi="Times New Roman"/>
            <w:sz w:val="24"/>
            <w:szCs w:val="24"/>
          </w:rPr>
          <w:t>Summary of Theories and Research Gap</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_Toc493310914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26</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15" w:history="1">
        <w:r w:rsidRPr="00BC0342">
          <w:rPr>
            <w:rStyle w:val="Hyperlink"/>
            <w:rFonts w:ascii="Times New Roman" w:hAnsi="Times New Roman"/>
            <w:sz w:val="24"/>
            <w:szCs w:val="24"/>
          </w:rPr>
          <w:t>2.4</w:t>
        </w:r>
        <w:r w:rsidRPr="00BC0342">
          <w:rPr>
            <w:rFonts w:ascii="Times New Roman" w:hAnsi="Times New Roman"/>
            <w:sz w:val="24"/>
            <w:szCs w:val="24"/>
          </w:rPr>
          <w:tab/>
        </w:r>
        <w:r w:rsidRPr="00BC0342">
          <w:rPr>
            <w:rStyle w:val="Hyperlink"/>
            <w:rFonts w:ascii="Times New Roman" w:hAnsi="Times New Roman"/>
            <w:sz w:val="24"/>
            <w:szCs w:val="24"/>
          </w:rPr>
          <w:t xml:space="preserve">Organizational Determinants of </w:t>
        </w:r>
        <w:r w:rsidR="00D21272" w:rsidRPr="00BC0342">
          <w:rPr>
            <w:rStyle w:val="Hyperlink"/>
            <w:rFonts w:ascii="Times New Roman" w:hAnsi="Times New Roman"/>
            <w:sz w:val="24"/>
            <w:szCs w:val="24"/>
          </w:rPr>
          <w:t>Application of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27</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6" w:history="1">
        <w:r w:rsidRPr="00BC0342">
          <w:rPr>
            <w:rStyle w:val="Hyperlink"/>
            <w:rFonts w:ascii="Times New Roman" w:hAnsi="Times New Roman"/>
            <w:sz w:val="24"/>
            <w:szCs w:val="24"/>
          </w:rPr>
          <w:t>2.4.1</w:t>
        </w:r>
        <w:r w:rsidRPr="00BC0342">
          <w:rPr>
            <w:rFonts w:ascii="Times New Roman" w:hAnsi="Times New Roman"/>
            <w:sz w:val="24"/>
            <w:szCs w:val="24"/>
          </w:rPr>
          <w:tab/>
        </w:r>
        <w:r w:rsidRPr="00BC0342">
          <w:rPr>
            <w:rStyle w:val="Hyperlink"/>
            <w:rFonts w:ascii="Times New Roman" w:hAnsi="Times New Roman"/>
            <w:sz w:val="24"/>
            <w:szCs w:val="24"/>
          </w:rPr>
          <w:t>Top Management Support and Commitment</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28</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7" w:history="1">
        <w:r w:rsidRPr="00BC0342">
          <w:rPr>
            <w:rStyle w:val="Hyperlink"/>
            <w:rFonts w:ascii="Times New Roman" w:hAnsi="Times New Roman"/>
            <w:sz w:val="24"/>
            <w:szCs w:val="24"/>
          </w:rPr>
          <w:t>2.4.2</w:t>
        </w:r>
        <w:r w:rsidRPr="00BC0342">
          <w:rPr>
            <w:rFonts w:ascii="Times New Roman" w:hAnsi="Times New Roman"/>
            <w:sz w:val="24"/>
            <w:szCs w:val="24"/>
          </w:rPr>
          <w:tab/>
        </w:r>
        <w:r w:rsidRPr="00BC0342">
          <w:rPr>
            <w:rStyle w:val="Hyperlink"/>
            <w:rFonts w:ascii="Times New Roman" w:hAnsi="Times New Roman"/>
            <w:sz w:val="24"/>
            <w:szCs w:val="24"/>
          </w:rPr>
          <w:t>Degree of Centralization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31</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8" w:history="1">
        <w:r w:rsidRPr="00BC0342">
          <w:rPr>
            <w:rStyle w:val="Hyperlink"/>
            <w:rFonts w:ascii="Times New Roman" w:hAnsi="Times New Roman"/>
            <w:sz w:val="24"/>
            <w:szCs w:val="24"/>
          </w:rPr>
          <w:t>2.4.3</w:t>
        </w:r>
        <w:r w:rsidRPr="00BC0342">
          <w:rPr>
            <w:rFonts w:ascii="Times New Roman" w:hAnsi="Times New Roman"/>
            <w:sz w:val="24"/>
            <w:szCs w:val="24"/>
          </w:rPr>
          <w:tab/>
        </w:r>
        <w:r w:rsidRPr="00BC0342">
          <w:rPr>
            <w:rStyle w:val="Hyperlink"/>
            <w:rFonts w:ascii="Times New Roman" w:hAnsi="Times New Roman"/>
            <w:sz w:val="24"/>
            <w:szCs w:val="24"/>
          </w:rPr>
          <w:t>Organizational Culture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33</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19" w:history="1">
        <w:r w:rsidRPr="00BC0342">
          <w:rPr>
            <w:rStyle w:val="Hyperlink"/>
            <w:rFonts w:ascii="Times New Roman" w:hAnsi="Times New Roman"/>
            <w:sz w:val="24"/>
            <w:szCs w:val="24"/>
          </w:rPr>
          <w:t>2.4.4</w:t>
        </w:r>
        <w:r w:rsidRPr="00BC0342">
          <w:rPr>
            <w:rFonts w:ascii="Times New Roman" w:hAnsi="Times New Roman"/>
            <w:sz w:val="24"/>
            <w:szCs w:val="24"/>
          </w:rPr>
          <w:tab/>
        </w:r>
        <w:r w:rsidRPr="00BC0342">
          <w:rPr>
            <w:rStyle w:val="Hyperlink"/>
            <w:rFonts w:ascii="Times New Roman" w:hAnsi="Times New Roman"/>
            <w:sz w:val="24"/>
            <w:szCs w:val="24"/>
          </w:rPr>
          <w:t>Competitive Pressure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_Toc493310919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34</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20" w:history="1">
        <w:r w:rsidRPr="00BC0342">
          <w:rPr>
            <w:rStyle w:val="Hyperlink"/>
            <w:rFonts w:ascii="Times New Roman" w:hAnsi="Times New Roman"/>
            <w:sz w:val="24"/>
            <w:szCs w:val="24"/>
          </w:rPr>
          <w:t>2.5</w:t>
        </w:r>
        <w:r w:rsidRPr="00BC0342">
          <w:rPr>
            <w:rFonts w:ascii="Times New Roman" w:hAnsi="Times New Roman"/>
            <w:sz w:val="24"/>
            <w:szCs w:val="24"/>
          </w:rPr>
          <w:tab/>
        </w:r>
        <w:r w:rsidRPr="00BC0342">
          <w:rPr>
            <w:rStyle w:val="Hyperlink"/>
            <w:rFonts w:ascii="Times New Roman" w:hAnsi="Times New Roman"/>
            <w:sz w:val="24"/>
            <w:szCs w:val="24"/>
          </w:rPr>
          <w:t>Conceptual Framework</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35</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p>
    <w:p w:rsidR="00F540D7" w:rsidRPr="00BC0342" w:rsidRDefault="00F540D7" w:rsidP="00B905F8">
      <w:pPr>
        <w:rPr>
          <w:rFonts w:ascii="Times New Roman" w:hAnsi="Times New Roman"/>
          <w:noProof/>
          <w:sz w:val="24"/>
          <w:szCs w:val="24"/>
        </w:rPr>
      </w:pPr>
    </w:p>
    <w:p w:rsidR="00F540D7" w:rsidRPr="00BC0342" w:rsidRDefault="00F540D7" w:rsidP="00B905F8">
      <w:pPr>
        <w:pStyle w:val="TOC1"/>
        <w:rPr>
          <w:b w:val="0"/>
        </w:rPr>
      </w:pPr>
      <w:hyperlink w:anchor="_Toc493310922" w:history="1">
        <w:r w:rsidRPr="00BC0342">
          <w:rPr>
            <w:rStyle w:val="Hyperlink"/>
          </w:rPr>
          <w:t>CHAPTER THREE</w:t>
        </w:r>
        <w:r w:rsidRPr="00BC0342">
          <w:rPr>
            <w:webHidden/>
          </w:rPr>
          <w:tab/>
        </w:r>
        <w:r w:rsidRPr="00BC0342">
          <w:rPr>
            <w:webHidden/>
          </w:rPr>
          <w:fldChar w:fldCharType="begin"/>
        </w:r>
        <w:r w:rsidRPr="00BC0342">
          <w:rPr>
            <w:webHidden/>
          </w:rPr>
          <w:instrText xml:space="preserve"> PAGEREF _Toc493310922 \h </w:instrText>
        </w:r>
        <w:r w:rsidRPr="00BC0342">
          <w:rPr>
            <w:webHidden/>
          </w:rPr>
        </w:r>
        <w:r w:rsidRPr="00BC0342">
          <w:rPr>
            <w:webHidden/>
          </w:rPr>
          <w:fldChar w:fldCharType="separate"/>
        </w:r>
        <w:r w:rsidR="007C5AC4">
          <w:rPr>
            <w:webHidden/>
          </w:rPr>
          <w:t>37</w:t>
        </w:r>
        <w:r w:rsidRPr="00BC0342">
          <w:rPr>
            <w:webHidden/>
          </w:rPr>
          <w:fldChar w:fldCharType="end"/>
        </w:r>
      </w:hyperlink>
    </w:p>
    <w:p w:rsidR="00F540D7" w:rsidRPr="00BC0342" w:rsidRDefault="00F540D7" w:rsidP="00B905F8">
      <w:pPr>
        <w:pStyle w:val="TOC1"/>
        <w:rPr>
          <w:b w:val="0"/>
        </w:rPr>
      </w:pPr>
      <w:hyperlink w:anchor="_Toc493310923" w:history="1">
        <w:r w:rsidRPr="00BC0342">
          <w:rPr>
            <w:rStyle w:val="Hyperlink"/>
          </w:rPr>
          <w:t>RESEARCH DESIGN AND METHODOLOGY</w:t>
        </w:r>
        <w:r w:rsidRPr="00BC0342">
          <w:rPr>
            <w:webHidden/>
          </w:rPr>
          <w:tab/>
        </w:r>
        <w:r w:rsidRPr="00BC0342">
          <w:rPr>
            <w:webHidden/>
          </w:rPr>
          <w:fldChar w:fldCharType="begin"/>
        </w:r>
        <w:r w:rsidRPr="00BC0342">
          <w:rPr>
            <w:webHidden/>
          </w:rPr>
          <w:instrText xml:space="preserve"> PAGEREF _Toc493310923 \h </w:instrText>
        </w:r>
        <w:r w:rsidRPr="00BC0342">
          <w:rPr>
            <w:webHidden/>
          </w:rPr>
        </w:r>
        <w:r w:rsidRPr="00BC0342">
          <w:rPr>
            <w:webHidden/>
          </w:rPr>
          <w:fldChar w:fldCharType="separate"/>
        </w:r>
        <w:r w:rsidR="007C5AC4">
          <w:rPr>
            <w:webHidden/>
          </w:rPr>
          <w:t>37</w:t>
        </w:r>
        <w:r w:rsidRPr="00BC0342">
          <w:rPr>
            <w:webHidden/>
          </w:rPr>
          <w:fldChar w:fldCharType="end"/>
        </w:r>
      </w:hyperlink>
    </w:p>
    <w:p w:rsidR="00F540D7" w:rsidRPr="00BC0342" w:rsidRDefault="00F540D7" w:rsidP="00B905F8">
      <w:pPr>
        <w:pStyle w:val="TOC2"/>
        <w:rPr>
          <w:rFonts w:ascii="Times New Roman" w:hAnsi="Times New Roman"/>
          <w:sz w:val="24"/>
          <w:szCs w:val="24"/>
        </w:rPr>
      </w:pPr>
      <w:hyperlink w:anchor="_Toc493310924" w:history="1">
        <w:r w:rsidRPr="00BC0342">
          <w:rPr>
            <w:rStyle w:val="Hyperlink"/>
            <w:rFonts w:ascii="Times New Roman" w:hAnsi="Times New Roman"/>
            <w:sz w:val="24"/>
            <w:szCs w:val="24"/>
          </w:rPr>
          <w:t>3.1</w:t>
        </w:r>
        <w:r w:rsidRPr="00BC0342">
          <w:rPr>
            <w:rFonts w:ascii="Times New Roman" w:hAnsi="Times New Roman"/>
            <w:sz w:val="24"/>
            <w:szCs w:val="24"/>
          </w:rPr>
          <w:tab/>
        </w:r>
        <w:r w:rsidRPr="00BC0342">
          <w:rPr>
            <w:rStyle w:val="Hyperlink"/>
            <w:rFonts w:ascii="Times New Roman" w:hAnsi="Times New Roman"/>
            <w:sz w:val="24"/>
            <w:szCs w:val="24"/>
          </w:rPr>
          <w:t>Introduction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_Toc493310924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37</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25" w:history="1">
        <w:r w:rsidRPr="00BC0342">
          <w:rPr>
            <w:rStyle w:val="Hyperlink"/>
            <w:rFonts w:ascii="Times New Roman" w:hAnsi="Times New Roman"/>
            <w:sz w:val="24"/>
            <w:szCs w:val="24"/>
          </w:rPr>
          <w:t>3.2</w:t>
        </w:r>
        <w:r w:rsidRPr="00BC0342">
          <w:rPr>
            <w:rFonts w:ascii="Times New Roman" w:hAnsi="Times New Roman"/>
            <w:sz w:val="24"/>
            <w:szCs w:val="24"/>
          </w:rPr>
          <w:tab/>
        </w:r>
        <w:r w:rsidRPr="00BC0342">
          <w:rPr>
            <w:rStyle w:val="Hyperlink"/>
            <w:rFonts w:ascii="Times New Roman" w:hAnsi="Times New Roman"/>
            <w:sz w:val="24"/>
            <w:szCs w:val="24"/>
          </w:rPr>
          <w:t>Research Design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37</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26" w:history="1">
        <w:r w:rsidRPr="00BC0342">
          <w:rPr>
            <w:rStyle w:val="Hyperlink"/>
            <w:rFonts w:ascii="Times New Roman" w:hAnsi="Times New Roman"/>
            <w:sz w:val="24"/>
            <w:szCs w:val="24"/>
          </w:rPr>
          <w:t>3.3</w:t>
        </w:r>
        <w:r w:rsidRPr="00BC0342">
          <w:rPr>
            <w:rFonts w:ascii="Times New Roman" w:hAnsi="Times New Roman"/>
            <w:sz w:val="24"/>
            <w:szCs w:val="24"/>
          </w:rPr>
          <w:tab/>
        </w:r>
        <w:r w:rsidRPr="00BC0342">
          <w:rPr>
            <w:rStyle w:val="Hyperlink"/>
            <w:rFonts w:ascii="Times New Roman" w:hAnsi="Times New Roman"/>
            <w:sz w:val="24"/>
            <w:szCs w:val="24"/>
          </w:rPr>
          <w:t>Study Location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27" w:history="1">
        <w:r w:rsidRPr="00BC0342">
          <w:rPr>
            <w:rStyle w:val="Hyperlink"/>
            <w:rFonts w:ascii="Times New Roman" w:hAnsi="Times New Roman"/>
            <w:sz w:val="24"/>
            <w:szCs w:val="24"/>
          </w:rPr>
          <w:t>3.4</w:t>
        </w:r>
        <w:r w:rsidRPr="00BC0342">
          <w:rPr>
            <w:rFonts w:ascii="Times New Roman" w:hAnsi="Times New Roman"/>
            <w:sz w:val="24"/>
            <w:szCs w:val="24"/>
          </w:rPr>
          <w:tab/>
        </w:r>
        <w:r w:rsidRPr="00BC0342">
          <w:rPr>
            <w:rStyle w:val="Hyperlink"/>
            <w:rFonts w:ascii="Times New Roman" w:hAnsi="Times New Roman"/>
            <w:sz w:val="24"/>
            <w:szCs w:val="24"/>
          </w:rPr>
          <w:t>Target Population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39</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28" w:history="1">
        <w:r w:rsidRPr="00BC0342">
          <w:rPr>
            <w:rStyle w:val="Hyperlink"/>
            <w:rFonts w:ascii="Times New Roman" w:hAnsi="Times New Roman"/>
            <w:sz w:val="24"/>
            <w:szCs w:val="24"/>
          </w:rPr>
          <w:t>3.4.1</w:t>
        </w:r>
        <w:r w:rsidRPr="00BC0342">
          <w:rPr>
            <w:rFonts w:ascii="Times New Roman" w:hAnsi="Times New Roman"/>
            <w:sz w:val="24"/>
            <w:szCs w:val="24"/>
          </w:rPr>
          <w:tab/>
        </w:r>
        <w:r w:rsidRPr="00BC0342">
          <w:rPr>
            <w:rStyle w:val="Hyperlink"/>
            <w:rFonts w:ascii="Times New Roman" w:hAnsi="Times New Roman"/>
            <w:sz w:val="24"/>
            <w:szCs w:val="24"/>
          </w:rPr>
          <w:t>Sample Size and Sampling Procedure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29" w:history="1">
        <w:r w:rsidRPr="00BC0342">
          <w:rPr>
            <w:rStyle w:val="Hyperlink"/>
            <w:rFonts w:ascii="Times New Roman" w:hAnsi="Times New Roman"/>
            <w:sz w:val="24"/>
            <w:szCs w:val="24"/>
          </w:rPr>
          <w:t>3.5</w:t>
        </w:r>
        <w:r w:rsidRPr="00BC0342">
          <w:rPr>
            <w:rFonts w:ascii="Times New Roman" w:hAnsi="Times New Roman"/>
            <w:sz w:val="24"/>
            <w:szCs w:val="24"/>
          </w:rPr>
          <w:tab/>
        </w:r>
        <w:r w:rsidRPr="00BC0342">
          <w:rPr>
            <w:rStyle w:val="Hyperlink"/>
            <w:rFonts w:ascii="Times New Roman" w:hAnsi="Times New Roman"/>
            <w:sz w:val="24"/>
            <w:szCs w:val="24"/>
          </w:rPr>
          <w:t>Data Collection, Instruments and Procedure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_Toc493310929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42</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30" w:history="1">
        <w:r w:rsidRPr="00BC0342">
          <w:rPr>
            <w:rStyle w:val="Hyperlink"/>
            <w:rFonts w:ascii="Times New Roman" w:hAnsi="Times New Roman"/>
            <w:sz w:val="24"/>
            <w:szCs w:val="24"/>
          </w:rPr>
          <w:t>3.5.1</w:t>
        </w:r>
        <w:r w:rsidRPr="00BC0342">
          <w:rPr>
            <w:rFonts w:ascii="Times New Roman" w:hAnsi="Times New Roman"/>
            <w:sz w:val="24"/>
            <w:szCs w:val="24"/>
          </w:rPr>
          <w:tab/>
        </w:r>
        <w:r w:rsidRPr="00BC0342">
          <w:rPr>
            <w:rStyle w:val="Hyperlink"/>
            <w:rFonts w:ascii="Times New Roman" w:hAnsi="Times New Roman"/>
            <w:sz w:val="24"/>
            <w:szCs w:val="24"/>
          </w:rPr>
          <w:t>Type of  Data</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42</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31" w:history="1">
        <w:r w:rsidRPr="00BC0342">
          <w:rPr>
            <w:rStyle w:val="Hyperlink"/>
            <w:rFonts w:ascii="Times New Roman" w:hAnsi="Times New Roman"/>
            <w:sz w:val="24"/>
            <w:szCs w:val="24"/>
          </w:rPr>
          <w:t xml:space="preserve">3.5.2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Research Instruments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_Toc493310931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42</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32" w:history="1">
        <w:r w:rsidRPr="00BC0342">
          <w:rPr>
            <w:rStyle w:val="Hyperlink"/>
            <w:rFonts w:ascii="Times New Roman" w:hAnsi="Times New Roman"/>
            <w:sz w:val="24"/>
            <w:szCs w:val="24"/>
          </w:rPr>
          <w:t xml:space="preserve">3.5.3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Data collection procedure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42</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3" w:history="1">
        <w:r w:rsidRPr="00BC0342">
          <w:rPr>
            <w:rStyle w:val="Hyperlink"/>
            <w:rFonts w:ascii="Times New Roman" w:hAnsi="Times New Roman"/>
            <w:sz w:val="24"/>
            <w:szCs w:val="24"/>
          </w:rPr>
          <w:t>3.6</w:t>
        </w:r>
        <w:r w:rsidRPr="00BC0342">
          <w:rPr>
            <w:rFonts w:ascii="Times New Roman" w:hAnsi="Times New Roman"/>
            <w:sz w:val="24"/>
            <w:szCs w:val="24"/>
          </w:rPr>
          <w:tab/>
        </w:r>
        <w:r w:rsidRPr="00BC0342">
          <w:rPr>
            <w:rStyle w:val="Hyperlink"/>
            <w:rFonts w:ascii="Times New Roman" w:hAnsi="Times New Roman"/>
            <w:sz w:val="24"/>
            <w:szCs w:val="24"/>
          </w:rPr>
          <w:t>Reliability of Research Instruments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42</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4" w:history="1">
        <w:r w:rsidRPr="00BC0342">
          <w:rPr>
            <w:rStyle w:val="Hyperlink"/>
            <w:rFonts w:ascii="Times New Roman" w:hAnsi="Times New Roman"/>
            <w:sz w:val="24"/>
            <w:szCs w:val="24"/>
          </w:rPr>
          <w:t>3.7</w:t>
        </w:r>
        <w:r w:rsidRPr="00BC0342">
          <w:rPr>
            <w:rFonts w:ascii="Times New Roman" w:hAnsi="Times New Roman"/>
            <w:sz w:val="24"/>
            <w:szCs w:val="24"/>
          </w:rPr>
          <w:tab/>
        </w:r>
        <w:r w:rsidRPr="00BC0342">
          <w:rPr>
            <w:rStyle w:val="Hyperlink"/>
            <w:rFonts w:ascii="Times New Roman" w:hAnsi="Times New Roman"/>
            <w:sz w:val="24"/>
            <w:szCs w:val="24"/>
          </w:rPr>
          <w:t>Validity of Research Instruments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_Toc493310934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43</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5" w:history="1">
        <w:r w:rsidRPr="00BC0342">
          <w:rPr>
            <w:rStyle w:val="Hyperlink"/>
            <w:rFonts w:ascii="Times New Roman" w:hAnsi="Times New Roman"/>
            <w:sz w:val="24"/>
            <w:szCs w:val="24"/>
          </w:rPr>
          <w:t xml:space="preserve">3.8 </w:t>
        </w:r>
        <w:r w:rsidRPr="00BC0342">
          <w:rPr>
            <w:rFonts w:ascii="Times New Roman" w:hAnsi="Times New Roman"/>
            <w:sz w:val="24"/>
            <w:szCs w:val="24"/>
          </w:rPr>
          <w:tab/>
        </w:r>
        <w:r w:rsidRPr="00BC0342">
          <w:rPr>
            <w:rStyle w:val="Hyperlink"/>
            <w:rFonts w:ascii="Times New Roman" w:hAnsi="Times New Roman"/>
            <w:sz w:val="24"/>
            <w:szCs w:val="24"/>
          </w:rPr>
          <w:t>Measurement of Variables.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43</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6" w:history="1">
        <w:r w:rsidRPr="00BC0342">
          <w:rPr>
            <w:rStyle w:val="Hyperlink"/>
            <w:rFonts w:ascii="Times New Roman" w:hAnsi="Times New Roman"/>
            <w:sz w:val="24"/>
            <w:szCs w:val="24"/>
          </w:rPr>
          <w:t xml:space="preserve">3.9 </w:t>
        </w:r>
        <w:r w:rsidRPr="00BC0342">
          <w:rPr>
            <w:rFonts w:ascii="Times New Roman" w:hAnsi="Times New Roman"/>
            <w:sz w:val="24"/>
            <w:szCs w:val="24"/>
          </w:rPr>
          <w:tab/>
        </w:r>
        <w:r w:rsidRPr="00BC0342">
          <w:rPr>
            <w:rStyle w:val="Hyperlink"/>
            <w:rFonts w:ascii="Times New Roman" w:hAnsi="Times New Roman"/>
            <w:sz w:val="24"/>
            <w:szCs w:val="24"/>
          </w:rPr>
          <w:t>Data Analysis and Presentation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37" w:history="1">
        <w:r w:rsidRPr="00BC0342">
          <w:rPr>
            <w:rStyle w:val="Hyperlink"/>
            <w:rFonts w:ascii="Times New Roman" w:hAnsi="Times New Roman"/>
            <w:sz w:val="24"/>
            <w:szCs w:val="24"/>
            <w:lang w:bidi="en-US"/>
          </w:rPr>
          <w:t>3.9.1</w:t>
        </w:r>
        <w:r w:rsidRPr="00BC0342">
          <w:rPr>
            <w:rFonts w:ascii="Times New Roman" w:hAnsi="Times New Roman"/>
            <w:sz w:val="24"/>
            <w:szCs w:val="24"/>
          </w:rPr>
          <w:tab/>
        </w:r>
        <w:r w:rsidRPr="00BC0342">
          <w:rPr>
            <w:rStyle w:val="Hyperlink"/>
            <w:rFonts w:ascii="Times New Roman" w:hAnsi="Times New Roman"/>
            <w:sz w:val="24"/>
            <w:szCs w:val="24"/>
            <w:lang w:bidi="en-US"/>
          </w:rPr>
          <w:t>Model Specification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46</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8" w:history="1">
        <w:r w:rsidRPr="00BC0342">
          <w:rPr>
            <w:rStyle w:val="Hyperlink"/>
            <w:rFonts w:ascii="Times New Roman" w:hAnsi="Times New Roman"/>
            <w:sz w:val="24"/>
            <w:szCs w:val="24"/>
          </w:rPr>
          <w:t>3.10</w:t>
        </w:r>
        <w:r w:rsidRPr="00BC0342">
          <w:rPr>
            <w:rFonts w:ascii="Times New Roman" w:hAnsi="Times New Roman"/>
            <w:sz w:val="24"/>
            <w:szCs w:val="24"/>
          </w:rPr>
          <w:tab/>
        </w:r>
        <w:r w:rsidRPr="00BC0342">
          <w:rPr>
            <w:rStyle w:val="Hyperlink"/>
            <w:rFonts w:ascii="Times New Roman" w:hAnsi="Times New Roman"/>
            <w:sz w:val="24"/>
            <w:szCs w:val="24"/>
          </w:rPr>
          <w:t>Limitations of the Study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47</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39" w:history="1">
        <w:r w:rsidRPr="00BC0342">
          <w:rPr>
            <w:rStyle w:val="Hyperlink"/>
            <w:rFonts w:ascii="Times New Roman" w:hAnsi="Times New Roman"/>
            <w:sz w:val="24"/>
            <w:szCs w:val="24"/>
          </w:rPr>
          <w:t>3.11</w:t>
        </w:r>
        <w:r w:rsidRPr="00BC0342">
          <w:rPr>
            <w:rFonts w:ascii="Times New Roman" w:hAnsi="Times New Roman"/>
            <w:sz w:val="24"/>
            <w:szCs w:val="24"/>
          </w:rPr>
          <w:tab/>
        </w:r>
        <w:r w:rsidRPr="00BC0342">
          <w:rPr>
            <w:rStyle w:val="Hyperlink"/>
            <w:rFonts w:ascii="Times New Roman" w:hAnsi="Times New Roman"/>
            <w:sz w:val="24"/>
            <w:szCs w:val="24"/>
          </w:rPr>
          <w:t>Ethical Considerations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_Toc493310939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47</w:t>
        </w:r>
        <w:r w:rsidRPr="00BC0342">
          <w:rPr>
            <w:rFonts w:ascii="Times New Roman" w:hAnsi="Times New Roman"/>
            <w:webHidden/>
            <w:sz w:val="24"/>
            <w:szCs w:val="24"/>
          </w:rPr>
          <w:fldChar w:fldCharType="end"/>
        </w:r>
      </w:hyperlink>
    </w:p>
    <w:p w:rsidR="00F540D7" w:rsidRPr="00BC0342" w:rsidRDefault="00F540D7" w:rsidP="00B905F8">
      <w:pPr>
        <w:pStyle w:val="TOC1"/>
        <w:rPr>
          <w:b w:val="0"/>
        </w:rPr>
      </w:pPr>
      <w:hyperlink w:anchor="_Toc493310940" w:history="1">
        <w:r w:rsidRPr="00BC0342">
          <w:rPr>
            <w:rStyle w:val="Hyperlink"/>
          </w:rPr>
          <w:t>CHAPTER FOUR</w:t>
        </w:r>
        <w:r w:rsidRPr="00BC0342">
          <w:rPr>
            <w:webHidden/>
          </w:rPr>
          <w:tab/>
        </w:r>
        <w:r w:rsidRPr="00BC0342">
          <w:rPr>
            <w:webHidden/>
          </w:rPr>
          <w:fldChar w:fldCharType="begin"/>
        </w:r>
        <w:r w:rsidRPr="00BC0342">
          <w:rPr>
            <w:webHidden/>
          </w:rPr>
          <w:instrText xml:space="preserve"> PAGEREF _Toc493310940 \h </w:instrText>
        </w:r>
        <w:r w:rsidRPr="00BC0342">
          <w:rPr>
            <w:webHidden/>
          </w:rPr>
        </w:r>
        <w:r w:rsidRPr="00BC0342">
          <w:rPr>
            <w:webHidden/>
          </w:rPr>
          <w:fldChar w:fldCharType="separate"/>
        </w:r>
        <w:r w:rsidR="007C5AC4">
          <w:rPr>
            <w:webHidden/>
          </w:rPr>
          <w:t>48</w:t>
        </w:r>
        <w:r w:rsidRPr="00BC0342">
          <w:rPr>
            <w:webHidden/>
          </w:rPr>
          <w:fldChar w:fldCharType="end"/>
        </w:r>
      </w:hyperlink>
    </w:p>
    <w:p w:rsidR="00F540D7" w:rsidRPr="00BC0342" w:rsidRDefault="00F540D7" w:rsidP="00B905F8">
      <w:pPr>
        <w:pStyle w:val="TOC1"/>
        <w:rPr>
          <w:b w:val="0"/>
        </w:rPr>
      </w:pPr>
      <w:hyperlink w:anchor="_Toc493310941" w:history="1">
        <w:r w:rsidRPr="00BC0342">
          <w:rPr>
            <w:rStyle w:val="Hyperlink"/>
          </w:rPr>
          <w:t>DATA ANALYSIS, PRESENTATION AND INTERPRETATION</w:t>
        </w:r>
        <w:r w:rsidRPr="00BC0342">
          <w:rPr>
            <w:webHidden/>
          </w:rPr>
          <w:tab/>
        </w:r>
        <w:r w:rsidRPr="00BC0342">
          <w:rPr>
            <w:webHidden/>
          </w:rPr>
          <w:fldChar w:fldCharType="begin"/>
        </w:r>
        <w:r w:rsidRPr="00BC0342">
          <w:rPr>
            <w:webHidden/>
          </w:rPr>
          <w:instrText xml:space="preserve"> PAGEREF _Toc493310941 \h </w:instrText>
        </w:r>
        <w:r w:rsidRPr="00BC0342">
          <w:rPr>
            <w:webHidden/>
          </w:rPr>
        </w:r>
        <w:r w:rsidRPr="00BC0342">
          <w:rPr>
            <w:webHidden/>
          </w:rPr>
          <w:fldChar w:fldCharType="separate"/>
        </w:r>
        <w:r w:rsidR="007C5AC4">
          <w:rPr>
            <w:webHidden/>
          </w:rPr>
          <w:t>48</w:t>
        </w:r>
        <w:r w:rsidRPr="00BC0342">
          <w:rPr>
            <w:webHidden/>
          </w:rPr>
          <w:fldChar w:fldCharType="end"/>
        </w:r>
      </w:hyperlink>
    </w:p>
    <w:p w:rsidR="00F540D7" w:rsidRPr="00BC0342" w:rsidRDefault="00F540D7" w:rsidP="00B905F8">
      <w:pPr>
        <w:pStyle w:val="TOC2"/>
        <w:rPr>
          <w:rFonts w:ascii="Times New Roman" w:hAnsi="Times New Roman"/>
          <w:sz w:val="24"/>
          <w:szCs w:val="24"/>
        </w:rPr>
      </w:pPr>
      <w:hyperlink w:anchor="_Toc493310942" w:history="1">
        <w:r w:rsidRPr="00BC0342">
          <w:rPr>
            <w:rStyle w:val="Hyperlink"/>
            <w:rFonts w:ascii="Times New Roman" w:hAnsi="Times New Roman"/>
            <w:sz w:val="24"/>
            <w:szCs w:val="24"/>
          </w:rPr>
          <w:t>4.1 Introduction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_Toc493310942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43" w:history="1">
        <w:r w:rsidRPr="00BC0342">
          <w:rPr>
            <w:rStyle w:val="Hyperlink"/>
            <w:rFonts w:ascii="Times New Roman" w:hAnsi="Times New Roman"/>
            <w:sz w:val="24"/>
            <w:szCs w:val="24"/>
          </w:rPr>
          <w:t>4.2 Response Rate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_Toc493310943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46" w:history="1">
        <w:r w:rsidRPr="00BC0342">
          <w:rPr>
            <w:rStyle w:val="Hyperlink"/>
            <w:rFonts w:ascii="Times New Roman" w:hAnsi="Times New Roman"/>
            <w:sz w:val="24"/>
            <w:szCs w:val="24"/>
          </w:rPr>
          <w:t>4.3</w:t>
        </w:r>
        <w:r w:rsidRPr="00BC0342">
          <w:rPr>
            <w:rFonts w:ascii="Times New Roman" w:hAnsi="Times New Roman"/>
            <w:sz w:val="24"/>
            <w:szCs w:val="24"/>
          </w:rPr>
          <w:tab/>
        </w:r>
        <w:r w:rsidRPr="00BC0342">
          <w:rPr>
            <w:rStyle w:val="Hyperlink"/>
            <w:rFonts w:ascii="Times New Roman" w:hAnsi="Times New Roman"/>
            <w:sz w:val="24"/>
            <w:szCs w:val="24"/>
          </w:rPr>
          <w:t>Data Screening</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_Toc493310946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49</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47" w:history="1">
        <w:r w:rsidRPr="00BC0342">
          <w:rPr>
            <w:rStyle w:val="Hyperlink"/>
            <w:rFonts w:ascii="Times New Roman" w:hAnsi="Times New Roman"/>
            <w:sz w:val="24"/>
            <w:szCs w:val="24"/>
          </w:rPr>
          <w:t>4.4</w:t>
        </w:r>
        <w:r w:rsidRPr="00BC0342">
          <w:rPr>
            <w:rFonts w:ascii="Times New Roman" w:hAnsi="Times New Roman"/>
            <w:sz w:val="24"/>
            <w:szCs w:val="24"/>
          </w:rPr>
          <w:tab/>
        </w:r>
        <w:r w:rsidRPr="00BC0342">
          <w:rPr>
            <w:rStyle w:val="Hyperlink"/>
            <w:rFonts w:ascii="Times New Roman" w:hAnsi="Times New Roman"/>
            <w:sz w:val="24"/>
            <w:szCs w:val="24"/>
          </w:rPr>
          <w:t>Sample Characteristics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_Toc493310947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49</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50" w:history="1">
        <w:r w:rsidRPr="00BC0342">
          <w:rPr>
            <w:rStyle w:val="Hyperlink"/>
            <w:rFonts w:ascii="Times New Roman" w:hAnsi="Times New Roman"/>
            <w:sz w:val="24"/>
            <w:szCs w:val="24"/>
          </w:rPr>
          <w:t xml:space="preserve">4.5 </w:t>
        </w:r>
        <w:r w:rsidRPr="00BC0342">
          <w:rPr>
            <w:rFonts w:ascii="Times New Roman" w:hAnsi="Times New Roman"/>
            <w:sz w:val="24"/>
            <w:szCs w:val="24"/>
          </w:rPr>
          <w:tab/>
        </w:r>
        <w:r w:rsidRPr="00BC0342">
          <w:rPr>
            <w:rStyle w:val="Hyperlink"/>
            <w:rFonts w:ascii="Times New Roman" w:hAnsi="Times New Roman"/>
            <w:sz w:val="24"/>
            <w:szCs w:val="24"/>
          </w:rPr>
          <w:t>Descriptive statistics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_Toc493310950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51</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52" w:history="1">
        <w:r w:rsidRPr="00BC0342">
          <w:rPr>
            <w:rStyle w:val="Hyperlink"/>
            <w:rFonts w:ascii="Times New Roman" w:hAnsi="Times New Roman"/>
            <w:sz w:val="24"/>
            <w:szCs w:val="24"/>
          </w:rPr>
          <w:t xml:space="preserve">4.5.1 </w:t>
        </w:r>
        <w:r w:rsidRPr="00BC0342">
          <w:rPr>
            <w:rFonts w:ascii="Times New Roman" w:hAnsi="Times New Roman"/>
            <w:sz w:val="24"/>
            <w:szCs w:val="24"/>
          </w:rPr>
          <w:tab/>
        </w:r>
        <w:r w:rsidR="00D21272" w:rsidRPr="00BC0342">
          <w:rPr>
            <w:rStyle w:val="Hyperlink"/>
            <w:rFonts w:ascii="Times New Roman" w:hAnsi="Times New Roman"/>
            <w:sz w:val="24"/>
            <w:szCs w:val="24"/>
          </w:rPr>
          <w:t>Application of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_Toc493310952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51</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55" w:history="1">
        <w:r w:rsidRPr="00BC0342">
          <w:rPr>
            <w:rStyle w:val="Hyperlink"/>
            <w:rFonts w:ascii="Times New Roman" w:hAnsi="Times New Roman"/>
            <w:sz w:val="24"/>
            <w:szCs w:val="24"/>
          </w:rPr>
          <w:t xml:space="preserve">4.5.2 </w:t>
        </w:r>
        <w:r w:rsidRPr="00BC0342">
          <w:rPr>
            <w:rFonts w:ascii="Times New Roman" w:hAnsi="Times New Roman"/>
            <w:sz w:val="24"/>
            <w:szCs w:val="24"/>
          </w:rPr>
          <w:tab/>
        </w:r>
        <w:r w:rsidRPr="00BC0342">
          <w:rPr>
            <w:rStyle w:val="Hyperlink"/>
            <w:rFonts w:ascii="Times New Roman" w:hAnsi="Times New Roman"/>
            <w:sz w:val="24"/>
            <w:szCs w:val="24"/>
          </w:rPr>
          <w:t>Top management support</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_Toc493310955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52</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58" w:history="1">
        <w:r w:rsidRPr="00BC0342">
          <w:rPr>
            <w:rStyle w:val="Hyperlink"/>
            <w:rFonts w:ascii="Times New Roman" w:hAnsi="Times New Roman"/>
            <w:sz w:val="24"/>
            <w:szCs w:val="24"/>
          </w:rPr>
          <w:t xml:space="preserve">4.5.3 </w:t>
        </w:r>
        <w:r w:rsidRPr="00BC0342">
          <w:rPr>
            <w:rFonts w:ascii="Times New Roman" w:hAnsi="Times New Roman"/>
            <w:sz w:val="24"/>
            <w:szCs w:val="24"/>
          </w:rPr>
          <w:tab/>
        </w:r>
        <w:r w:rsidRPr="00BC0342">
          <w:rPr>
            <w:rStyle w:val="Hyperlink"/>
            <w:rFonts w:ascii="Times New Roman" w:hAnsi="Times New Roman"/>
            <w:sz w:val="24"/>
            <w:szCs w:val="24"/>
          </w:rPr>
          <w:t>Degree of Centralization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_Toc493310958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61" w:history="1">
        <w:r w:rsidRPr="00BC0342">
          <w:rPr>
            <w:rStyle w:val="Hyperlink"/>
            <w:rFonts w:ascii="Times New Roman" w:hAnsi="Times New Roman"/>
            <w:sz w:val="24"/>
            <w:szCs w:val="24"/>
          </w:rPr>
          <w:t xml:space="preserve">4.5.4 </w:t>
        </w:r>
        <w:r w:rsidRPr="00BC0342">
          <w:rPr>
            <w:rFonts w:ascii="Times New Roman" w:hAnsi="Times New Roman"/>
            <w:sz w:val="24"/>
            <w:szCs w:val="24"/>
          </w:rPr>
          <w:tab/>
        </w:r>
        <w:r w:rsidRPr="00BC0342">
          <w:rPr>
            <w:rStyle w:val="Hyperlink"/>
            <w:rFonts w:ascii="Times New Roman" w:hAnsi="Times New Roman"/>
            <w:sz w:val="24"/>
            <w:szCs w:val="24"/>
          </w:rPr>
          <w:t>Organization Culture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_Toc493310961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55</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63" w:history="1">
        <w:r w:rsidRPr="00BC0342">
          <w:rPr>
            <w:rStyle w:val="Hyperlink"/>
            <w:rFonts w:ascii="Times New Roman" w:hAnsi="Times New Roman"/>
            <w:sz w:val="24"/>
            <w:szCs w:val="24"/>
          </w:rPr>
          <w:t xml:space="preserve">4.5.5 </w:t>
        </w:r>
        <w:r w:rsidRPr="00BC0342">
          <w:rPr>
            <w:rFonts w:ascii="Times New Roman" w:hAnsi="Times New Roman"/>
            <w:sz w:val="24"/>
            <w:szCs w:val="24"/>
          </w:rPr>
          <w:tab/>
        </w:r>
        <w:r w:rsidRPr="00BC0342">
          <w:rPr>
            <w:rStyle w:val="Hyperlink"/>
            <w:rFonts w:ascii="Times New Roman" w:hAnsi="Times New Roman"/>
            <w:sz w:val="24"/>
            <w:szCs w:val="24"/>
          </w:rPr>
          <w:t>Competitive Pressure</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_Toc493310963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57</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65" w:history="1">
        <w:r w:rsidRPr="00BC0342">
          <w:rPr>
            <w:rStyle w:val="Hyperlink"/>
            <w:rFonts w:ascii="Times New Roman" w:hAnsi="Times New Roman"/>
            <w:sz w:val="24"/>
            <w:szCs w:val="24"/>
          </w:rPr>
          <w:t xml:space="preserve">4.6 </w:t>
        </w:r>
        <w:r w:rsidRPr="00BC0342">
          <w:rPr>
            <w:rFonts w:ascii="Times New Roman" w:hAnsi="Times New Roman"/>
            <w:sz w:val="24"/>
            <w:szCs w:val="24"/>
          </w:rPr>
          <w:tab/>
        </w:r>
        <w:r w:rsidRPr="00BC0342">
          <w:rPr>
            <w:rStyle w:val="Hyperlink"/>
            <w:rFonts w:ascii="Times New Roman" w:hAnsi="Times New Roman"/>
            <w:sz w:val="24"/>
            <w:szCs w:val="24"/>
          </w:rPr>
          <w:t>Reliability Analysis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_Toc493310965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58</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68" w:history="1">
        <w:r w:rsidRPr="00BC0342">
          <w:rPr>
            <w:rStyle w:val="Hyperlink"/>
            <w:rFonts w:ascii="Times New Roman" w:hAnsi="Times New Roman"/>
            <w:sz w:val="24"/>
            <w:szCs w:val="24"/>
          </w:rPr>
          <w:t xml:space="preserve">4.7 </w:t>
        </w:r>
        <w:r w:rsidRPr="00BC0342">
          <w:rPr>
            <w:rFonts w:ascii="Times New Roman" w:hAnsi="Times New Roman"/>
            <w:sz w:val="24"/>
            <w:szCs w:val="24"/>
          </w:rPr>
          <w:tab/>
        </w:r>
        <w:r w:rsidRPr="00BC0342">
          <w:rPr>
            <w:rStyle w:val="Hyperlink"/>
            <w:rFonts w:ascii="Times New Roman" w:hAnsi="Times New Roman"/>
            <w:sz w:val="24"/>
            <w:szCs w:val="24"/>
          </w:rPr>
          <w:t>Factor analysis for independent variables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_Toc493310968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59</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69" w:history="1">
        <w:r w:rsidRPr="00BC0342">
          <w:rPr>
            <w:rStyle w:val="Hyperlink"/>
            <w:rFonts w:ascii="Times New Roman" w:hAnsi="Times New Roman"/>
            <w:sz w:val="24"/>
            <w:szCs w:val="24"/>
          </w:rPr>
          <w:t xml:space="preserve">4.7.1 </w:t>
        </w:r>
        <w:r w:rsidRPr="00BC0342">
          <w:rPr>
            <w:rFonts w:ascii="Times New Roman" w:hAnsi="Times New Roman"/>
            <w:sz w:val="24"/>
            <w:szCs w:val="24"/>
          </w:rPr>
          <w:tab/>
        </w:r>
        <w:r w:rsidRPr="00BC0342">
          <w:rPr>
            <w:rStyle w:val="Hyperlink"/>
            <w:rFonts w:ascii="Times New Roman" w:hAnsi="Times New Roman"/>
            <w:sz w:val="24"/>
            <w:szCs w:val="24"/>
          </w:rPr>
          <w:t>KMO</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_Toc493310969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59</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72" w:history="1">
        <w:r w:rsidRPr="00BC0342">
          <w:rPr>
            <w:rStyle w:val="Hyperlink"/>
            <w:rFonts w:ascii="Times New Roman" w:hAnsi="Times New Roman"/>
            <w:sz w:val="24"/>
            <w:szCs w:val="24"/>
          </w:rPr>
          <w:t xml:space="preserve">4.7.2 </w:t>
        </w:r>
        <w:r w:rsidRPr="00BC0342">
          <w:rPr>
            <w:rFonts w:ascii="Times New Roman" w:hAnsi="Times New Roman"/>
            <w:sz w:val="24"/>
            <w:szCs w:val="24"/>
          </w:rPr>
          <w:tab/>
        </w:r>
        <w:r w:rsidRPr="00BC0342">
          <w:rPr>
            <w:rStyle w:val="Hyperlink"/>
            <w:rFonts w:ascii="Times New Roman" w:hAnsi="Times New Roman"/>
            <w:sz w:val="24"/>
            <w:szCs w:val="24"/>
          </w:rPr>
          <w:t>Total Variance Explained</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_Toc493310972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60</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75" w:history="1">
        <w:r w:rsidRPr="00BC0342">
          <w:rPr>
            <w:rStyle w:val="Hyperlink"/>
            <w:rFonts w:ascii="Times New Roman" w:hAnsi="Times New Roman"/>
            <w:sz w:val="24"/>
            <w:szCs w:val="24"/>
          </w:rPr>
          <w:t xml:space="preserve">4.7.3 </w:t>
        </w:r>
        <w:r w:rsidRPr="00BC0342">
          <w:rPr>
            <w:rFonts w:ascii="Times New Roman" w:hAnsi="Times New Roman"/>
            <w:sz w:val="24"/>
            <w:szCs w:val="24"/>
          </w:rPr>
          <w:tab/>
        </w:r>
        <w:r w:rsidRPr="00BC0342">
          <w:rPr>
            <w:rStyle w:val="Hyperlink"/>
            <w:rFonts w:ascii="Times New Roman" w:hAnsi="Times New Roman"/>
            <w:sz w:val="24"/>
            <w:szCs w:val="24"/>
          </w:rPr>
          <w:t>Factor Analysis for Independent Variables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_Toc493310975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60</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78" w:history="1">
        <w:r w:rsidRPr="00BC0342">
          <w:rPr>
            <w:rStyle w:val="Hyperlink"/>
            <w:rFonts w:ascii="Times New Roman" w:hAnsi="Times New Roman"/>
            <w:sz w:val="24"/>
            <w:szCs w:val="24"/>
          </w:rPr>
          <w:t>4.8</w:t>
        </w:r>
        <w:r w:rsidRPr="00BC0342">
          <w:rPr>
            <w:rFonts w:ascii="Times New Roman" w:hAnsi="Times New Roman"/>
            <w:sz w:val="24"/>
            <w:szCs w:val="24"/>
          </w:rPr>
          <w:tab/>
        </w:r>
        <w:r w:rsidRPr="00BC0342">
          <w:rPr>
            <w:rStyle w:val="Hyperlink"/>
            <w:rFonts w:ascii="Times New Roman" w:hAnsi="Times New Roman"/>
            <w:sz w:val="24"/>
            <w:szCs w:val="24"/>
          </w:rPr>
          <w:t>Data Transformation and Test of Normality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_Toc493310978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61</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83" w:history="1">
        <w:r w:rsidRPr="00BC0342">
          <w:rPr>
            <w:rStyle w:val="Hyperlink"/>
            <w:rFonts w:ascii="Times New Roman" w:hAnsi="Times New Roman"/>
            <w:sz w:val="24"/>
            <w:szCs w:val="24"/>
          </w:rPr>
          <w:t>4.9 Correlation Results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_Toc493310983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63</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86" w:history="1">
        <w:r w:rsidRPr="00BC0342">
          <w:rPr>
            <w:rStyle w:val="Hyperlink"/>
            <w:rFonts w:ascii="Times New Roman" w:hAnsi="Times New Roman"/>
            <w:sz w:val="24"/>
            <w:szCs w:val="24"/>
          </w:rPr>
          <w:t>4.10 Multiple Regression Results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_Toc493310986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87" w:history="1">
        <w:r w:rsidRPr="00BC0342">
          <w:rPr>
            <w:rStyle w:val="Hyperlink"/>
            <w:rFonts w:ascii="Times New Roman" w:hAnsi="Times New Roman"/>
            <w:sz w:val="24"/>
            <w:szCs w:val="24"/>
          </w:rPr>
          <w:t xml:space="preserve">4.10.1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Model Summary</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_Toc493310987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64</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90" w:history="1">
        <w:r w:rsidRPr="00BC0342">
          <w:rPr>
            <w:rStyle w:val="Hyperlink"/>
            <w:rFonts w:ascii="Times New Roman" w:hAnsi="Times New Roman"/>
            <w:sz w:val="24"/>
            <w:szCs w:val="24"/>
          </w:rPr>
          <w:t xml:space="preserve">4.10.2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ANOVA Model</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_Toc493310990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65</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0993" w:history="1">
        <w:r w:rsidRPr="00BC0342">
          <w:rPr>
            <w:rStyle w:val="Hyperlink"/>
            <w:rFonts w:ascii="Times New Roman" w:hAnsi="Times New Roman"/>
            <w:sz w:val="24"/>
            <w:szCs w:val="24"/>
          </w:rPr>
          <w:t xml:space="preserve">4.10.3 </w:t>
        </w:r>
        <w:r w:rsidRPr="00BC0342">
          <w:rPr>
            <w:rFonts w:ascii="Times New Roman" w:hAnsi="Times New Roman"/>
            <w:sz w:val="24"/>
            <w:szCs w:val="24"/>
          </w:rPr>
          <w:tab/>
        </w:r>
        <w:r w:rsidRPr="00BC0342">
          <w:rPr>
            <w:rStyle w:val="Hyperlink"/>
            <w:rFonts w:ascii="Times New Roman" w:hAnsi="Times New Roman"/>
            <w:sz w:val="24"/>
            <w:szCs w:val="24"/>
          </w:rPr>
          <w:t>Hypothesis Testing</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_Toc493310993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66</w:t>
        </w:r>
        <w:r w:rsidRPr="00BC0342">
          <w:rPr>
            <w:rFonts w:ascii="Times New Roman" w:hAnsi="Times New Roman"/>
            <w:webHidden/>
            <w:sz w:val="24"/>
            <w:szCs w:val="24"/>
          </w:rPr>
          <w:fldChar w:fldCharType="end"/>
        </w:r>
      </w:hyperlink>
    </w:p>
    <w:p w:rsidR="00F540D7" w:rsidRPr="00BC0342" w:rsidRDefault="00F540D7" w:rsidP="00B905F8">
      <w:pPr>
        <w:pStyle w:val="TOC1"/>
        <w:rPr>
          <w:rStyle w:val="Hyperlink"/>
        </w:rPr>
      </w:pPr>
    </w:p>
    <w:p w:rsidR="00F540D7" w:rsidRPr="00BC0342" w:rsidRDefault="00F540D7" w:rsidP="00B905F8">
      <w:pPr>
        <w:pStyle w:val="TOC1"/>
        <w:rPr>
          <w:b w:val="0"/>
        </w:rPr>
      </w:pPr>
      <w:hyperlink w:anchor="_Toc493310995" w:history="1">
        <w:r w:rsidRPr="00BC0342">
          <w:rPr>
            <w:rStyle w:val="Hyperlink"/>
          </w:rPr>
          <w:t>CHAPTER FIVE</w:t>
        </w:r>
        <w:r w:rsidRPr="00BC0342">
          <w:rPr>
            <w:webHidden/>
          </w:rPr>
          <w:tab/>
        </w:r>
        <w:r w:rsidRPr="00BC0342">
          <w:rPr>
            <w:webHidden/>
          </w:rPr>
          <w:fldChar w:fldCharType="begin"/>
        </w:r>
        <w:r w:rsidRPr="00BC0342">
          <w:rPr>
            <w:webHidden/>
          </w:rPr>
          <w:instrText xml:space="preserve"> PAGEREF _Toc493310995 \h </w:instrText>
        </w:r>
        <w:r w:rsidRPr="00BC0342">
          <w:rPr>
            <w:webHidden/>
          </w:rPr>
        </w:r>
        <w:r w:rsidRPr="00BC0342">
          <w:rPr>
            <w:webHidden/>
          </w:rPr>
          <w:fldChar w:fldCharType="separate"/>
        </w:r>
        <w:r w:rsidR="007C5AC4">
          <w:rPr>
            <w:webHidden/>
          </w:rPr>
          <w:t>69</w:t>
        </w:r>
        <w:r w:rsidRPr="00BC0342">
          <w:rPr>
            <w:webHidden/>
          </w:rPr>
          <w:fldChar w:fldCharType="end"/>
        </w:r>
      </w:hyperlink>
    </w:p>
    <w:p w:rsidR="00F540D7" w:rsidRPr="00BC0342" w:rsidRDefault="00F540D7" w:rsidP="00B905F8">
      <w:pPr>
        <w:pStyle w:val="TOC1"/>
        <w:rPr>
          <w:b w:val="0"/>
        </w:rPr>
      </w:pPr>
      <w:hyperlink w:anchor="_Toc493310996" w:history="1">
        <w:r w:rsidRPr="00BC0342">
          <w:rPr>
            <w:rStyle w:val="Hyperlink"/>
          </w:rPr>
          <w:t>SUMMARY OF FINDINGS, CONCLUSION AND RECOMMENDATIONS</w:t>
        </w:r>
        <w:r w:rsidRPr="00BC0342">
          <w:rPr>
            <w:webHidden/>
          </w:rPr>
          <w:tab/>
        </w:r>
        <w:r w:rsidRPr="00BC0342">
          <w:rPr>
            <w:webHidden/>
          </w:rPr>
          <w:fldChar w:fldCharType="begin"/>
        </w:r>
        <w:r w:rsidRPr="00BC0342">
          <w:rPr>
            <w:webHidden/>
          </w:rPr>
          <w:instrText xml:space="preserve"> PAGEREF _Toc493310996 \h </w:instrText>
        </w:r>
        <w:r w:rsidRPr="00BC0342">
          <w:rPr>
            <w:webHidden/>
          </w:rPr>
        </w:r>
        <w:r w:rsidRPr="00BC0342">
          <w:rPr>
            <w:webHidden/>
          </w:rPr>
          <w:fldChar w:fldCharType="separate"/>
        </w:r>
        <w:r w:rsidR="007C5AC4">
          <w:rPr>
            <w:webHidden/>
          </w:rPr>
          <w:t>69</w:t>
        </w:r>
        <w:r w:rsidRPr="00BC0342">
          <w:rPr>
            <w:webHidden/>
          </w:rPr>
          <w:fldChar w:fldCharType="end"/>
        </w:r>
      </w:hyperlink>
    </w:p>
    <w:p w:rsidR="00F540D7" w:rsidRPr="00BC0342" w:rsidRDefault="00F540D7" w:rsidP="00B905F8">
      <w:pPr>
        <w:pStyle w:val="TOC2"/>
        <w:rPr>
          <w:rFonts w:ascii="Times New Roman" w:hAnsi="Times New Roman"/>
          <w:sz w:val="24"/>
          <w:szCs w:val="24"/>
        </w:rPr>
      </w:pPr>
      <w:hyperlink w:anchor="_Toc493310997" w:history="1">
        <w:r w:rsidRPr="00BC0342">
          <w:rPr>
            <w:rStyle w:val="Hyperlink"/>
            <w:rFonts w:ascii="Times New Roman" w:hAnsi="Times New Roman"/>
            <w:sz w:val="24"/>
            <w:szCs w:val="24"/>
          </w:rPr>
          <w:t>5.1</w:t>
        </w:r>
        <w:r w:rsidRPr="00BC0342">
          <w:rPr>
            <w:rFonts w:ascii="Times New Roman" w:hAnsi="Times New Roman"/>
            <w:sz w:val="24"/>
            <w:szCs w:val="24"/>
          </w:rPr>
          <w:tab/>
        </w:r>
        <w:r w:rsidRPr="00BC0342">
          <w:rPr>
            <w:rStyle w:val="Hyperlink"/>
            <w:rFonts w:ascii="Times New Roman" w:hAnsi="Times New Roman"/>
            <w:sz w:val="24"/>
            <w:szCs w:val="24"/>
          </w:rPr>
          <w:t>Introduction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_Toc493310997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69</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98" w:history="1">
        <w:r w:rsidRPr="00BC0342">
          <w:rPr>
            <w:rStyle w:val="Hyperlink"/>
            <w:rFonts w:ascii="Times New Roman" w:hAnsi="Times New Roman"/>
            <w:sz w:val="24"/>
            <w:szCs w:val="24"/>
          </w:rPr>
          <w:t xml:space="preserve">5.2 </w:t>
        </w:r>
        <w:r w:rsidRPr="00BC0342">
          <w:rPr>
            <w:rFonts w:ascii="Times New Roman" w:hAnsi="Times New Roman"/>
            <w:sz w:val="24"/>
            <w:szCs w:val="24"/>
          </w:rPr>
          <w:tab/>
        </w:r>
        <w:r w:rsidRPr="00BC0342">
          <w:rPr>
            <w:rStyle w:val="Hyperlink"/>
            <w:rFonts w:ascii="Times New Roman" w:hAnsi="Times New Roman"/>
            <w:sz w:val="24"/>
            <w:szCs w:val="24"/>
          </w:rPr>
          <w:t>Summary of the Findings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_Toc493310998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69</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0999" w:history="1">
        <w:r w:rsidRPr="00BC0342">
          <w:rPr>
            <w:rStyle w:val="Hyperlink"/>
            <w:rFonts w:ascii="Times New Roman" w:hAnsi="Times New Roman"/>
            <w:sz w:val="24"/>
            <w:szCs w:val="24"/>
          </w:rPr>
          <w:t xml:space="preserve">5.3 </w:t>
        </w:r>
        <w:r w:rsidRPr="00BC0342">
          <w:rPr>
            <w:rFonts w:ascii="Times New Roman" w:hAnsi="Times New Roman"/>
            <w:sz w:val="24"/>
            <w:szCs w:val="24"/>
          </w:rPr>
          <w:tab/>
        </w:r>
        <w:r w:rsidRPr="00BC0342">
          <w:rPr>
            <w:rStyle w:val="Hyperlink"/>
            <w:rFonts w:ascii="Times New Roman" w:hAnsi="Times New Roman"/>
            <w:sz w:val="24"/>
            <w:szCs w:val="24"/>
          </w:rPr>
          <w:t>Discussion and Conclusion</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_Toc493310999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70</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1000" w:history="1">
        <w:r w:rsidRPr="00BC0342">
          <w:rPr>
            <w:rStyle w:val="Hyperlink"/>
            <w:rFonts w:ascii="Times New Roman" w:hAnsi="Times New Roman"/>
            <w:sz w:val="24"/>
            <w:szCs w:val="24"/>
          </w:rPr>
          <w:t xml:space="preserve">5.3.1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Top Management Support and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_Toc493311000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70</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1001" w:history="1">
        <w:r w:rsidRPr="00BC0342">
          <w:rPr>
            <w:rStyle w:val="Hyperlink"/>
            <w:rFonts w:ascii="Times New Roman" w:hAnsi="Times New Roman"/>
            <w:sz w:val="24"/>
            <w:szCs w:val="24"/>
          </w:rPr>
          <w:t>5.3.2</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 xml:space="preserve"> Degree of centralization and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_Toc493311001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71</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1002" w:history="1">
        <w:r w:rsidRPr="00BC0342">
          <w:rPr>
            <w:rStyle w:val="Hyperlink"/>
            <w:rFonts w:ascii="Times New Roman" w:hAnsi="Times New Roman"/>
            <w:sz w:val="24"/>
            <w:szCs w:val="24"/>
          </w:rPr>
          <w:t xml:space="preserve">5.3.3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Organizational Culture and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_Toc493311002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73</w:t>
        </w:r>
        <w:r w:rsidRPr="00BC0342">
          <w:rPr>
            <w:rFonts w:ascii="Times New Roman" w:hAnsi="Times New Roman"/>
            <w:webHidden/>
            <w:sz w:val="24"/>
            <w:szCs w:val="24"/>
          </w:rPr>
          <w:fldChar w:fldCharType="end"/>
        </w:r>
      </w:hyperlink>
    </w:p>
    <w:p w:rsidR="00F540D7" w:rsidRPr="00BC0342" w:rsidRDefault="00F540D7" w:rsidP="00B905F8">
      <w:pPr>
        <w:pStyle w:val="TOC2"/>
        <w:ind w:left="720"/>
        <w:rPr>
          <w:rFonts w:ascii="Times New Roman" w:hAnsi="Times New Roman"/>
          <w:sz w:val="24"/>
          <w:szCs w:val="24"/>
        </w:rPr>
      </w:pPr>
      <w:hyperlink w:anchor="_Toc493311003" w:history="1">
        <w:r w:rsidRPr="00BC0342">
          <w:rPr>
            <w:rStyle w:val="Hyperlink"/>
            <w:rFonts w:ascii="Times New Roman" w:hAnsi="Times New Roman"/>
            <w:sz w:val="24"/>
            <w:szCs w:val="24"/>
          </w:rPr>
          <w:t xml:space="preserve">5.3.4 </w:t>
        </w:r>
        <w:r w:rsidR="002B4FCB" w:rsidRPr="00BC0342">
          <w:rPr>
            <w:rStyle w:val="Hyperlink"/>
            <w:rFonts w:ascii="Times New Roman" w:hAnsi="Times New Roman"/>
            <w:sz w:val="24"/>
            <w:szCs w:val="24"/>
          </w:rPr>
          <w:tab/>
        </w:r>
        <w:r w:rsidRPr="00BC0342">
          <w:rPr>
            <w:rStyle w:val="Hyperlink"/>
            <w:rFonts w:ascii="Times New Roman" w:hAnsi="Times New Roman"/>
            <w:sz w:val="24"/>
            <w:szCs w:val="24"/>
          </w:rPr>
          <w:t>Competitive Pressure and HRIS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_Toc493311003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73</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1004" w:history="1">
        <w:r w:rsidRPr="00BC0342">
          <w:rPr>
            <w:rStyle w:val="Hyperlink"/>
            <w:rFonts w:ascii="Times New Roman" w:hAnsi="Times New Roman"/>
            <w:sz w:val="24"/>
            <w:szCs w:val="24"/>
          </w:rPr>
          <w:t>5.4</w:t>
        </w:r>
        <w:r w:rsidRPr="00BC0342">
          <w:rPr>
            <w:rFonts w:ascii="Times New Roman" w:hAnsi="Times New Roman"/>
            <w:sz w:val="24"/>
            <w:szCs w:val="24"/>
          </w:rPr>
          <w:tab/>
        </w:r>
        <w:r w:rsidRPr="00BC0342">
          <w:rPr>
            <w:rStyle w:val="Hyperlink"/>
            <w:rFonts w:ascii="Times New Roman" w:hAnsi="Times New Roman"/>
            <w:sz w:val="24"/>
            <w:szCs w:val="24"/>
          </w:rPr>
          <w:t>Recommendations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_Toc493311004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74</w:t>
        </w:r>
        <w:r w:rsidRPr="00BC0342">
          <w:rPr>
            <w:rFonts w:ascii="Times New Roman" w:hAnsi="Times New Roman"/>
            <w:webHidden/>
            <w:sz w:val="24"/>
            <w:szCs w:val="24"/>
          </w:rPr>
          <w:fldChar w:fldCharType="end"/>
        </w:r>
      </w:hyperlink>
    </w:p>
    <w:p w:rsidR="00F540D7" w:rsidRPr="00BC0342" w:rsidRDefault="00F540D7" w:rsidP="00B905F8">
      <w:pPr>
        <w:pStyle w:val="TOC2"/>
        <w:rPr>
          <w:rFonts w:ascii="Times New Roman" w:hAnsi="Times New Roman"/>
          <w:sz w:val="24"/>
          <w:szCs w:val="24"/>
        </w:rPr>
      </w:pPr>
      <w:hyperlink w:anchor="_Toc493311005" w:history="1">
        <w:r w:rsidRPr="00BC0342">
          <w:rPr>
            <w:rStyle w:val="Hyperlink"/>
            <w:rFonts w:ascii="Times New Roman" w:hAnsi="Times New Roman"/>
            <w:sz w:val="24"/>
            <w:szCs w:val="24"/>
          </w:rPr>
          <w:t xml:space="preserve">5.5 </w:t>
        </w:r>
        <w:r w:rsidRPr="00BC0342">
          <w:rPr>
            <w:rFonts w:ascii="Times New Roman" w:hAnsi="Times New Roman"/>
            <w:sz w:val="24"/>
            <w:szCs w:val="24"/>
          </w:rPr>
          <w:tab/>
        </w:r>
        <w:r w:rsidRPr="00BC0342">
          <w:rPr>
            <w:rStyle w:val="Hyperlink"/>
            <w:rFonts w:ascii="Times New Roman" w:hAnsi="Times New Roman"/>
            <w:sz w:val="24"/>
            <w:szCs w:val="24"/>
          </w:rPr>
          <w:t>Further Research Recommendations</w:t>
        </w:r>
        <w:r w:rsidRPr="00BC0342">
          <w:rPr>
            <w:rFonts w:ascii="Times New Roman" w:hAnsi="Times New Roman"/>
            <w:webHidden/>
            <w:sz w:val="24"/>
            <w:szCs w:val="24"/>
          </w:rPr>
          <w:tab/>
        </w:r>
        <w:r w:rsidRPr="00BC0342">
          <w:rPr>
            <w:rFonts w:ascii="Times New Roman" w:hAnsi="Times New Roman"/>
            <w:webHidden/>
            <w:sz w:val="24"/>
            <w:szCs w:val="24"/>
          </w:rPr>
          <w:fldChar w:fldCharType="begin"/>
        </w:r>
        <w:r w:rsidRPr="00BC0342">
          <w:rPr>
            <w:rFonts w:ascii="Times New Roman" w:hAnsi="Times New Roman"/>
            <w:webHidden/>
            <w:sz w:val="24"/>
            <w:szCs w:val="24"/>
          </w:rPr>
          <w:instrText xml:space="preserve"> PAGEREF _Toc493311005 \h </w:instrText>
        </w:r>
        <w:r w:rsidRPr="00BC0342">
          <w:rPr>
            <w:rFonts w:ascii="Times New Roman" w:hAnsi="Times New Roman"/>
            <w:webHidden/>
            <w:sz w:val="24"/>
            <w:szCs w:val="24"/>
          </w:rPr>
        </w:r>
        <w:r w:rsidRPr="00BC0342">
          <w:rPr>
            <w:rFonts w:ascii="Times New Roman" w:hAnsi="Times New Roman"/>
            <w:webHidden/>
            <w:sz w:val="24"/>
            <w:szCs w:val="24"/>
          </w:rPr>
          <w:fldChar w:fldCharType="separate"/>
        </w:r>
        <w:r w:rsidR="007C5AC4">
          <w:rPr>
            <w:rFonts w:ascii="Times New Roman" w:hAnsi="Times New Roman"/>
            <w:webHidden/>
            <w:sz w:val="24"/>
            <w:szCs w:val="24"/>
          </w:rPr>
          <w:t>75</w:t>
        </w:r>
        <w:r w:rsidRPr="00BC0342">
          <w:rPr>
            <w:rFonts w:ascii="Times New Roman" w:hAnsi="Times New Roman"/>
            <w:webHidden/>
            <w:sz w:val="24"/>
            <w:szCs w:val="24"/>
          </w:rPr>
          <w:fldChar w:fldCharType="end"/>
        </w:r>
      </w:hyperlink>
    </w:p>
    <w:p w:rsidR="00F540D7" w:rsidRPr="00BC0342" w:rsidRDefault="00F540D7" w:rsidP="00B905F8">
      <w:pPr>
        <w:pStyle w:val="TOC1"/>
        <w:rPr>
          <w:b w:val="0"/>
        </w:rPr>
      </w:pPr>
      <w:hyperlink w:anchor="_Toc493311006" w:history="1">
        <w:r w:rsidRPr="00BC0342">
          <w:rPr>
            <w:rStyle w:val="Hyperlink"/>
          </w:rPr>
          <w:t>REFERENCES</w:t>
        </w:r>
        <w:r w:rsidRPr="00BC0342">
          <w:rPr>
            <w:webHidden/>
          </w:rPr>
          <w:tab/>
        </w:r>
        <w:r w:rsidRPr="00BC0342">
          <w:rPr>
            <w:webHidden/>
          </w:rPr>
          <w:fldChar w:fldCharType="begin"/>
        </w:r>
        <w:r w:rsidRPr="00BC0342">
          <w:rPr>
            <w:webHidden/>
          </w:rPr>
          <w:instrText xml:space="preserve"> PAGEREF _Toc493311006 \h </w:instrText>
        </w:r>
        <w:r w:rsidRPr="00BC0342">
          <w:rPr>
            <w:webHidden/>
          </w:rPr>
        </w:r>
        <w:r w:rsidRPr="00BC0342">
          <w:rPr>
            <w:webHidden/>
          </w:rPr>
          <w:fldChar w:fldCharType="separate"/>
        </w:r>
        <w:r w:rsidR="007C5AC4">
          <w:rPr>
            <w:webHidden/>
          </w:rPr>
          <w:t>77</w:t>
        </w:r>
        <w:r w:rsidRPr="00BC0342">
          <w:rPr>
            <w:webHidden/>
          </w:rPr>
          <w:fldChar w:fldCharType="end"/>
        </w:r>
      </w:hyperlink>
    </w:p>
    <w:p w:rsidR="00F540D7" w:rsidRPr="00BC0342" w:rsidRDefault="00F540D7" w:rsidP="00B905F8">
      <w:pPr>
        <w:pStyle w:val="TOC1"/>
        <w:tabs>
          <w:tab w:val="left" w:pos="1760"/>
        </w:tabs>
        <w:rPr>
          <w:b w:val="0"/>
        </w:rPr>
      </w:pPr>
      <w:hyperlink w:anchor="_Toc493311007" w:history="1">
        <w:r w:rsidRPr="00BC0342">
          <w:rPr>
            <w:rStyle w:val="Hyperlink"/>
          </w:rPr>
          <w:t>APPENDIX I:</w:t>
        </w:r>
        <w:r w:rsidRPr="00BC0342">
          <w:rPr>
            <w:b w:val="0"/>
          </w:rPr>
          <w:tab/>
        </w:r>
        <w:r w:rsidRPr="00BC0342">
          <w:rPr>
            <w:rStyle w:val="Hyperlink"/>
          </w:rPr>
          <w:t xml:space="preserve"> LETTER OF INTRODUCTION</w:t>
        </w:r>
        <w:r w:rsidRPr="00BC0342">
          <w:rPr>
            <w:webHidden/>
          </w:rPr>
          <w:tab/>
        </w:r>
        <w:r w:rsidRPr="00BC0342">
          <w:rPr>
            <w:webHidden/>
          </w:rPr>
          <w:fldChar w:fldCharType="begin"/>
        </w:r>
        <w:r w:rsidRPr="00BC0342">
          <w:rPr>
            <w:webHidden/>
          </w:rPr>
          <w:instrText xml:space="preserve"> PAGEREF _Toc493311007 \h </w:instrText>
        </w:r>
        <w:r w:rsidRPr="00BC0342">
          <w:rPr>
            <w:webHidden/>
          </w:rPr>
        </w:r>
        <w:r w:rsidRPr="00BC0342">
          <w:rPr>
            <w:webHidden/>
          </w:rPr>
          <w:fldChar w:fldCharType="separate"/>
        </w:r>
        <w:r w:rsidR="007C5AC4">
          <w:rPr>
            <w:webHidden/>
          </w:rPr>
          <w:t>89</w:t>
        </w:r>
        <w:r w:rsidRPr="00BC0342">
          <w:rPr>
            <w:webHidden/>
          </w:rPr>
          <w:fldChar w:fldCharType="end"/>
        </w:r>
      </w:hyperlink>
    </w:p>
    <w:p w:rsidR="00F540D7" w:rsidRPr="00BC0342" w:rsidRDefault="00F540D7" w:rsidP="00B905F8">
      <w:pPr>
        <w:pStyle w:val="TOC1"/>
        <w:rPr>
          <w:b w:val="0"/>
        </w:rPr>
      </w:pPr>
      <w:hyperlink w:anchor="_Toc493311008" w:history="1">
        <w:r w:rsidRPr="00BC0342">
          <w:rPr>
            <w:rStyle w:val="Hyperlink"/>
          </w:rPr>
          <w:t>APPENDIX II: QUESTIONNAIRE</w:t>
        </w:r>
        <w:r w:rsidRPr="00BC0342">
          <w:rPr>
            <w:webHidden/>
          </w:rPr>
          <w:tab/>
        </w:r>
        <w:r w:rsidRPr="00BC0342">
          <w:rPr>
            <w:webHidden/>
          </w:rPr>
          <w:fldChar w:fldCharType="begin"/>
        </w:r>
        <w:r w:rsidRPr="00BC0342">
          <w:rPr>
            <w:webHidden/>
          </w:rPr>
          <w:instrText xml:space="preserve"> PAGEREF _Toc493311008 \h </w:instrText>
        </w:r>
        <w:r w:rsidRPr="00BC0342">
          <w:rPr>
            <w:webHidden/>
          </w:rPr>
        </w:r>
        <w:r w:rsidRPr="00BC0342">
          <w:rPr>
            <w:webHidden/>
          </w:rPr>
          <w:fldChar w:fldCharType="separate"/>
        </w:r>
        <w:r w:rsidR="007C5AC4">
          <w:rPr>
            <w:webHidden/>
          </w:rPr>
          <w:t>90</w:t>
        </w:r>
        <w:r w:rsidRPr="00BC0342">
          <w:rPr>
            <w:webHidden/>
          </w:rPr>
          <w:fldChar w:fldCharType="end"/>
        </w:r>
      </w:hyperlink>
    </w:p>
    <w:p w:rsidR="00F540D7" w:rsidRPr="00BC0342" w:rsidRDefault="00F540D7" w:rsidP="00B905F8">
      <w:pPr>
        <w:pStyle w:val="TOC1"/>
        <w:rPr>
          <w:b w:val="0"/>
        </w:rPr>
      </w:pPr>
      <w:hyperlink w:anchor="_Toc493311009" w:history="1">
        <w:r w:rsidRPr="00BC0342">
          <w:rPr>
            <w:rStyle w:val="Hyperlink"/>
          </w:rPr>
          <w:t>APPENDIX V: RECOMMENDED SAMPLE SIZE FROM A GIVEN POPULATION</w:t>
        </w:r>
        <w:r w:rsidRPr="00BC0342">
          <w:rPr>
            <w:webHidden/>
          </w:rPr>
          <w:tab/>
        </w:r>
        <w:r w:rsidRPr="00BC0342">
          <w:rPr>
            <w:webHidden/>
          </w:rPr>
          <w:fldChar w:fldCharType="begin"/>
        </w:r>
        <w:r w:rsidRPr="00BC0342">
          <w:rPr>
            <w:webHidden/>
          </w:rPr>
          <w:instrText xml:space="preserve"> PAGEREF _Toc493311009 \h </w:instrText>
        </w:r>
        <w:r w:rsidRPr="00BC0342">
          <w:rPr>
            <w:webHidden/>
          </w:rPr>
        </w:r>
        <w:r w:rsidRPr="00BC0342">
          <w:rPr>
            <w:webHidden/>
          </w:rPr>
          <w:fldChar w:fldCharType="separate"/>
        </w:r>
        <w:r w:rsidR="007C5AC4">
          <w:rPr>
            <w:webHidden/>
          </w:rPr>
          <w:t>94</w:t>
        </w:r>
        <w:r w:rsidRPr="00BC0342">
          <w:rPr>
            <w:webHidden/>
          </w:rPr>
          <w:fldChar w:fldCharType="end"/>
        </w:r>
      </w:hyperlink>
    </w:p>
    <w:p w:rsidR="00C82A60" w:rsidRPr="00BC0342" w:rsidRDefault="00C82A60" w:rsidP="00B905F8">
      <w:pPr>
        <w:spacing w:after="0" w:line="240" w:lineRule="auto"/>
        <w:rPr>
          <w:rFonts w:ascii="Times New Roman" w:hAnsi="Times New Roman"/>
          <w:sz w:val="24"/>
          <w:szCs w:val="24"/>
        </w:rPr>
      </w:pPr>
      <w:r w:rsidRPr="00BC0342">
        <w:rPr>
          <w:rFonts w:ascii="Times New Roman" w:eastAsia="Times New Roman" w:hAnsi="Times New Roman"/>
          <w:sz w:val="24"/>
          <w:szCs w:val="24"/>
        </w:rPr>
        <w:fldChar w:fldCharType="end"/>
      </w:r>
    </w:p>
    <w:p w:rsidR="00262777" w:rsidRPr="00BC0342" w:rsidRDefault="00262777" w:rsidP="00B905F8">
      <w:pPr>
        <w:rPr>
          <w:rFonts w:ascii="Times New Roman" w:hAnsi="Times New Roman"/>
          <w:bCs w:val="0"/>
          <w:sz w:val="24"/>
          <w:szCs w:val="24"/>
        </w:rPr>
      </w:pPr>
    </w:p>
    <w:p w:rsidR="00262777" w:rsidRPr="00BC0342" w:rsidRDefault="0065786A" w:rsidP="00B905F8">
      <w:pPr>
        <w:tabs>
          <w:tab w:val="right" w:leader="dot" w:pos="8630"/>
        </w:tabs>
        <w:spacing w:after="100"/>
        <w:rPr>
          <w:rFonts w:ascii="Times New Roman" w:eastAsia="Times New Roman" w:hAnsi="Times New Roman"/>
          <w:b/>
          <w:bCs w:val="0"/>
          <w:noProof/>
          <w:sz w:val="24"/>
          <w:szCs w:val="24"/>
        </w:rPr>
      </w:pPr>
      <w:r w:rsidRPr="00BC0342">
        <w:rPr>
          <w:rFonts w:ascii="Times New Roman" w:eastAsia="Times New Roman" w:hAnsi="Times New Roman"/>
          <w:b/>
          <w:bCs w:val="0"/>
          <w:noProof/>
          <w:sz w:val="24"/>
          <w:szCs w:val="24"/>
        </w:rPr>
        <w:fldChar w:fldCharType="begin"/>
      </w:r>
      <w:r w:rsidR="00262777" w:rsidRPr="00BC0342">
        <w:rPr>
          <w:rFonts w:ascii="Times New Roman" w:eastAsia="Times New Roman" w:hAnsi="Times New Roman"/>
          <w:b/>
          <w:bCs w:val="0"/>
          <w:noProof/>
          <w:sz w:val="24"/>
          <w:szCs w:val="24"/>
        </w:rPr>
        <w:instrText xml:space="preserve"> TOC \o "1-3" \h \z \u </w:instrText>
      </w:r>
      <w:r w:rsidRPr="00BC0342">
        <w:rPr>
          <w:rFonts w:ascii="Times New Roman" w:eastAsia="Times New Roman" w:hAnsi="Times New Roman"/>
          <w:b/>
          <w:bCs w:val="0"/>
          <w:noProof/>
          <w:sz w:val="24"/>
          <w:szCs w:val="24"/>
        </w:rPr>
        <w:fldChar w:fldCharType="separate"/>
      </w:r>
    </w:p>
    <w:p w:rsidR="00262777" w:rsidRPr="00BC0342" w:rsidRDefault="0065786A"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fldChar w:fldCharType="end"/>
      </w:r>
      <w:bookmarkStart w:id="19" w:name="_Toc417981291"/>
    </w:p>
    <w:p w:rsidR="00C82A60" w:rsidRPr="00BC0342" w:rsidRDefault="001F6570" w:rsidP="00B905F8">
      <w:pPr>
        <w:pStyle w:val="Heading1"/>
        <w:rPr>
          <w:szCs w:val="24"/>
        </w:rPr>
      </w:pPr>
      <w:bookmarkStart w:id="20" w:name="_Toc417981292"/>
      <w:bookmarkStart w:id="21" w:name="_Toc425406211"/>
      <w:bookmarkStart w:id="22" w:name="_Toc447659341"/>
      <w:bookmarkEnd w:id="19"/>
      <w:r w:rsidRPr="00BC0342">
        <w:rPr>
          <w:szCs w:val="24"/>
        </w:rPr>
        <w:br w:type="page"/>
      </w:r>
      <w:bookmarkStart w:id="23" w:name="_Toc493310888"/>
      <w:r w:rsidR="00C82A60" w:rsidRPr="00BC0342">
        <w:rPr>
          <w:szCs w:val="24"/>
        </w:rPr>
        <w:lastRenderedPageBreak/>
        <w:t>LIST OF TABLES</w:t>
      </w:r>
      <w:bookmarkEnd w:id="23"/>
    </w:p>
    <w:p w:rsidR="008961D1" w:rsidRPr="000D5C34" w:rsidRDefault="008961D1" w:rsidP="00AB446C">
      <w:pPr>
        <w:pStyle w:val="TableofFigures"/>
        <w:tabs>
          <w:tab w:val="right" w:leader="dot" w:pos="8297"/>
        </w:tabs>
        <w:rPr>
          <w:rFonts w:ascii="Calibri" w:eastAsia="Times New Roman" w:hAnsi="Calibri"/>
          <w:bCs w:val="0"/>
          <w:noProof/>
          <w:sz w:val="22"/>
        </w:rPr>
      </w:pPr>
      <w:r w:rsidRPr="00BC0342">
        <w:fldChar w:fldCharType="begin"/>
      </w:r>
      <w:r w:rsidRPr="00BC0342">
        <w:instrText xml:space="preserve"> TOC \h \z \c "Table 3." </w:instrText>
      </w:r>
      <w:r w:rsidRPr="00BC0342">
        <w:fldChar w:fldCharType="separate"/>
      </w:r>
      <w:hyperlink w:anchor="_Toc525883030" w:history="1">
        <w:r w:rsidRPr="00BC0342">
          <w:rPr>
            <w:rStyle w:val="Hyperlink"/>
            <w:noProof/>
          </w:rPr>
          <w:t>Table 3. 1</w:t>
        </w:r>
        <w:r w:rsidRPr="00BC0342">
          <w:rPr>
            <w:rStyle w:val="Hyperlink"/>
            <w:rFonts w:eastAsia="Times New Roman"/>
            <w:noProof/>
          </w:rPr>
          <w:t xml:space="preserve"> KAM Members Categorization</w:t>
        </w:r>
        <w:r w:rsidRPr="00BC0342">
          <w:rPr>
            <w:noProof/>
            <w:webHidden/>
          </w:rPr>
          <w:tab/>
        </w:r>
        <w:r w:rsidRPr="00BC0342">
          <w:rPr>
            <w:noProof/>
            <w:webHidden/>
          </w:rPr>
          <w:fldChar w:fldCharType="begin"/>
        </w:r>
        <w:r w:rsidRPr="00BC0342">
          <w:rPr>
            <w:noProof/>
            <w:webHidden/>
          </w:rPr>
          <w:instrText xml:space="preserve"> PAGEREF _Toc525883030 \h </w:instrText>
        </w:r>
        <w:r w:rsidRPr="00BC0342">
          <w:rPr>
            <w:noProof/>
            <w:webHidden/>
          </w:rPr>
        </w:r>
        <w:r w:rsidRPr="00BC0342">
          <w:rPr>
            <w:noProof/>
            <w:webHidden/>
          </w:rPr>
          <w:fldChar w:fldCharType="separate"/>
        </w:r>
        <w:r w:rsidR="004411C8" w:rsidRPr="00BC0342">
          <w:rPr>
            <w:noProof/>
            <w:webHidden/>
          </w:rPr>
          <w:t>40</w:t>
        </w:r>
        <w:r w:rsidRPr="00BC0342">
          <w:rPr>
            <w:noProof/>
            <w:webHidden/>
          </w:rPr>
          <w:fldChar w:fldCharType="end"/>
        </w:r>
      </w:hyperlink>
    </w:p>
    <w:p w:rsidR="008961D1" w:rsidRPr="000D5C34" w:rsidRDefault="008961D1" w:rsidP="008961D1">
      <w:pPr>
        <w:pStyle w:val="TableofFigures"/>
        <w:tabs>
          <w:tab w:val="right" w:leader="dot" w:pos="8297"/>
        </w:tabs>
        <w:spacing w:after="0" w:line="240" w:lineRule="auto"/>
        <w:rPr>
          <w:rFonts w:ascii="Calibri" w:eastAsia="Times New Roman" w:hAnsi="Calibri"/>
          <w:bCs w:val="0"/>
          <w:noProof/>
          <w:sz w:val="22"/>
        </w:rPr>
      </w:pPr>
      <w:hyperlink w:anchor="_Toc525883031" w:history="1">
        <w:r w:rsidRPr="00BC0342">
          <w:rPr>
            <w:rStyle w:val="Hyperlink"/>
            <w:noProof/>
          </w:rPr>
          <w:t>Table 3. 2</w:t>
        </w:r>
        <w:r w:rsidRPr="00BC0342">
          <w:rPr>
            <w:rStyle w:val="Hyperlink"/>
            <w:noProof/>
            <w:lang w:bidi="en-US"/>
          </w:rPr>
          <w:t xml:space="preserve"> Data Analysis Summary</w:t>
        </w:r>
        <w:r w:rsidRPr="00BC0342">
          <w:rPr>
            <w:noProof/>
            <w:webHidden/>
          </w:rPr>
          <w:tab/>
        </w:r>
        <w:r w:rsidRPr="00BC0342">
          <w:rPr>
            <w:noProof/>
            <w:webHidden/>
          </w:rPr>
          <w:fldChar w:fldCharType="begin"/>
        </w:r>
        <w:r w:rsidRPr="00BC0342">
          <w:rPr>
            <w:noProof/>
            <w:webHidden/>
          </w:rPr>
          <w:instrText xml:space="preserve"> PAGEREF _Toc525883031 \h </w:instrText>
        </w:r>
        <w:r w:rsidRPr="00BC0342">
          <w:rPr>
            <w:noProof/>
            <w:webHidden/>
          </w:rPr>
        </w:r>
        <w:r w:rsidRPr="00BC0342">
          <w:rPr>
            <w:noProof/>
            <w:webHidden/>
          </w:rPr>
          <w:fldChar w:fldCharType="separate"/>
        </w:r>
        <w:r w:rsidR="004411C8" w:rsidRPr="00BC0342">
          <w:rPr>
            <w:noProof/>
            <w:webHidden/>
          </w:rPr>
          <w:t>45</w:t>
        </w:r>
        <w:r w:rsidRPr="00BC0342">
          <w:rPr>
            <w:noProof/>
            <w:webHidden/>
          </w:rPr>
          <w:fldChar w:fldCharType="end"/>
        </w:r>
      </w:hyperlink>
    </w:p>
    <w:p w:rsidR="00AB446C" w:rsidRPr="00BC0342" w:rsidRDefault="008961D1" w:rsidP="00AB446C">
      <w:pPr>
        <w:spacing w:after="0"/>
        <w:rPr>
          <w:noProof/>
        </w:rPr>
      </w:pPr>
      <w:r w:rsidRPr="00BC0342">
        <w:fldChar w:fldCharType="end"/>
      </w:r>
      <w:bookmarkStart w:id="24" w:name="_Toc493310889"/>
      <w:r w:rsidR="00AB446C" w:rsidRPr="00BC0342">
        <w:fldChar w:fldCharType="begin"/>
      </w:r>
      <w:r w:rsidR="00AB446C" w:rsidRPr="00BC0342">
        <w:instrText xml:space="preserve"> TOC \h \z \c "Table 4." </w:instrText>
      </w:r>
      <w:r w:rsidR="00AB446C" w:rsidRPr="00BC0342">
        <w:fldChar w:fldCharType="separate"/>
      </w:r>
    </w:p>
    <w:p w:rsidR="00AB446C" w:rsidRPr="000D5C34" w:rsidRDefault="00AB446C">
      <w:pPr>
        <w:pStyle w:val="TableofFigures"/>
        <w:tabs>
          <w:tab w:val="right" w:leader="dot" w:pos="8297"/>
        </w:tabs>
        <w:rPr>
          <w:rFonts w:ascii="Calibri" w:eastAsia="Times New Roman" w:hAnsi="Calibri"/>
          <w:bCs w:val="0"/>
          <w:noProof/>
          <w:sz w:val="22"/>
        </w:rPr>
      </w:pPr>
      <w:hyperlink w:anchor="_Toc525884576" w:history="1">
        <w:r w:rsidRPr="00BC0342">
          <w:rPr>
            <w:rStyle w:val="Hyperlink"/>
            <w:noProof/>
          </w:rPr>
          <w:t>Table 4. 1 Response Rate</w:t>
        </w:r>
        <w:r w:rsidRPr="00BC0342">
          <w:rPr>
            <w:noProof/>
            <w:webHidden/>
          </w:rPr>
          <w:tab/>
        </w:r>
        <w:r w:rsidRPr="00BC0342">
          <w:rPr>
            <w:noProof/>
            <w:webHidden/>
          </w:rPr>
          <w:fldChar w:fldCharType="begin"/>
        </w:r>
        <w:r w:rsidRPr="00BC0342">
          <w:rPr>
            <w:noProof/>
            <w:webHidden/>
          </w:rPr>
          <w:instrText xml:space="preserve"> PAGEREF _Toc525884576 \h </w:instrText>
        </w:r>
        <w:r w:rsidRPr="00BC0342">
          <w:rPr>
            <w:noProof/>
            <w:webHidden/>
          </w:rPr>
        </w:r>
        <w:r w:rsidRPr="00BC0342">
          <w:rPr>
            <w:noProof/>
            <w:webHidden/>
          </w:rPr>
          <w:fldChar w:fldCharType="separate"/>
        </w:r>
        <w:r w:rsidR="004411C8" w:rsidRPr="00BC0342">
          <w:rPr>
            <w:noProof/>
            <w:webHidden/>
          </w:rPr>
          <w:t>48</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77" w:history="1">
        <w:r w:rsidRPr="00BC0342">
          <w:rPr>
            <w:rStyle w:val="Hyperlink"/>
            <w:noProof/>
          </w:rPr>
          <w:t>Table 4. 2 Sample Characteristics</w:t>
        </w:r>
        <w:r w:rsidRPr="00BC0342">
          <w:rPr>
            <w:noProof/>
            <w:webHidden/>
          </w:rPr>
          <w:tab/>
        </w:r>
        <w:r w:rsidRPr="00BC0342">
          <w:rPr>
            <w:noProof/>
            <w:webHidden/>
          </w:rPr>
          <w:fldChar w:fldCharType="begin"/>
        </w:r>
        <w:r w:rsidRPr="00BC0342">
          <w:rPr>
            <w:noProof/>
            <w:webHidden/>
          </w:rPr>
          <w:instrText xml:space="preserve"> PAGEREF _Toc525884577 \h </w:instrText>
        </w:r>
        <w:r w:rsidRPr="00BC0342">
          <w:rPr>
            <w:noProof/>
            <w:webHidden/>
          </w:rPr>
        </w:r>
        <w:r w:rsidRPr="00BC0342">
          <w:rPr>
            <w:noProof/>
            <w:webHidden/>
          </w:rPr>
          <w:fldChar w:fldCharType="separate"/>
        </w:r>
        <w:r w:rsidR="004411C8" w:rsidRPr="00BC0342">
          <w:rPr>
            <w:noProof/>
            <w:webHidden/>
          </w:rPr>
          <w:t>50</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78" w:history="1">
        <w:r w:rsidRPr="00BC0342">
          <w:rPr>
            <w:rStyle w:val="Hyperlink"/>
            <w:noProof/>
          </w:rPr>
          <w:t>Table 4. 3 Application of HRIS</w:t>
        </w:r>
        <w:r w:rsidRPr="00BC0342">
          <w:rPr>
            <w:noProof/>
            <w:webHidden/>
          </w:rPr>
          <w:tab/>
        </w:r>
        <w:r w:rsidRPr="00BC0342">
          <w:rPr>
            <w:noProof/>
            <w:webHidden/>
          </w:rPr>
          <w:fldChar w:fldCharType="begin"/>
        </w:r>
        <w:r w:rsidRPr="00BC0342">
          <w:rPr>
            <w:noProof/>
            <w:webHidden/>
          </w:rPr>
          <w:instrText xml:space="preserve"> PAGEREF _Toc525884578 \h </w:instrText>
        </w:r>
        <w:r w:rsidRPr="00BC0342">
          <w:rPr>
            <w:noProof/>
            <w:webHidden/>
          </w:rPr>
        </w:r>
        <w:r w:rsidRPr="00BC0342">
          <w:rPr>
            <w:noProof/>
            <w:webHidden/>
          </w:rPr>
          <w:fldChar w:fldCharType="separate"/>
        </w:r>
        <w:r w:rsidR="004411C8" w:rsidRPr="00BC0342">
          <w:rPr>
            <w:noProof/>
            <w:webHidden/>
          </w:rPr>
          <w:t>52</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79" w:history="1">
        <w:r w:rsidRPr="00BC0342">
          <w:rPr>
            <w:rStyle w:val="Hyperlink"/>
            <w:noProof/>
          </w:rPr>
          <w:t>Table 4. 4 Top management support</w:t>
        </w:r>
        <w:r w:rsidRPr="00BC0342">
          <w:rPr>
            <w:noProof/>
            <w:webHidden/>
          </w:rPr>
          <w:tab/>
        </w:r>
        <w:r w:rsidRPr="00BC0342">
          <w:rPr>
            <w:noProof/>
            <w:webHidden/>
          </w:rPr>
          <w:fldChar w:fldCharType="begin"/>
        </w:r>
        <w:r w:rsidRPr="00BC0342">
          <w:rPr>
            <w:noProof/>
            <w:webHidden/>
          </w:rPr>
          <w:instrText xml:space="preserve"> PAGEREF _Toc525884579 \h </w:instrText>
        </w:r>
        <w:r w:rsidRPr="00BC0342">
          <w:rPr>
            <w:noProof/>
            <w:webHidden/>
          </w:rPr>
        </w:r>
        <w:r w:rsidRPr="00BC0342">
          <w:rPr>
            <w:noProof/>
            <w:webHidden/>
          </w:rPr>
          <w:fldChar w:fldCharType="separate"/>
        </w:r>
        <w:r w:rsidR="004411C8" w:rsidRPr="00BC0342">
          <w:rPr>
            <w:noProof/>
            <w:webHidden/>
          </w:rPr>
          <w:t>53</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0" w:history="1">
        <w:r w:rsidRPr="00BC0342">
          <w:rPr>
            <w:rStyle w:val="Hyperlink"/>
            <w:noProof/>
          </w:rPr>
          <w:t>Table 4. 5 Degree of centralization</w:t>
        </w:r>
        <w:r w:rsidRPr="00BC0342">
          <w:rPr>
            <w:noProof/>
            <w:webHidden/>
          </w:rPr>
          <w:tab/>
        </w:r>
        <w:r w:rsidRPr="00BC0342">
          <w:rPr>
            <w:noProof/>
            <w:webHidden/>
          </w:rPr>
          <w:fldChar w:fldCharType="begin"/>
        </w:r>
        <w:r w:rsidRPr="00BC0342">
          <w:rPr>
            <w:noProof/>
            <w:webHidden/>
          </w:rPr>
          <w:instrText xml:space="preserve"> PAGEREF _Toc525884580 \h </w:instrText>
        </w:r>
        <w:r w:rsidRPr="00BC0342">
          <w:rPr>
            <w:noProof/>
            <w:webHidden/>
          </w:rPr>
        </w:r>
        <w:r w:rsidRPr="00BC0342">
          <w:rPr>
            <w:noProof/>
            <w:webHidden/>
          </w:rPr>
          <w:fldChar w:fldCharType="separate"/>
        </w:r>
        <w:r w:rsidR="004411C8" w:rsidRPr="00BC0342">
          <w:rPr>
            <w:noProof/>
            <w:webHidden/>
          </w:rPr>
          <w:t>54</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1" w:history="1">
        <w:r w:rsidRPr="00BC0342">
          <w:rPr>
            <w:rStyle w:val="Hyperlink"/>
            <w:noProof/>
          </w:rPr>
          <w:t>Table 4. 6 Organization culture</w:t>
        </w:r>
        <w:r w:rsidRPr="00BC0342">
          <w:rPr>
            <w:noProof/>
            <w:webHidden/>
          </w:rPr>
          <w:tab/>
        </w:r>
        <w:r w:rsidRPr="00BC0342">
          <w:rPr>
            <w:noProof/>
            <w:webHidden/>
          </w:rPr>
          <w:fldChar w:fldCharType="begin"/>
        </w:r>
        <w:r w:rsidRPr="00BC0342">
          <w:rPr>
            <w:noProof/>
            <w:webHidden/>
          </w:rPr>
          <w:instrText xml:space="preserve"> PAGEREF _Toc525884581 \h </w:instrText>
        </w:r>
        <w:r w:rsidRPr="00BC0342">
          <w:rPr>
            <w:noProof/>
            <w:webHidden/>
          </w:rPr>
        </w:r>
        <w:r w:rsidRPr="00BC0342">
          <w:rPr>
            <w:noProof/>
            <w:webHidden/>
          </w:rPr>
          <w:fldChar w:fldCharType="separate"/>
        </w:r>
        <w:r w:rsidR="004411C8" w:rsidRPr="00BC0342">
          <w:rPr>
            <w:noProof/>
            <w:webHidden/>
          </w:rPr>
          <w:t>56</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2" w:history="1">
        <w:r w:rsidRPr="00BC0342">
          <w:rPr>
            <w:rStyle w:val="Hyperlink"/>
            <w:noProof/>
          </w:rPr>
          <w:t>Table 4. 7 Competitive pressure</w:t>
        </w:r>
        <w:r w:rsidRPr="00BC0342">
          <w:rPr>
            <w:noProof/>
            <w:webHidden/>
          </w:rPr>
          <w:tab/>
        </w:r>
        <w:r w:rsidRPr="00BC0342">
          <w:rPr>
            <w:noProof/>
            <w:webHidden/>
          </w:rPr>
          <w:fldChar w:fldCharType="begin"/>
        </w:r>
        <w:r w:rsidRPr="00BC0342">
          <w:rPr>
            <w:noProof/>
            <w:webHidden/>
          </w:rPr>
          <w:instrText xml:space="preserve"> PAGEREF _Toc525884582 \h </w:instrText>
        </w:r>
        <w:r w:rsidRPr="00BC0342">
          <w:rPr>
            <w:noProof/>
            <w:webHidden/>
          </w:rPr>
        </w:r>
        <w:r w:rsidRPr="00BC0342">
          <w:rPr>
            <w:noProof/>
            <w:webHidden/>
          </w:rPr>
          <w:fldChar w:fldCharType="separate"/>
        </w:r>
        <w:r w:rsidR="004411C8" w:rsidRPr="00BC0342">
          <w:rPr>
            <w:noProof/>
            <w:webHidden/>
          </w:rPr>
          <w:t>58</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3" w:history="1">
        <w:r w:rsidRPr="00BC0342">
          <w:rPr>
            <w:rStyle w:val="Hyperlink"/>
            <w:noProof/>
          </w:rPr>
          <w:t>Table 4. 8 Reliability analysis</w:t>
        </w:r>
        <w:r w:rsidRPr="00BC0342">
          <w:rPr>
            <w:noProof/>
            <w:webHidden/>
          </w:rPr>
          <w:tab/>
        </w:r>
        <w:r w:rsidRPr="00BC0342">
          <w:rPr>
            <w:noProof/>
            <w:webHidden/>
          </w:rPr>
          <w:fldChar w:fldCharType="begin"/>
        </w:r>
        <w:r w:rsidRPr="00BC0342">
          <w:rPr>
            <w:noProof/>
            <w:webHidden/>
          </w:rPr>
          <w:instrText xml:space="preserve"> PAGEREF _Toc525884583 \h </w:instrText>
        </w:r>
        <w:r w:rsidRPr="00BC0342">
          <w:rPr>
            <w:noProof/>
            <w:webHidden/>
          </w:rPr>
        </w:r>
        <w:r w:rsidRPr="00BC0342">
          <w:rPr>
            <w:noProof/>
            <w:webHidden/>
          </w:rPr>
          <w:fldChar w:fldCharType="separate"/>
        </w:r>
        <w:r w:rsidR="004411C8" w:rsidRPr="00BC0342">
          <w:rPr>
            <w:noProof/>
            <w:webHidden/>
          </w:rPr>
          <w:t>59</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4" w:history="1">
        <w:r w:rsidRPr="00BC0342">
          <w:rPr>
            <w:rStyle w:val="Hyperlink"/>
            <w:noProof/>
          </w:rPr>
          <w:t>Table 4. 9 KMO</w:t>
        </w:r>
        <w:r w:rsidRPr="00BC0342">
          <w:rPr>
            <w:noProof/>
            <w:webHidden/>
          </w:rPr>
          <w:tab/>
        </w:r>
        <w:r w:rsidRPr="00BC0342">
          <w:rPr>
            <w:noProof/>
            <w:webHidden/>
          </w:rPr>
          <w:fldChar w:fldCharType="begin"/>
        </w:r>
        <w:r w:rsidRPr="00BC0342">
          <w:rPr>
            <w:noProof/>
            <w:webHidden/>
          </w:rPr>
          <w:instrText xml:space="preserve"> PAGEREF _Toc525884584 \h </w:instrText>
        </w:r>
        <w:r w:rsidRPr="00BC0342">
          <w:rPr>
            <w:noProof/>
            <w:webHidden/>
          </w:rPr>
        </w:r>
        <w:r w:rsidRPr="00BC0342">
          <w:rPr>
            <w:noProof/>
            <w:webHidden/>
          </w:rPr>
          <w:fldChar w:fldCharType="separate"/>
        </w:r>
        <w:r w:rsidR="004411C8" w:rsidRPr="00BC0342">
          <w:rPr>
            <w:noProof/>
            <w:webHidden/>
          </w:rPr>
          <w:t>59</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5" w:history="1">
        <w:r w:rsidRPr="00BC0342">
          <w:rPr>
            <w:rStyle w:val="Hyperlink"/>
            <w:noProof/>
          </w:rPr>
          <w:t>Table 4. 10 Total Variance Explained</w:t>
        </w:r>
        <w:r w:rsidRPr="00BC0342">
          <w:rPr>
            <w:noProof/>
            <w:webHidden/>
          </w:rPr>
          <w:tab/>
        </w:r>
        <w:r w:rsidRPr="00BC0342">
          <w:rPr>
            <w:noProof/>
            <w:webHidden/>
          </w:rPr>
          <w:fldChar w:fldCharType="begin"/>
        </w:r>
        <w:r w:rsidRPr="00BC0342">
          <w:rPr>
            <w:noProof/>
            <w:webHidden/>
          </w:rPr>
          <w:instrText xml:space="preserve"> PAGEREF _Toc525884585 \h </w:instrText>
        </w:r>
        <w:r w:rsidRPr="00BC0342">
          <w:rPr>
            <w:noProof/>
            <w:webHidden/>
          </w:rPr>
        </w:r>
        <w:r w:rsidRPr="00BC0342">
          <w:rPr>
            <w:noProof/>
            <w:webHidden/>
          </w:rPr>
          <w:fldChar w:fldCharType="separate"/>
        </w:r>
        <w:r w:rsidR="004411C8" w:rsidRPr="00BC0342">
          <w:rPr>
            <w:noProof/>
            <w:webHidden/>
          </w:rPr>
          <w:t>60</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6" w:history="1">
        <w:r w:rsidRPr="00BC0342">
          <w:rPr>
            <w:rStyle w:val="Hyperlink"/>
            <w:noProof/>
          </w:rPr>
          <w:t>Table 4. 11 Factor Analysis for Independent Variables</w:t>
        </w:r>
        <w:r w:rsidRPr="00BC0342">
          <w:rPr>
            <w:noProof/>
            <w:webHidden/>
          </w:rPr>
          <w:tab/>
        </w:r>
        <w:r w:rsidRPr="00BC0342">
          <w:rPr>
            <w:noProof/>
            <w:webHidden/>
          </w:rPr>
          <w:fldChar w:fldCharType="begin"/>
        </w:r>
        <w:r w:rsidRPr="00BC0342">
          <w:rPr>
            <w:noProof/>
            <w:webHidden/>
          </w:rPr>
          <w:instrText xml:space="preserve"> PAGEREF _Toc525884586 \h </w:instrText>
        </w:r>
        <w:r w:rsidRPr="00BC0342">
          <w:rPr>
            <w:noProof/>
            <w:webHidden/>
          </w:rPr>
        </w:r>
        <w:r w:rsidRPr="00BC0342">
          <w:rPr>
            <w:noProof/>
            <w:webHidden/>
          </w:rPr>
          <w:fldChar w:fldCharType="separate"/>
        </w:r>
        <w:r w:rsidR="004411C8" w:rsidRPr="00BC0342">
          <w:rPr>
            <w:noProof/>
            <w:webHidden/>
          </w:rPr>
          <w:t>61</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7" w:history="1">
        <w:r w:rsidRPr="00BC0342">
          <w:rPr>
            <w:rStyle w:val="Hyperlink"/>
            <w:noProof/>
          </w:rPr>
          <w:t>Table 4. 12 Descriptive Statistics Mean Grades</w:t>
        </w:r>
        <w:r w:rsidRPr="00BC0342">
          <w:rPr>
            <w:noProof/>
            <w:webHidden/>
          </w:rPr>
          <w:tab/>
        </w:r>
        <w:r w:rsidRPr="00BC0342">
          <w:rPr>
            <w:noProof/>
            <w:webHidden/>
          </w:rPr>
          <w:fldChar w:fldCharType="begin"/>
        </w:r>
        <w:r w:rsidRPr="00BC0342">
          <w:rPr>
            <w:noProof/>
            <w:webHidden/>
          </w:rPr>
          <w:instrText xml:space="preserve"> PAGEREF _Toc525884587 \h </w:instrText>
        </w:r>
        <w:r w:rsidRPr="00BC0342">
          <w:rPr>
            <w:noProof/>
            <w:webHidden/>
          </w:rPr>
        </w:r>
        <w:r w:rsidRPr="00BC0342">
          <w:rPr>
            <w:noProof/>
            <w:webHidden/>
          </w:rPr>
          <w:fldChar w:fldCharType="separate"/>
        </w:r>
        <w:r w:rsidR="004411C8" w:rsidRPr="00BC0342">
          <w:rPr>
            <w:noProof/>
            <w:webHidden/>
          </w:rPr>
          <w:t>62</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8" w:history="1">
        <w:r w:rsidRPr="00BC0342">
          <w:rPr>
            <w:rStyle w:val="Hyperlink"/>
            <w:noProof/>
          </w:rPr>
          <w:t>Table 4. 13 Test of Normality</w:t>
        </w:r>
        <w:r w:rsidRPr="00BC0342">
          <w:rPr>
            <w:noProof/>
            <w:webHidden/>
          </w:rPr>
          <w:tab/>
        </w:r>
        <w:r w:rsidRPr="00BC0342">
          <w:rPr>
            <w:noProof/>
            <w:webHidden/>
          </w:rPr>
          <w:fldChar w:fldCharType="begin"/>
        </w:r>
        <w:r w:rsidRPr="00BC0342">
          <w:rPr>
            <w:noProof/>
            <w:webHidden/>
          </w:rPr>
          <w:instrText xml:space="preserve"> PAGEREF _Toc525884588 \h </w:instrText>
        </w:r>
        <w:r w:rsidRPr="00BC0342">
          <w:rPr>
            <w:noProof/>
            <w:webHidden/>
          </w:rPr>
        </w:r>
        <w:r w:rsidRPr="00BC0342">
          <w:rPr>
            <w:noProof/>
            <w:webHidden/>
          </w:rPr>
          <w:fldChar w:fldCharType="separate"/>
        </w:r>
        <w:r w:rsidR="004411C8" w:rsidRPr="00BC0342">
          <w:rPr>
            <w:noProof/>
            <w:webHidden/>
          </w:rPr>
          <w:t>62</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89" w:history="1">
        <w:r w:rsidRPr="00BC0342">
          <w:rPr>
            <w:rStyle w:val="Hyperlink"/>
            <w:noProof/>
          </w:rPr>
          <w:t>Table 4. 14 Correlation Results</w:t>
        </w:r>
        <w:r w:rsidRPr="00BC0342">
          <w:rPr>
            <w:noProof/>
            <w:webHidden/>
          </w:rPr>
          <w:tab/>
        </w:r>
        <w:r w:rsidRPr="00BC0342">
          <w:rPr>
            <w:noProof/>
            <w:webHidden/>
          </w:rPr>
          <w:fldChar w:fldCharType="begin"/>
        </w:r>
        <w:r w:rsidRPr="00BC0342">
          <w:rPr>
            <w:noProof/>
            <w:webHidden/>
          </w:rPr>
          <w:instrText xml:space="preserve"> PAGEREF _Toc525884589 \h </w:instrText>
        </w:r>
        <w:r w:rsidRPr="00BC0342">
          <w:rPr>
            <w:noProof/>
            <w:webHidden/>
          </w:rPr>
        </w:r>
        <w:r w:rsidRPr="00BC0342">
          <w:rPr>
            <w:noProof/>
            <w:webHidden/>
          </w:rPr>
          <w:fldChar w:fldCharType="separate"/>
        </w:r>
        <w:r w:rsidR="004411C8" w:rsidRPr="00BC0342">
          <w:rPr>
            <w:noProof/>
            <w:webHidden/>
          </w:rPr>
          <w:t>64</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90" w:history="1">
        <w:r w:rsidRPr="00BC0342">
          <w:rPr>
            <w:rStyle w:val="Hyperlink"/>
            <w:noProof/>
          </w:rPr>
          <w:t>Table 4. 15 Model Summary</w:t>
        </w:r>
        <w:r w:rsidRPr="00BC0342">
          <w:rPr>
            <w:noProof/>
            <w:webHidden/>
          </w:rPr>
          <w:tab/>
        </w:r>
        <w:r w:rsidRPr="00BC0342">
          <w:rPr>
            <w:noProof/>
            <w:webHidden/>
          </w:rPr>
          <w:fldChar w:fldCharType="begin"/>
        </w:r>
        <w:r w:rsidRPr="00BC0342">
          <w:rPr>
            <w:noProof/>
            <w:webHidden/>
          </w:rPr>
          <w:instrText xml:space="preserve"> PAGEREF _Toc525884590 \h </w:instrText>
        </w:r>
        <w:r w:rsidRPr="00BC0342">
          <w:rPr>
            <w:noProof/>
            <w:webHidden/>
          </w:rPr>
        </w:r>
        <w:r w:rsidRPr="00BC0342">
          <w:rPr>
            <w:noProof/>
            <w:webHidden/>
          </w:rPr>
          <w:fldChar w:fldCharType="separate"/>
        </w:r>
        <w:r w:rsidR="004411C8" w:rsidRPr="00BC0342">
          <w:rPr>
            <w:noProof/>
            <w:webHidden/>
          </w:rPr>
          <w:t>65</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91" w:history="1">
        <w:r w:rsidRPr="00BC0342">
          <w:rPr>
            <w:rStyle w:val="Hyperlink"/>
            <w:noProof/>
          </w:rPr>
          <w:t>Table 4. 16 ANOVA Model</w:t>
        </w:r>
        <w:r w:rsidRPr="00BC0342">
          <w:rPr>
            <w:noProof/>
            <w:webHidden/>
          </w:rPr>
          <w:tab/>
        </w:r>
        <w:r w:rsidRPr="00BC0342">
          <w:rPr>
            <w:noProof/>
            <w:webHidden/>
          </w:rPr>
          <w:fldChar w:fldCharType="begin"/>
        </w:r>
        <w:r w:rsidRPr="00BC0342">
          <w:rPr>
            <w:noProof/>
            <w:webHidden/>
          </w:rPr>
          <w:instrText xml:space="preserve"> PAGEREF _Toc525884591 \h </w:instrText>
        </w:r>
        <w:r w:rsidRPr="00BC0342">
          <w:rPr>
            <w:noProof/>
            <w:webHidden/>
          </w:rPr>
        </w:r>
        <w:r w:rsidRPr="00BC0342">
          <w:rPr>
            <w:noProof/>
            <w:webHidden/>
          </w:rPr>
          <w:fldChar w:fldCharType="separate"/>
        </w:r>
        <w:r w:rsidR="004411C8" w:rsidRPr="00BC0342">
          <w:rPr>
            <w:noProof/>
            <w:webHidden/>
          </w:rPr>
          <w:t>65</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92" w:history="1">
        <w:r w:rsidRPr="00BC0342">
          <w:rPr>
            <w:rStyle w:val="Hyperlink"/>
            <w:noProof/>
          </w:rPr>
          <w:t>Table 4. 17 Coefficients of Estimate</w:t>
        </w:r>
        <w:r w:rsidRPr="00BC0342">
          <w:rPr>
            <w:noProof/>
            <w:webHidden/>
          </w:rPr>
          <w:tab/>
        </w:r>
        <w:r w:rsidRPr="00BC0342">
          <w:rPr>
            <w:noProof/>
            <w:webHidden/>
          </w:rPr>
          <w:fldChar w:fldCharType="begin"/>
        </w:r>
        <w:r w:rsidRPr="00BC0342">
          <w:rPr>
            <w:noProof/>
            <w:webHidden/>
          </w:rPr>
          <w:instrText xml:space="preserve"> PAGEREF _Toc525884592 \h </w:instrText>
        </w:r>
        <w:r w:rsidRPr="00BC0342">
          <w:rPr>
            <w:noProof/>
            <w:webHidden/>
          </w:rPr>
        </w:r>
        <w:r w:rsidRPr="00BC0342">
          <w:rPr>
            <w:noProof/>
            <w:webHidden/>
          </w:rPr>
          <w:fldChar w:fldCharType="separate"/>
        </w:r>
        <w:r w:rsidR="004411C8" w:rsidRPr="00BC0342">
          <w:rPr>
            <w:noProof/>
            <w:webHidden/>
          </w:rPr>
          <w:t>68</w:t>
        </w:r>
        <w:r w:rsidRPr="00BC0342">
          <w:rPr>
            <w:noProof/>
            <w:webHidden/>
          </w:rPr>
          <w:fldChar w:fldCharType="end"/>
        </w:r>
      </w:hyperlink>
    </w:p>
    <w:p w:rsidR="00AB446C" w:rsidRPr="000D5C34" w:rsidRDefault="00AB446C">
      <w:pPr>
        <w:pStyle w:val="TableofFigures"/>
        <w:tabs>
          <w:tab w:val="right" w:leader="dot" w:pos="8297"/>
        </w:tabs>
        <w:rPr>
          <w:rFonts w:ascii="Calibri" w:eastAsia="Times New Roman" w:hAnsi="Calibri"/>
          <w:bCs w:val="0"/>
          <w:noProof/>
          <w:sz w:val="22"/>
        </w:rPr>
      </w:pPr>
      <w:hyperlink w:anchor="_Toc525884593" w:history="1">
        <w:r w:rsidRPr="00BC0342">
          <w:rPr>
            <w:rStyle w:val="Hyperlink"/>
            <w:noProof/>
          </w:rPr>
          <w:t>Table 4. 18 Summary of findings</w:t>
        </w:r>
        <w:r w:rsidRPr="00BC0342">
          <w:rPr>
            <w:noProof/>
            <w:webHidden/>
          </w:rPr>
          <w:tab/>
        </w:r>
        <w:r w:rsidRPr="00BC0342">
          <w:rPr>
            <w:noProof/>
            <w:webHidden/>
          </w:rPr>
          <w:fldChar w:fldCharType="begin"/>
        </w:r>
        <w:r w:rsidRPr="00BC0342">
          <w:rPr>
            <w:noProof/>
            <w:webHidden/>
          </w:rPr>
          <w:instrText xml:space="preserve"> PAGEREF _Toc525884593 \h </w:instrText>
        </w:r>
        <w:r w:rsidRPr="00BC0342">
          <w:rPr>
            <w:noProof/>
            <w:webHidden/>
          </w:rPr>
        </w:r>
        <w:r w:rsidRPr="00BC0342">
          <w:rPr>
            <w:noProof/>
            <w:webHidden/>
          </w:rPr>
          <w:fldChar w:fldCharType="separate"/>
        </w:r>
        <w:r w:rsidR="004411C8" w:rsidRPr="00BC0342">
          <w:rPr>
            <w:noProof/>
            <w:webHidden/>
          </w:rPr>
          <w:t>68</w:t>
        </w:r>
        <w:r w:rsidRPr="00BC0342">
          <w:rPr>
            <w:noProof/>
            <w:webHidden/>
          </w:rPr>
          <w:fldChar w:fldCharType="end"/>
        </w:r>
      </w:hyperlink>
    </w:p>
    <w:p w:rsidR="00AB446C" w:rsidRPr="00BC0342" w:rsidRDefault="00AB446C" w:rsidP="00AB446C">
      <w:r w:rsidRPr="00BC0342">
        <w:fldChar w:fldCharType="end"/>
      </w:r>
    </w:p>
    <w:p w:rsidR="00AB446C" w:rsidRPr="00BC0342" w:rsidRDefault="00AB446C" w:rsidP="00AB446C"/>
    <w:p w:rsidR="00AB446C" w:rsidRPr="00BC0342" w:rsidRDefault="00AB446C" w:rsidP="00AB446C"/>
    <w:p w:rsidR="0050545E" w:rsidRPr="00BC0342" w:rsidRDefault="0050545E" w:rsidP="00D14C17"/>
    <w:p w:rsidR="00262777" w:rsidRPr="00BC0342" w:rsidRDefault="00262777" w:rsidP="0050545E">
      <w:pPr>
        <w:spacing w:before="100" w:beforeAutospacing="1" w:after="100" w:afterAutospacing="1" w:line="240" w:lineRule="auto"/>
        <w:jc w:val="center"/>
        <w:outlineLvl w:val="0"/>
        <w:rPr>
          <w:rFonts w:ascii="Times New Roman" w:eastAsia="Times New Roman" w:hAnsi="Times New Roman"/>
          <w:b/>
          <w:kern w:val="36"/>
          <w:sz w:val="24"/>
          <w:szCs w:val="24"/>
        </w:rPr>
      </w:pPr>
      <w:r w:rsidRPr="00BC0342">
        <w:rPr>
          <w:rFonts w:ascii="Times New Roman" w:eastAsia="Times New Roman" w:hAnsi="Times New Roman"/>
          <w:b/>
          <w:kern w:val="36"/>
          <w:sz w:val="24"/>
          <w:szCs w:val="24"/>
        </w:rPr>
        <w:lastRenderedPageBreak/>
        <w:t>LIST OF FIGURES</w:t>
      </w:r>
      <w:bookmarkEnd w:id="20"/>
      <w:bookmarkEnd w:id="21"/>
      <w:bookmarkEnd w:id="22"/>
      <w:bookmarkEnd w:id="24"/>
    </w:p>
    <w:p w:rsidR="00262777" w:rsidRPr="00BC0342" w:rsidRDefault="00262777" w:rsidP="00B905F8">
      <w:pPr>
        <w:spacing w:line="480" w:lineRule="auto"/>
        <w:jc w:val="both"/>
        <w:rPr>
          <w:rFonts w:ascii="Times New Roman" w:hAnsi="Times New Roman"/>
          <w:bCs w:val="0"/>
          <w:sz w:val="24"/>
          <w:szCs w:val="24"/>
        </w:rPr>
      </w:pPr>
    </w:p>
    <w:p w:rsidR="00AB446C" w:rsidRPr="000D5C34" w:rsidRDefault="00AB446C">
      <w:pPr>
        <w:pStyle w:val="TableofFigures"/>
        <w:tabs>
          <w:tab w:val="right" w:leader="dot" w:pos="8297"/>
        </w:tabs>
        <w:rPr>
          <w:rFonts w:ascii="Calibri" w:eastAsia="Times New Roman" w:hAnsi="Calibri"/>
          <w:bCs w:val="0"/>
          <w:noProof/>
          <w:sz w:val="22"/>
        </w:rPr>
      </w:pPr>
      <w:r w:rsidRPr="00BC0342">
        <w:rPr>
          <w:bCs w:val="0"/>
          <w:szCs w:val="24"/>
        </w:rPr>
        <w:fldChar w:fldCharType="begin"/>
      </w:r>
      <w:r w:rsidRPr="00BC0342">
        <w:rPr>
          <w:bCs w:val="0"/>
          <w:szCs w:val="24"/>
        </w:rPr>
        <w:instrText xml:space="preserve"> TOC \h \z \c "Figure 2." </w:instrText>
      </w:r>
      <w:r w:rsidRPr="00BC0342">
        <w:rPr>
          <w:bCs w:val="0"/>
          <w:szCs w:val="24"/>
        </w:rPr>
        <w:fldChar w:fldCharType="separate"/>
      </w:r>
      <w:hyperlink w:anchor="_Toc525884744" w:history="1">
        <w:r w:rsidRPr="00BC0342">
          <w:rPr>
            <w:rStyle w:val="Hyperlink"/>
            <w:noProof/>
          </w:rPr>
          <w:t>Figure 2. 1 Conceptual Framework depicting Organizational factors affecting application of HRIS.</w:t>
        </w:r>
        <w:r w:rsidRPr="00BC0342">
          <w:rPr>
            <w:noProof/>
            <w:webHidden/>
          </w:rPr>
          <w:tab/>
        </w:r>
        <w:r w:rsidRPr="00BC0342">
          <w:rPr>
            <w:noProof/>
            <w:webHidden/>
          </w:rPr>
          <w:fldChar w:fldCharType="begin"/>
        </w:r>
        <w:r w:rsidRPr="00BC0342">
          <w:rPr>
            <w:noProof/>
            <w:webHidden/>
          </w:rPr>
          <w:instrText xml:space="preserve"> PAGEREF _Toc525884744 \h </w:instrText>
        </w:r>
        <w:r w:rsidRPr="00BC0342">
          <w:rPr>
            <w:noProof/>
            <w:webHidden/>
          </w:rPr>
        </w:r>
        <w:r w:rsidRPr="00BC0342">
          <w:rPr>
            <w:noProof/>
            <w:webHidden/>
          </w:rPr>
          <w:fldChar w:fldCharType="separate"/>
        </w:r>
        <w:r w:rsidR="00EF5C20" w:rsidRPr="00BC0342">
          <w:rPr>
            <w:noProof/>
            <w:webHidden/>
          </w:rPr>
          <w:t>36</w:t>
        </w:r>
        <w:r w:rsidRPr="00BC0342">
          <w:rPr>
            <w:noProof/>
            <w:webHidden/>
          </w:rPr>
          <w:fldChar w:fldCharType="end"/>
        </w:r>
      </w:hyperlink>
    </w:p>
    <w:p w:rsidR="00AB446C" w:rsidRPr="00BC0342" w:rsidRDefault="00AB446C" w:rsidP="00B905F8">
      <w:pPr>
        <w:spacing w:line="480" w:lineRule="auto"/>
        <w:jc w:val="both"/>
        <w:rPr>
          <w:rFonts w:ascii="Times New Roman" w:hAnsi="Times New Roman"/>
          <w:bCs w:val="0"/>
          <w:sz w:val="24"/>
          <w:szCs w:val="24"/>
        </w:rPr>
      </w:pPr>
      <w:r w:rsidRPr="00BC0342">
        <w:rPr>
          <w:rFonts w:ascii="Times New Roman" w:hAnsi="Times New Roman"/>
          <w:bCs w:val="0"/>
          <w:sz w:val="24"/>
          <w:szCs w:val="24"/>
        </w:rPr>
        <w:fldChar w:fldCharType="end"/>
      </w:r>
    </w:p>
    <w:p w:rsidR="00262777" w:rsidRPr="00BC0342" w:rsidRDefault="00262777" w:rsidP="00B905F8">
      <w:pPr>
        <w:spacing w:line="480" w:lineRule="auto"/>
        <w:jc w:val="both"/>
        <w:rPr>
          <w:rFonts w:ascii="Times New Roman" w:hAnsi="Times New Roman"/>
          <w:bCs w:val="0"/>
          <w:sz w:val="24"/>
          <w:szCs w:val="24"/>
        </w:rPr>
      </w:pPr>
    </w:p>
    <w:p w:rsidR="00200568" w:rsidRPr="00BC0342" w:rsidRDefault="001F6570" w:rsidP="00B905F8">
      <w:pPr>
        <w:spacing w:before="100" w:beforeAutospacing="1" w:after="100" w:afterAutospacing="1" w:line="240" w:lineRule="auto"/>
        <w:jc w:val="center"/>
        <w:outlineLvl w:val="0"/>
        <w:rPr>
          <w:rFonts w:ascii="Times New Roman" w:eastAsia="Times New Roman" w:hAnsi="Times New Roman"/>
          <w:b/>
          <w:kern w:val="36"/>
          <w:sz w:val="24"/>
          <w:szCs w:val="24"/>
        </w:rPr>
      </w:pPr>
      <w:bookmarkStart w:id="25" w:name="_Toc417981293"/>
      <w:bookmarkStart w:id="26" w:name="_Toc425406212"/>
      <w:bookmarkStart w:id="27" w:name="_Toc447659342"/>
      <w:r w:rsidRPr="00BC0342">
        <w:rPr>
          <w:rFonts w:ascii="Times New Roman" w:eastAsia="Times New Roman" w:hAnsi="Times New Roman"/>
          <w:b/>
          <w:kern w:val="36"/>
          <w:sz w:val="24"/>
          <w:szCs w:val="24"/>
        </w:rPr>
        <w:br w:type="page"/>
      </w:r>
      <w:bookmarkStart w:id="28" w:name="_Toc493310890"/>
      <w:r w:rsidR="00200568" w:rsidRPr="00BC0342">
        <w:rPr>
          <w:rFonts w:ascii="Times New Roman" w:eastAsia="Times New Roman" w:hAnsi="Times New Roman"/>
          <w:b/>
          <w:kern w:val="36"/>
          <w:sz w:val="24"/>
          <w:szCs w:val="24"/>
        </w:rPr>
        <w:lastRenderedPageBreak/>
        <w:t>DEFINITION OF TERMS</w:t>
      </w:r>
      <w:bookmarkEnd w:id="27"/>
      <w:bookmarkEnd w:id="28"/>
    </w:p>
    <w:p w:rsidR="001F6570" w:rsidRPr="00BC0342" w:rsidRDefault="001F6570" w:rsidP="00B905F8">
      <w:pPr>
        <w:spacing w:before="100" w:beforeAutospacing="1" w:after="100" w:afterAutospacing="1" w:line="360" w:lineRule="auto"/>
        <w:ind w:left="2160" w:hanging="2160"/>
        <w:jc w:val="both"/>
        <w:rPr>
          <w:rFonts w:ascii="Times New Roman" w:hAnsi="Times New Roman"/>
          <w:bCs w:val="0"/>
          <w:sz w:val="24"/>
          <w:szCs w:val="24"/>
        </w:rPr>
      </w:pPr>
      <w:r w:rsidRPr="00BC0342">
        <w:rPr>
          <w:rFonts w:ascii="Times New Roman" w:eastAsia="Times New Roman" w:hAnsi="Times New Roman"/>
          <w:b/>
          <w:sz w:val="24"/>
          <w:szCs w:val="24"/>
        </w:rPr>
        <w:t xml:space="preserve">Competitive Pressure </w:t>
      </w:r>
      <w:r w:rsidRPr="00BC0342">
        <w:rPr>
          <w:rFonts w:ascii="Times New Roman" w:eastAsia="Times New Roman" w:hAnsi="Times New Roman"/>
          <w:sz w:val="24"/>
          <w:szCs w:val="24"/>
        </w:rPr>
        <w:t xml:space="preserve">- According to Zucchini </w:t>
      </w:r>
      <w:r w:rsidR="005A2429" w:rsidRPr="00BC0342">
        <w:rPr>
          <w:rFonts w:ascii="Times New Roman" w:eastAsia="Times New Roman" w:hAnsi="Times New Roman"/>
          <w:sz w:val="24"/>
          <w:szCs w:val="24"/>
        </w:rPr>
        <w:t>and</w:t>
      </w:r>
      <w:r w:rsidRPr="00BC0342">
        <w:rPr>
          <w:rFonts w:ascii="Times New Roman" w:eastAsia="Times New Roman" w:hAnsi="Times New Roman"/>
          <w:sz w:val="24"/>
          <w:szCs w:val="24"/>
        </w:rPr>
        <w:t xml:space="preserve"> Kretschmer (2011)</w:t>
      </w:r>
      <w:r w:rsidR="0012727E" w:rsidRPr="00BC0342">
        <w:rPr>
          <w:rFonts w:ascii="Times New Roman" w:eastAsia="Times New Roman" w:hAnsi="Times New Roman"/>
          <w:sz w:val="24"/>
          <w:szCs w:val="24"/>
        </w:rPr>
        <w:t>, competitive</w:t>
      </w:r>
      <w:r w:rsidRPr="00BC0342">
        <w:rPr>
          <w:rFonts w:ascii="Times New Roman" w:eastAsia="Times New Roman" w:hAnsi="Times New Roman"/>
          <w:sz w:val="24"/>
          <w:szCs w:val="24"/>
        </w:rPr>
        <w:t xml:space="preserve"> pressure can arise from a firm's awareness of and motivation to respond to a buildup of actions by one or more rivals. Second, firms will seek to relieve competitive pressure by making competitive moves. Third, these moves may be directed </w:t>
      </w:r>
      <w:r w:rsidRPr="00BC0342">
        <w:rPr>
          <w:rFonts w:ascii="Times New Roman" w:hAnsi="Times New Roman"/>
          <w:bCs w:val="0"/>
          <w:sz w:val="24"/>
          <w:szCs w:val="24"/>
        </w:rPr>
        <w:t>towards several rivals at once. This argument is consistent with the</w:t>
      </w:r>
      <w:r w:rsidR="00E46C26" w:rsidRPr="00BC0342">
        <w:rPr>
          <w:rFonts w:ascii="Times New Roman" w:hAnsi="Times New Roman"/>
          <w:bCs w:val="0"/>
          <w:sz w:val="24"/>
          <w:szCs w:val="24"/>
        </w:rPr>
        <w:t xml:space="preserve"> finding by Hsieh and Chen (2015</w:t>
      </w:r>
      <w:r w:rsidR="00955B3D" w:rsidRPr="00BC0342">
        <w:rPr>
          <w:rFonts w:ascii="Times New Roman" w:hAnsi="Times New Roman"/>
          <w:bCs w:val="0"/>
          <w:sz w:val="24"/>
          <w:szCs w:val="24"/>
        </w:rPr>
        <w:t>) that</w:t>
      </w:r>
      <w:r w:rsidRPr="00BC0342">
        <w:rPr>
          <w:rFonts w:ascii="Times New Roman" w:hAnsi="Times New Roman"/>
          <w:bCs w:val="0"/>
          <w:sz w:val="24"/>
          <w:szCs w:val="24"/>
        </w:rPr>
        <w:t xml:space="preserve"> an increasing number of rival actions increases the likelihood that a firm will make a competitive move to protect its competitive position, and with Reger and Huff (1993)</w:t>
      </w:r>
      <w:r w:rsidR="000A4D97" w:rsidRPr="00BC0342">
        <w:rPr>
          <w:rFonts w:ascii="Times New Roman" w:hAnsi="Times New Roman"/>
          <w:bCs w:val="0"/>
          <w:sz w:val="24"/>
          <w:szCs w:val="24"/>
        </w:rPr>
        <w:t>,</w:t>
      </w:r>
      <w:r w:rsidRPr="00BC0342">
        <w:rPr>
          <w:rFonts w:ascii="Times New Roman" w:hAnsi="Times New Roman"/>
          <w:bCs w:val="0"/>
          <w:sz w:val="24"/>
          <w:szCs w:val="24"/>
        </w:rPr>
        <w:t xml:space="preserve"> who show that managers' actions are influenced by perceived rivalry. </w:t>
      </w:r>
    </w:p>
    <w:p w:rsidR="001F6570" w:rsidRPr="00BC0342" w:rsidRDefault="001F6570" w:rsidP="00B905F8">
      <w:pPr>
        <w:spacing w:before="100" w:beforeAutospacing="1" w:after="100" w:afterAutospacing="1" w:line="360" w:lineRule="auto"/>
        <w:ind w:left="2160" w:hanging="2160"/>
        <w:jc w:val="both"/>
        <w:rPr>
          <w:rFonts w:ascii="Times New Roman" w:hAnsi="Times New Roman"/>
          <w:bCs w:val="0"/>
          <w:sz w:val="24"/>
          <w:szCs w:val="24"/>
        </w:rPr>
      </w:pPr>
      <w:r w:rsidRPr="00BC0342">
        <w:rPr>
          <w:rFonts w:ascii="Times New Roman" w:hAnsi="Times New Roman"/>
          <w:b/>
          <w:bCs w:val="0"/>
          <w:sz w:val="24"/>
          <w:szCs w:val="24"/>
        </w:rPr>
        <w:t>Degree of Centralization</w:t>
      </w:r>
      <w:r w:rsidRPr="00BC0342">
        <w:rPr>
          <w:rFonts w:ascii="Times New Roman" w:hAnsi="Times New Roman"/>
          <w:bCs w:val="0"/>
          <w:sz w:val="24"/>
          <w:szCs w:val="24"/>
        </w:rPr>
        <w:t>-This refers to the extent to which power and control are concentrated in the h</w:t>
      </w:r>
      <w:r w:rsidR="00EA62AD" w:rsidRPr="00BC0342">
        <w:rPr>
          <w:rFonts w:ascii="Times New Roman" w:hAnsi="Times New Roman"/>
          <w:bCs w:val="0"/>
          <w:sz w:val="24"/>
          <w:szCs w:val="24"/>
        </w:rPr>
        <w:t xml:space="preserve">ands of few individuals (Rogers, </w:t>
      </w:r>
      <w:r w:rsidRPr="00BC0342">
        <w:rPr>
          <w:rFonts w:ascii="Times New Roman" w:hAnsi="Times New Roman"/>
          <w:bCs w:val="0"/>
          <w:sz w:val="24"/>
          <w:szCs w:val="24"/>
        </w:rPr>
        <w:t xml:space="preserve">1995). It also refers to the degree of delegation of authority in an organization, that is, the less authority is delegated in an organization the greater its centralization (Belassi </w:t>
      </w:r>
      <w:r w:rsidR="00446D37" w:rsidRPr="00BC0342">
        <w:rPr>
          <w:rFonts w:ascii="Times New Roman" w:hAnsi="Times New Roman"/>
          <w:bCs w:val="0"/>
          <w:sz w:val="24"/>
          <w:szCs w:val="24"/>
        </w:rPr>
        <w:t>&amp;</w:t>
      </w:r>
      <w:r w:rsidRPr="00BC0342">
        <w:rPr>
          <w:rFonts w:ascii="Times New Roman" w:hAnsi="Times New Roman"/>
          <w:bCs w:val="0"/>
          <w:sz w:val="24"/>
          <w:szCs w:val="24"/>
        </w:rPr>
        <w:t xml:space="preserve"> Fadlalla</w:t>
      </w:r>
      <w:r w:rsidR="0031605D" w:rsidRPr="00BC0342">
        <w:rPr>
          <w:rFonts w:ascii="Times New Roman" w:hAnsi="Times New Roman"/>
          <w:bCs w:val="0"/>
          <w:sz w:val="24"/>
          <w:szCs w:val="24"/>
        </w:rPr>
        <w:t>,</w:t>
      </w:r>
      <w:r w:rsidRPr="00BC0342">
        <w:rPr>
          <w:rFonts w:ascii="Times New Roman" w:hAnsi="Times New Roman"/>
          <w:bCs w:val="0"/>
          <w:sz w:val="24"/>
          <w:szCs w:val="24"/>
        </w:rPr>
        <w:t xml:space="preserve"> 1998).</w:t>
      </w:r>
    </w:p>
    <w:p w:rsidR="001F6570" w:rsidRPr="00BC0342" w:rsidRDefault="001F6570" w:rsidP="00B905F8">
      <w:pPr>
        <w:spacing w:before="100" w:beforeAutospacing="1" w:after="100" w:afterAutospacing="1" w:line="360" w:lineRule="auto"/>
        <w:ind w:left="2160" w:hanging="2160"/>
        <w:jc w:val="both"/>
        <w:rPr>
          <w:rFonts w:ascii="Times New Roman" w:hAnsi="Times New Roman"/>
          <w:bCs w:val="0"/>
          <w:sz w:val="24"/>
          <w:szCs w:val="24"/>
        </w:rPr>
      </w:pPr>
      <w:bookmarkStart w:id="29" w:name="_Toc447659343"/>
      <w:bookmarkStart w:id="30" w:name="_Toc484538042"/>
      <w:r w:rsidRPr="00BC0342">
        <w:rPr>
          <w:rFonts w:ascii="Times New Roman" w:hAnsi="Times New Roman"/>
          <w:b/>
          <w:bCs w:val="0"/>
          <w:sz w:val="24"/>
          <w:szCs w:val="24"/>
        </w:rPr>
        <w:t xml:space="preserve">Human Resource Information System </w:t>
      </w:r>
      <w:r w:rsidRPr="00BC0342">
        <w:rPr>
          <w:rFonts w:ascii="Times New Roman" w:hAnsi="Times New Roman"/>
          <w:bCs w:val="0"/>
          <w:sz w:val="24"/>
          <w:szCs w:val="24"/>
        </w:rPr>
        <w:t>- is considered as a systematic procedure for collecting, storing, maintaining, and recovering data required by an organization about their human resources, personnel activities and organizational characteristics, (Kovach et al</w:t>
      </w:r>
      <w:r w:rsidR="00446D37" w:rsidRPr="00BC0342">
        <w:rPr>
          <w:rFonts w:ascii="Times New Roman" w:hAnsi="Times New Roman"/>
          <w:bCs w:val="0"/>
          <w:sz w:val="24"/>
          <w:szCs w:val="24"/>
        </w:rPr>
        <w:t>.,</w:t>
      </w:r>
      <w:r w:rsidRPr="00BC0342">
        <w:rPr>
          <w:rFonts w:ascii="Times New Roman" w:hAnsi="Times New Roman"/>
          <w:bCs w:val="0"/>
          <w:sz w:val="24"/>
          <w:szCs w:val="24"/>
        </w:rPr>
        <w:t xml:space="preserve"> 2002).</w:t>
      </w:r>
      <w:bookmarkEnd w:id="29"/>
      <w:bookmarkEnd w:id="30"/>
    </w:p>
    <w:p w:rsidR="001F6570" w:rsidRPr="00BC0342" w:rsidRDefault="001F6570" w:rsidP="00B905F8">
      <w:pPr>
        <w:spacing w:before="100" w:beforeAutospacing="1" w:after="100" w:afterAutospacing="1" w:line="360" w:lineRule="auto"/>
        <w:ind w:left="2160" w:hanging="2160"/>
        <w:jc w:val="both"/>
        <w:rPr>
          <w:rFonts w:ascii="Times New Roman" w:hAnsi="Times New Roman"/>
          <w:bCs w:val="0"/>
          <w:sz w:val="24"/>
          <w:szCs w:val="24"/>
        </w:rPr>
      </w:pPr>
      <w:r w:rsidRPr="00BC0342">
        <w:rPr>
          <w:rFonts w:ascii="Times New Roman" w:hAnsi="Times New Roman"/>
          <w:b/>
          <w:bCs w:val="0"/>
          <w:sz w:val="24"/>
          <w:szCs w:val="24"/>
        </w:rPr>
        <w:t>Organizational Culture</w:t>
      </w:r>
      <w:r w:rsidRPr="00BC0342">
        <w:rPr>
          <w:rFonts w:ascii="Times New Roman" w:hAnsi="Times New Roman"/>
          <w:bCs w:val="0"/>
          <w:sz w:val="24"/>
          <w:szCs w:val="24"/>
        </w:rPr>
        <w:t xml:space="preserve"> -is associated with the organization’s sense of identity, its goal or core values, its primary ways of working and a set of</w:t>
      </w:r>
      <w:r w:rsidR="004A2F08" w:rsidRPr="00BC0342">
        <w:rPr>
          <w:rFonts w:ascii="Times New Roman" w:hAnsi="Times New Roman"/>
          <w:bCs w:val="0"/>
          <w:sz w:val="24"/>
          <w:szCs w:val="24"/>
        </w:rPr>
        <w:t xml:space="preserve"> shared assumptions (Schein</w:t>
      </w:r>
      <w:r w:rsidR="00446D37" w:rsidRPr="00BC0342">
        <w:rPr>
          <w:rFonts w:ascii="Times New Roman" w:hAnsi="Times New Roman"/>
          <w:bCs w:val="0"/>
          <w:sz w:val="24"/>
          <w:szCs w:val="24"/>
        </w:rPr>
        <w:t>,</w:t>
      </w:r>
      <w:r w:rsidR="004A2F08" w:rsidRPr="00BC0342">
        <w:rPr>
          <w:rFonts w:ascii="Times New Roman" w:hAnsi="Times New Roman"/>
          <w:bCs w:val="0"/>
          <w:sz w:val="24"/>
          <w:szCs w:val="24"/>
        </w:rPr>
        <w:t xml:space="preserve"> 1996</w:t>
      </w:r>
      <w:r w:rsidRPr="00BC0342">
        <w:rPr>
          <w:rFonts w:ascii="Times New Roman" w:hAnsi="Times New Roman"/>
          <w:bCs w:val="0"/>
          <w:sz w:val="24"/>
          <w:szCs w:val="24"/>
        </w:rPr>
        <w:t xml:space="preserve">). Organizational culture does not change easily (Leidner </w:t>
      </w:r>
      <w:r w:rsidR="00446D37" w:rsidRPr="00BC0342">
        <w:rPr>
          <w:rFonts w:ascii="Times New Roman" w:hAnsi="Times New Roman"/>
          <w:bCs w:val="0"/>
          <w:sz w:val="24"/>
          <w:szCs w:val="24"/>
        </w:rPr>
        <w:t xml:space="preserve">&amp; </w:t>
      </w:r>
      <w:r w:rsidRPr="00BC0342">
        <w:rPr>
          <w:rFonts w:ascii="Times New Roman" w:hAnsi="Times New Roman"/>
          <w:bCs w:val="0"/>
          <w:sz w:val="24"/>
          <w:szCs w:val="24"/>
        </w:rPr>
        <w:t>Kayworth</w:t>
      </w:r>
      <w:r w:rsidR="0031605D" w:rsidRPr="00BC0342">
        <w:rPr>
          <w:rFonts w:ascii="Times New Roman" w:hAnsi="Times New Roman"/>
          <w:bCs w:val="0"/>
          <w:sz w:val="24"/>
          <w:szCs w:val="24"/>
        </w:rPr>
        <w:t>,</w:t>
      </w:r>
      <w:r w:rsidRPr="00BC0342">
        <w:rPr>
          <w:rFonts w:ascii="Times New Roman" w:hAnsi="Times New Roman"/>
          <w:bCs w:val="0"/>
          <w:sz w:val="24"/>
          <w:szCs w:val="24"/>
        </w:rPr>
        <w:t xml:space="preserve"> 2006).</w:t>
      </w:r>
    </w:p>
    <w:p w:rsidR="001F6570" w:rsidRPr="00BC0342" w:rsidRDefault="001F6570" w:rsidP="00B905F8">
      <w:pPr>
        <w:spacing w:before="100" w:beforeAutospacing="1" w:after="100" w:afterAutospacing="1" w:line="360" w:lineRule="auto"/>
        <w:ind w:left="2160" w:hanging="2160"/>
        <w:jc w:val="both"/>
        <w:rPr>
          <w:rFonts w:ascii="Times New Roman" w:hAnsi="Times New Roman"/>
          <w:bCs w:val="0"/>
          <w:sz w:val="24"/>
          <w:szCs w:val="24"/>
        </w:rPr>
      </w:pPr>
      <w:r w:rsidRPr="00BC0342">
        <w:rPr>
          <w:rFonts w:ascii="Times New Roman" w:hAnsi="Times New Roman"/>
          <w:b/>
          <w:bCs w:val="0"/>
          <w:sz w:val="24"/>
          <w:szCs w:val="24"/>
        </w:rPr>
        <w:t>Top Management Support-</w:t>
      </w:r>
      <w:r w:rsidRPr="00BC0342">
        <w:rPr>
          <w:rFonts w:ascii="Times New Roman" w:hAnsi="Times New Roman"/>
          <w:bCs w:val="0"/>
          <w:sz w:val="24"/>
          <w:szCs w:val="24"/>
        </w:rPr>
        <w:t xml:space="preserve"> Management participation refers to managers and leaders’ attitude and involvement in designing and developing HRIS with the help of IT professionals and ensuring that HRIS </w:t>
      </w:r>
      <w:r w:rsidRPr="00BC0342">
        <w:rPr>
          <w:rFonts w:ascii="Times New Roman" w:hAnsi="Times New Roman"/>
          <w:bCs w:val="0"/>
          <w:sz w:val="24"/>
          <w:szCs w:val="24"/>
        </w:rPr>
        <w:lastRenderedPageBreak/>
        <w:t>is accepted in an organization. It involves the managements role in ensuring that HRIS is accepted despite the resistance to change that may arise. (Paulk et al., 1995; Project Management Institute – PMI, 2003).</w:t>
      </w:r>
    </w:p>
    <w:p w:rsidR="001F6570" w:rsidRPr="00BC0342" w:rsidRDefault="007C3980" w:rsidP="00B905F8">
      <w:pPr>
        <w:spacing w:before="100" w:beforeAutospacing="1" w:after="100" w:afterAutospacing="1" w:line="360" w:lineRule="auto"/>
        <w:ind w:left="2160" w:hanging="2160"/>
        <w:jc w:val="both"/>
        <w:rPr>
          <w:rFonts w:ascii="Times New Roman" w:hAnsi="Times New Roman"/>
          <w:bCs w:val="0"/>
          <w:sz w:val="24"/>
          <w:szCs w:val="24"/>
        </w:rPr>
      </w:pPr>
      <w:bookmarkStart w:id="31" w:name="_Toc484538043"/>
      <w:r w:rsidRPr="00BC0342">
        <w:rPr>
          <w:rFonts w:ascii="Times New Roman" w:hAnsi="Times New Roman"/>
          <w:b/>
          <w:bCs w:val="0"/>
          <w:sz w:val="24"/>
          <w:szCs w:val="24"/>
        </w:rPr>
        <w:t xml:space="preserve">Application </w:t>
      </w:r>
      <w:r w:rsidR="00446D37" w:rsidRPr="00BC0342">
        <w:rPr>
          <w:rFonts w:ascii="Times New Roman" w:hAnsi="Times New Roman"/>
          <w:b/>
          <w:bCs w:val="0"/>
          <w:sz w:val="24"/>
          <w:szCs w:val="24"/>
        </w:rPr>
        <w:t>of HRIS</w:t>
      </w:r>
      <w:r w:rsidR="0012727E" w:rsidRPr="00BC0342">
        <w:rPr>
          <w:rFonts w:ascii="Times New Roman" w:hAnsi="Times New Roman"/>
          <w:bCs w:val="0"/>
          <w:sz w:val="24"/>
          <w:szCs w:val="24"/>
        </w:rPr>
        <w:tab/>
      </w:r>
      <w:r w:rsidR="0012727E" w:rsidRPr="00BC0342">
        <w:rPr>
          <w:rFonts w:ascii="Times New Roman" w:hAnsi="Times New Roman"/>
          <w:b/>
          <w:bCs w:val="0"/>
          <w:sz w:val="24"/>
          <w:szCs w:val="24"/>
        </w:rPr>
        <w:t>- is</w:t>
      </w:r>
      <w:r w:rsidR="001F6570" w:rsidRPr="00BC0342">
        <w:rPr>
          <w:rFonts w:ascii="Times New Roman" w:hAnsi="Times New Roman"/>
          <w:bCs w:val="0"/>
          <w:sz w:val="24"/>
          <w:szCs w:val="24"/>
        </w:rPr>
        <w:t xml:space="preserve"> the act </w:t>
      </w:r>
      <w:r w:rsidR="0012727E" w:rsidRPr="00BC0342">
        <w:rPr>
          <w:rFonts w:ascii="Times New Roman" w:hAnsi="Times New Roman"/>
          <w:bCs w:val="0"/>
          <w:sz w:val="24"/>
          <w:szCs w:val="24"/>
        </w:rPr>
        <w:t xml:space="preserve">of deploying </w:t>
      </w:r>
      <w:r w:rsidR="00446D37" w:rsidRPr="00BC0342">
        <w:rPr>
          <w:rFonts w:ascii="Times New Roman" w:hAnsi="Times New Roman"/>
          <w:bCs w:val="0"/>
          <w:sz w:val="24"/>
          <w:szCs w:val="24"/>
        </w:rPr>
        <w:t>HRIS</w:t>
      </w:r>
      <w:r w:rsidR="001F6570" w:rsidRPr="00BC0342">
        <w:rPr>
          <w:rFonts w:ascii="Times New Roman" w:hAnsi="Times New Roman"/>
          <w:bCs w:val="0"/>
          <w:sz w:val="24"/>
          <w:szCs w:val="24"/>
        </w:rPr>
        <w:t xml:space="preserve"> as a means of accomplishing or achieving something</w:t>
      </w:r>
      <w:bookmarkEnd w:id="31"/>
      <w:r w:rsidR="00446D37" w:rsidRPr="00BC0342">
        <w:rPr>
          <w:rFonts w:ascii="Times New Roman" w:hAnsi="Times New Roman"/>
          <w:bCs w:val="0"/>
          <w:sz w:val="24"/>
          <w:szCs w:val="24"/>
        </w:rPr>
        <w:t>.</w:t>
      </w:r>
    </w:p>
    <w:p w:rsidR="00262777" w:rsidRPr="00BC0342" w:rsidRDefault="00262777" w:rsidP="00B905F8">
      <w:pPr>
        <w:spacing w:before="100" w:beforeAutospacing="1" w:after="100" w:afterAutospacing="1" w:line="240" w:lineRule="auto"/>
        <w:jc w:val="center"/>
        <w:outlineLvl w:val="0"/>
        <w:rPr>
          <w:rFonts w:ascii="Times New Roman" w:eastAsia="Times New Roman" w:hAnsi="Times New Roman"/>
          <w:b/>
          <w:kern w:val="36"/>
          <w:sz w:val="24"/>
          <w:szCs w:val="24"/>
        </w:rPr>
      </w:pPr>
      <w:r w:rsidRPr="00BC0342">
        <w:rPr>
          <w:rFonts w:ascii="Times New Roman" w:eastAsia="Times New Roman" w:hAnsi="Times New Roman"/>
          <w:b/>
          <w:kern w:val="36"/>
          <w:sz w:val="24"/>
          <w:szCs w:val="24"/>
        </w:rPr>
        <w:br w:type="page"/>
      </w:r>
      <w:bookmarkStart w:id="32" w:name="_Toc447659345"/>
      <w:bookmarkStart w:id="33" w:name="_Toc493310891"/>
      <w:r w:rsidRPr="00BC0342">
        <w:rPr>
          <w:rFonts w:ascii="Times New Roman" w:eastAsia="Times New Roman" w:hAnsi="Times New Roman"/>
          <w:b/>
          <w:kern w:val="36"/>
          <w:sz w:val="24"/>
          <w:szCs w:val="24"/>
        </w:rPr>
        <w:lastRenderedPageBreak/>
        <w:t>LIST OF ABBREVIATIONS</w:t>
      </w:r>
      <w:bookmarkEnd w:id="25"/>
      <w:bookmarkEnd w:id="26"/>
      <w:bookmarkEnd w:id="32"/>
      <w:bookmarkEnd w:id="33"/>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 xml:space="preserve">DOI – </w:t>
      </w:r>
      <w:r w:rsidRPr="00BC0342">
        <w:rPr>
          <w:rFonts w:ascii="Times New Roman" w:hAnsi="Times New Roman"/>
          <w:b/>
          <w:bCs w:val="0"/>
          <w:sz w:val="24"/>
          <w:szCs w:val="24"/>
        </w:rPr>
        <w:tab/>
      </w:r>
      <w:r w:rsidRPr="00BC0342">
        <w:rPr>
          <w:rFonts w:ascii="Times New Roman" w:hAnsi="Times New Roman"/>
          <w:b/>
          <w:bCs w:val="0"/>
          <w:sz w:val="24"/>
          <w:szCs w:val="24"/>
        </w:rPr>
        <w:tab/>
      </w:r>
      <w:r w:rsidRPr="00BC0342">
        <w:rPr>
          <w:rFonts w:ascii="Times New Roman" w:hAnsi="Times New Roman"/>
          <w:bCs w:val="0"/>
          <w:sz w:val="24"/>
          <w:szCs w:val="24"/>
        </w:rPr>
        <w:t>Diffusion of Innovation</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HR-</w:t>
      </w:r>
      <w:r w:rsidRPr="00BC0342">
        <w:rPr>
          <w:rFonts w:ascii="Times New Roman" w:hAnsi="Times New Roman"/>
          <w:b/>
          <w:bCs w:val="0"/>
          <w:sz w:val="24"/>
          <w:szCs w:val="24"/>
        </w:rPr>
        <w:tab/>
      </w:r>
      <w:r w:rsidRPr="00BC0342">
        <w:rPr>
          <w:rFonts w:ascii="Times New Roman" w:hAnsi="Times New Roman"/>
          <w:b/>
          <w:bCs w:val="0"/>
          <w:sz w:val="24"/>
          <w:szCs w:val="24"/>
        </w:rPr>
        <w:tab/>
      </w:r>
      <w:r w:rsidRPr="00BC0342">
        <w:rPr>
          <w:rFonts w:ascii="Times New Roman" w:hAnsi="Times New Roman"/>
          <w:bCs w:val="0"/>
          <w:sz w:val="24"/>
          <w:szCs w:val="24"/>
        </w:rPr>
        <w:t>Human Resource</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 xml:space="preserve">HRIS – </w:t>
      </w:r>
      <w:r w:rsidRPr="00BC0342">
        <w:rPr>
          <w:rFonts w:ascii="Times New Roman" w:hAnsi="Times New Roman"/>
          <w:b/>
          <w:bCs w:val="0"/>
          <w:sz w:val="24"/>
          <w:szCs w:val="24"/>
        </w:rPr>
        <w:tab/>
      </w:r>
      <w:r w:rsidRPr="00BC0342">
        <w:rPr>
          <w:rFonts w:ascii="Times New Roman" w:hAnsi="Times New Roman"/>
          <w:bCs w:val="0"/>
          <w:sz w:val="24"/>
          <w:szCs w:val="24"/>
        </w:rPr>
        <w:t>Human Resource Information System</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 xml:space="preserve">HRM - </w:t>
      </w:r>
      <w:r w:rsidRPr="00BC0342">
        <w:rPr>
          <w:rFonts w:ascii="Times New Roman" w:hAnsi="Times New Roman"/>
          <w:b/>
          <w:bCs w:val="0"/>
          <w:sz w:val="24"/>
          <w:szCs w:val="24"/>
        </w:rPr>
        <w:tab/>
      </w:r>
      <w:r w:rsidRPr="00BC0342">
        <w:rPr>
          <w:rFonts w:ascii="Times New Roman" w:hAnsi="Times New Roman"/>
          <w:bCs w:val="0"/>
          <w:sz w:val="24"/>
          <w:szCs w:val="24"/>
        </w:rPr>
        <w:t>Human Resource Management</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ICT</w:t>
      </w:r>
      <w:r w:rsidRPr="00BC0342">
        <w:rPr>
          <w:rFonts w:ascii="Times New Roman" w:hAnsi="Times New Roman"/>
          <w:bCs w:val="0"/>
          <w:sz w:val="24"/>
          <w:szCs w:val="24"/>
        </w:rPr>
        <w:t>-</w:t>
      </w:r>
      <w:r w:rsidRPr="00BC0342">
        <w:rPr>
          <w:rFonts w:ascii="Times New Roman" w:hAnsi="Times New Roman"/>
          <w:bCs w:val="0"/>
          <w:sz w:val="24"/>
          <w:szCs w:val="24"/>
        </w:rPr>
        <w:tab/>
      </w:r>
      <w:r w:rsidRPr="00BC0342">
        <w:rPr>
          <w:rFonts w:ascii="Times New Roman" w:hAnsi="Times New Roman"/>
          <w:bCs w:val="0"/>
          <w:sz w:val="24"/>
          <w:szCs w:val="24"/>
        </w:rPr>
        <w:tab/>
        <w:t>Information Communication Technology</w:t>
      </w:r>
    </w:p>
    <w:p w:rsidR="001F6570" w:rsidRPr="00BC0342" w:rsidRDefault="001F6570" w:rsidP="00B905F8">
      <w:pPr>
        <w:spacing w:line="480" w:lineRule="auto"/>
        <w:jc w:val="both"/>
        <w:rPr>
          <w:rFonts w:ascii="Times New Roman" w:hAnsi="Times New Roman"/>
          <w:b/>
          <w:bCs w:val="0"/>
          <w:sz w:val="24"/>
          <w:szCs w:val="24"/>
        </w:rPr>
      </w:pPr>
      <w:r w:rsidRPr="00BC0342">
        <w:rPr>
          <w:rFonts w:ascii="Times New Roman" w:hAnsi="Times New Roman"/>
          <w:b/>
          <w:bCs w:val="0"/>
          <w:sz w:val="24"/>
          <w:szCs w:val="24"/>
        </w:rPr>
        <w:t>IT-</w:t>
      </w:r>
      <w:r w:rsidRPr="00BC0342">
        <w:rPr>
          <w:rFonts w:ascii="Times New Roman" w:hAnsi="Times New Roman"/>
          <w:b/>
          <w:bCs w:val="0"/>
          <w:sz w:val="24"/>
          <w:szCs w:val="24"/>
        </w:rPr>
        <w:tab/>
      </w:r>
      <w:r w:rsidRPr="00BC0342">
        <w:rPr>
          <w:rFonts w:ascii="Times New Roman" w:hAnsi="Times New Roman"/>
          <w:b/>
          <w:bCs w:val="0"/>
          <w:sz w:val="24"/>
          <w:szCs w:val="24"/>
        </w:rPr>
        <w:tab/>
      </w:r>
      <w:r w:rsidRPr="00BC0342">
        <w:rPr>
          <w:rFonts w:ascii="Times New Roman" w:hAnsi="Times New Roman"/>
          <w:bCs w:val="0"/>
          <w:sz w:val="24"/>
          <w:szCs w:val="24"/>
        </w:rPr>
        <w:t>Information Technology</w:t>
      </w:r>
      <w:r w:rsidRPr="00BC0342">
        <w:rPr>
          <w:rFonts w:ascii="Times New Roman" w:hAnsi="Times New Roman"/>
          <w:bCs w:val="0"/>
          <w:sz w:val="24"/>
          <w:szCs w:val="24"/>
        </w:rPr>
        <w:tab/>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PM</w:t>
      </w:r>
      <w:r w:rsidRPr="00BC0342">
        <w:rPr>
          <w:rFonts w:ascii="Times New Roman" w:hAnsi="Times New Roman"/>
          <w:bCs w:val="0"/>
          <w:sz w:val="24"/>
          <w:szCs w:val="24"/>
        </w:rPr>
        <w:t>-</w:t>
      </w:r>
      <w:r w:rsidRPr="00BC0342">
        <w:rPr>
          <w:rFonts w:ascii="Times New Roman" w:hAnsi="Times New Roman"/>
          <w:bCs w:val="0"/>
          <w:sz w:val="24"/>
          <w:szCs w:val="24"/>
        </w:rPr>
        <w:tab/>
      </w:r>
      <w:r w:rsidRPr="00BC0342">
        <w:rPr>
          <w:rFonts w:ascii="Times New Roman" w:hAnsi="Times New Roman"/>
          <w:bCs w:val="0"/>
          <w:sz w:val="24"/>
          <w:szCs w:val="24"/>
        </w:rPr>
        <w:tab/>
        <w:t>Personnel Management</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SPSS</w:t>
      </w:r>
      <w:r w:rsidRPr="00BC0342">
        <w:rPr>
          <w:rFonts w:ascii="Times New Roman" w:hAnsi="Times New Roman"/>
          <w:bCs w:val="0"/>
          <w:sz w:val="24"/>
          <w:szCs w:val="24"/>
        </w:rPr>
        <w:t xml:space="preserve">- </w:t>
      </w:r>
      <w:r w:rsidRPr="00BC0342">
        <w:rPr>
          <w:rFonts w:ascii="Times New Roman" w:hAnsi="Times New Roman"/>
          <w:bCs w:val="0"/>
          <w:sz w:val="24"/>
          <w:szCs w:val="24"/>
        </w:rPr>
        <w:tab/>
      </w:r>
      <w:r w:rsidRPr="00BC0342">
        <w:rPr>
          <w:rFonts w:ascii="Times New Roman" w:hAnsi="Times New Roman"/>
          <w:bCs w:val="0"/>
          <w:sz w:val="24"/>
          <w:szCs w:val="24"/>
        </w:rPr>
        <w:tab/>
        <w:t>Statistical Package for Social Sciences</w:t>
      </w:r>
    </w:p>
    <w:p w:rsidR="001F6570" w:rsidRPr="00BC0342" w:rsidRDefault="001F6570" w:rsidP="00B905F8">
      <w:pPr>
        <w:spacing w:line="480" w:lineRule="auto"/>
        <w:jc w:val="both"/>
        <w:rPr>
          <w:rFonts w:ascii="Times New Roman" w:hAnsi="Times New Roman"/>
          <w:bCs w:val="0"/>
          <w:sz w:val="24"/>
          <w:szCs w:val="24"/>
        </w:rPr>
      </w:pPr>
      <w:r w:rsidRPr="00BC0342">
        <w:rPr>
          <w:rFonts w:ascii="Times New Roman" w:hAnsi="Times New Roman"/>
          <w:b/>
          <w:bCs w:val="0"/>
          <w:sz w:val="24"/>
          <w:szCs w:val="24"/>
        </w:rPr>
        <w:t xml:space="preserve">TOE - </w:t>
      </w:r>
      <w:r w:rsidRPr="00BC0342">
        <w:rPr>
          <w:rFonts w:ascii="Times New Roman" w:hAnsi="Times New Roman"/>
          <w:b/>
          <w:bCs w:val="0"/>
          <w:sz w:val="24"/>
          <w:szCs w:val="24"/>
        </w:rPr>
        <w:tab/>
      </w:r>
      <w:r w:rsidRPr="00BC0342">
        <w:rPr>
          <w:rFonts w:ascii="Times New Roman" w:hAnsi="Times New Roman"/>
          <w:b/>
          <w:bCs w:val="0"/>
          <w:sz w:val="24"/>
          <w:szCs w:val="24"/>
        </w:rPr>
        <w:tab/>
      </w:r>
      <w:r w:rsidRPr="00BC0342">
        <w:rPr>
          <w:rFonts w:ascii="Times New Roman" w:hAnsi="Times New Roman"/>
          <w:bCs w:val="0"/>
          <w:sz w:val="24"/>
          <w:szCs w:val="24"/>
        </w:rPr>
        <w:t xml:space="preserve">Technology, Organization Environment </w:t>
      </w:r>
    </w:p>
    <w:p w:rsidR="00262777" w:rsidRPr="00BC0342" w:rsidRDefault="00262777" w:rsidP="00B905F8">
      <w:pPr>
        <w:spacing w:after="160" w:line="259" w:lineRule="auto"/>
        <w:rPr>
          <w:rFonts w:ascii="Times New Roman" w:hAnsi="Times New Roman"/>
          <w:b/>
          <w:bCs w:val="0"/>
          <w:sz w:val="24"/>
          <w:szCs w:val="24"/>
        </w:rPr>
      </w:pPr>
    </w:p>
    <w:p w:rsidR="001F6570" w:rsidRPr="00BC0342" w:rsidRDefault="001F6570" w:rsidP="00B905F8">
      <w:pPr>
        <w:spacing w:after="160" w:line="480" w:lineRule="auto"/>
        <w:rPr>
          <w:rFonts w:ascii="Times New Roman" w:hAnsi="Times New Roman"/>
          <w:b/>
          <w:bCs w:val="0"/>
          <w:sz w:val="24"/>
          <w:szCs w:val="24"/>
        </w:rPr>
        <w:sectPr w:rsidR="001F6570" w:rsidRPr="00BC0342" w:rsidSect="00FF0389">
          <w:pgSz w:w="11907" w:h="16839" w:code="9"/>
          <w:pgMar w:top="1440" w:right="1440" w:bottom="1440" w:left="2160" w:header="720" w:footer="720" w:gutter="0"/>
          <w:pgNumType w:fmt="lowerRoman" w:start="1"/>
          <w:cols w:space="720"/>
          <w:titlePg/>
          <w:docGrid w:linePitch="360"/>
        </w:sectPr>
      </w:pPr>
    </w:p>
    <w:p w:rsidR="00262777" w:rsidRPr="00BC0342" w:rsidRDefault="00262777" w:rsidP="00B905F8">
      <w:pPr>
        <w:pStyle w:val="Heading1"/>
        <w:rPr>
          <w:szCs w:val="24"/>
        </w:rPr>
      </w:pPr>
      <w:bookmarkStart w:id="34" w:name="_Toc441620743"/>
      <w:bookmarkStart w:id="35" w:name="_Toc447659346"/>
      <w:bookmarkStart w:id="36" w:name="_Toc493310892"/>
      <w:r w:rsidRPr="00BC0342">
        <w:rPr>
          <w:szCs w:val="24"/>
        </w:rPr>
        <w:lastRenderedPageBreak/>
        <w:t>CHAPTER ONE</w:t>
      </w:r>
      <w:bookmarkEnd w:id="34"/>
      <w:bookmarkEnd w:id="35"/>
      <w:bookmarkEnd w:id="36"/>
    </w:p>
    <w:p w:rsidR="00262777" w:rsidRPr="00BC0342" w:rsidRDefault="00262777" w:rsidP="00B905F8">
      <w:pPr>
        <w:pStyle w:val="Heading1"/>
        <w:rPr>
          <w:szCs w:val="24"/>
        </w:rPr>
      </w:pPr>
      <w:bookmarkStart w:id="37" w:name="_Toc441620744"/>
      <w:bookmarkStart w:id="38" w:name="_Toc447659347"/>
      <w:bookmarkStart w:id="39" w:name="_Toc493310893"/>
      <w:r w:rsidRPr="00BC0342">
        <w:rPr>
          <w:szCs w:val="24"/>
        </w:rPr>
        <w:t>INTRODUCTION</w:t>
      </w:r>
      <w:bookmarkEnd w:id="37"/>
      <w:bookmarkEnd w:id="38"/>
      <w:bookmarkEnd w:id="39"/>
    </w:p>
    <w:p w:rsidR="00262777" w:rsidRPr="00BC0342" w:rsidRDefault="00262777" w:rsidP="00303181">
      <w:pPr>
        <w:pStyle w:val="Heading2"/>
      </w:pPr>
      <w:bookmarkStart w:id="40" w:name="_Toc441620745"/>
      <w:bookmarkStart w:id="41" w:name="_Toc447659348"/>
      <w:bookmarkStart w:id="42" w:name="_Toc493310894"/>
      <w:r w:rsidRPr="00BC0342">
        <w:t>1.1</w:t>
      </w:r>
      <w:r w:rsidRPr="00BC0342">
        <w:tab/>
        <w:t>Overview</w:t>
      </w:r>
      <w:bookmarkEnd w:id="40"/>
      <w:bookmarkEnd w:id="41"/>
      <w:bookmarkEnd w:id="42"/>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This chapter gives an overview of the background of the study, statement of the research problem, justification, research objectives, research hypothesis, the scope and significance of the study.</w:t>
      </w:r>
    </w:p>
    <w:p w:rsidR="00262777" w:rsidRPr="00BC0342" w:rsidRDefault="00262777" w:rsidP="00303181">
      <w:pPr>
        <w:pStyle w:val="Heading2"/>
      </w:pPr>
      <w:bookmarkStart w:id="43" w:name="_Toc441620746"/>
      <w:bookmarkStart w:id="44" w:name="_Toc447659349"/>
      <w:bookmarkStart w:id="45" w:name="_Toc493310895"/>
      <w:r w:rsidRPr="00BC0342">
        <w:t>1.2</w:t>
      </w:r>
      <w:r w:rsidRPr="00BC0342">
        <w:tab/>
        <w:t>Background of the Study</w:t>
      </w:r>
      <w:bookmarkEnd w:id="43"/>
      <w:bookmarkEnd w:id="44"/>
      <w:bookmarkEnd w:id="45"/>
    </w:p>
    <w:p w:rsidR="002867D8"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bookmarkStart w:id="46" w:name="_Toc447659350"/>
      <w:r w:rsidRPr="00BC0342">
        <w:rPr>
          <w:rFonts w:ascii="Times New Roman" w:eastAsia="Times New Roman" w:hAnsi="Times New Roman"/>
          <w:bCs w:val="0"/>
          <w:sz w:val="24"/>
          <w:szCs w:val="24"/>
        </w:rPr>
        <w:t>The world of business has been stirred by advent of information technology, information systems and internet technology (Xu, Wang, Luo, &amp; Shi, 2006). Information technology has provided an opportunity to transform organizations and help them achieve competiti</w:t>
      </w:r>
      <w:r w:rsidR="001070C3" w:rsidRPr="00BC0342">
        <w:rPr>
          <w:rFonts w:ascii="Times New Roman" w:eastAsia="Times New Roman" w:hAnsi="Times New Roman"/>
          <w:bCs w:val="0"/>
          <w:sz w:val="24"/>
          <w:szCs w:val="24"/>
        </w:rPr>
        <w:t xml:space="preserve">ve advantages (Appah &amp; </w:t>
      </w:r>
      <w:r w:rsidRPr="00BC0342">
        <w:rPr>
          <w:rFonts w:ascii="Times New Roman" w:eastAsia="Times New Roman" w:hAnsi="Times New Roman"/>
          <w:bCs w:val="0"/>
          <w:sz w:val="24"/>
          <w:szCs w:val="24"/>
        </w:rPr>
        <w:t xml:space="preserve">Emeh, 2012). In current knowledge economy, organizational success is dependent on efficiency of human resources (HR) (Lippert &amp; Swiercz, 2005). </w:t>
      </w:r>
    </w:p>
    <w:p w:rsidR="002867D8"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It is opined that IT should play a vital role in Human Resource Management (HRM) domain (</w:t>
      </w:r>
      <w:r w:rsidRPr="00BC0342">
        <w:rPr>
          <w:rFonts w:ascii="Times New Roman" w:hAnsi="Times New Roman"/>
          <w:sz w:val="24"/>
          <w:szCs w:val="24"/>
        </w:rPr>
        <w:t>Adedoyin, 2010</w:t>
      </w:r>
      <w:r w:rsidRPr="00BC0342">
        <w:rPr>
          <w:rFonts w:ascii="Times New Roman" w:eastAsia="Times New Roman" w:hAnsi="Times New Roman"/>
          <w:bCs w:val="0"/>
          <w:sz w:val="24"/>
          <w:szCs w:val="24"/>
        </w:rPr>
        <w:t xml:space="preserve">). It is further stated that a successful way to run business in today’s dynamic business environment is by using appropriate application of Information Technology (IT) in HRM (Zhang &amp; Wang, 2006). </w:t>
      </w:r>
      <w:r w:rsidRPr="00BC0342">
        <w:rPr>
          <w:rFonts w:ascii="Times New Roman" w:hAnsi="Times New Roman"/>
          <w:sz w:val="24"/>
          <w:szCs w:val="24"/>
        </w:rPr>
        <w:t xml:space="preserve">The use of Human Resource Information Systems (HRIS) has been advocated as an opportunity for human resource (HR) professionals to become strategic partners with top management and to improve their management skills (Lengnick-Hall </w:t>
      </w:r>
      <w:r w:rsidR="0031605D" w:rsidRPr="00BC0342">
        <w:rPr>
          <w:rFonts w:ascii="Times New Roman" w:hAnsi="Times New Roman"/>
          <w:sz w:val="24"/>
          <w:szCs w:val="24"/>
        </w:rPr>
        <w:t xml:space="preserve">&amp; </w:t>
      </w:r>
      <w:r w:rsidRPr="00BC0342">
        <w:rPr>
          <w:rFonts w:ascii="Times New Roman" w:hAnsi="Times New Roman"/>
          <w:sz w:val="24"/>
          <w:szCs w:val="24"/>
        </w:rPr>
        <w:t xml:space="preserve">Moritz, 2003). The idea has been that HRIS </w:t>
      </w:r>
      <w:r w:rsidRPr="00BC0342">
        <w:rPr>
          <w:rFonts w:ascii="Times New Roman" w:hAnsi="Times New Roman"/>
          <w:sz w:val="24"/>
          <w:szCs w:val="24"/>
        </w:rPr>
        <w:lastRenderedPageBreak/>
        <w:t xml:space="preserve">would allow for the HR function to become more efficient and to provide better information for decision making. The question remains whether HRIS has fulfilled its promise. In their view, the adoption of HR as promoted by HRIS evolves from information to automation and from automation to transformation. They note that while HRIS has been widely deployed, a transformation of human resource management has occurred in relatively few organizations. The evolution that Lengnick-Hall and Moritz </w:t>
      </w:r>
      <w:r w:rsidR="0031605D" w:rsidRPr="00BC0342">
        <w:rPr>
          <w:rFonts w:ascii="Times New Roman" w:hAnsi="Times New Roman"/>
          <w:sz w:val="24"/>
          <w:szCs w:val="24"/>
        </w:rPr>
        <w:t xml:space="preserve">(2003) </w:t>
      </w:r>
      <w:r w:rsidRPr="00BC0342">
        <w:rPr>
          <w:rFonts w:ascii="Times New Roman" w:hAnsi="Times New Roman"/>
          <w:sz w:val="24"/>
          <w:szCs w:val="24"/>
        </w:rPr>
        <w:t>propose, along with others (Walker, 2001), revolves around the perspective that HRIS will create informational efficiencies and cost savings such that HR departments can turn their attention to providing better analysis of current data and creative uses of the HRIS to provide better and more accurate data upon which to base strategic decisions.</w:t>
      </w:r>
    </w:p>
    <w:p w:rsidR="002867D8" w:rsidRPr="00BC0342" w:rsidRDefault="002867D8" w:rsidP="00B905F8">
      <w:pPr>
        <w:pStyle w:val="Style37"/>
        <w:spacing w:before="100" w:beforeAutospacing="1" w:after="100" w:afterAutospacing="1" w:line="480" w:lineRule="auto"/>
        <w:jc w:val="both"/>
        <w:rPr>
          <w:rStyle w:val="FontStyle65"/>
          <w:rFonts w:ascii="Times New Roman" w:hAnsi="Times New Roman" w:cs="Times New Roman"/>
          <w:b w:val="0"/>
          <w:bCs w:val="0"/>
        </w:rPr>
      </w:pPr>
      <w:r w:rsidRPr="00BC0342">
        <w:rPr>
          <w:rStyle w:val="FontStyle73"/>
          <w:sz w:val="24"/>
          <w:szCs w:val="24"/>
        </w:rPr>
        <w:t>HRIS is thought to contribute to overall business service delivery by fulfilling or at least supporting the tasks of data storage and retrieval, of serving as primary administrative support tools, of reporting and statistics as well as of program monitoring (Ostermann, Staudinger</w:t>
      </w:r>
      <w:r w:rsidR="00694B9A" w:rsidRPr="00BC0342">
        <w:rPr>
          <w:rStyle w:val="FontStyle73"/>
          <w:sz w:val="24"/>
          <w:szCs w:val="24"/>
        </w:rPr>
        <w:t>,</w:t>
      </w:r>
      <w:r w:rsidRPr="00BC0342">
        <w:rPr>
          <w:rStyle w:val="FontStyle73"/>
          <w:sz w:val="24"/>
          <w:szCs w:val="24"/>
        </w:rPr>
        <w:t xml:space="preserve"> &amp; Staudinger, 2009). HRIS plays an important role for any organization to effectively manage its human assets. Many organizations have adopted HRIS to assist their daily human resources operations. HRIS must align and satisfy the needs of the organization and its users in order to be successful (Noor &amp;</w:t>
      </w:r>
      <w:r w:rsidR="001070C3" w:rsidRPr="00BC0342">
        <w:rPr>
          <w:rStyle w:val="FontStyle73"/>
          <w:sz w:val="24"/>
          <w:szCs w:val="24"/>
        </w:rPr>
        <w:t xml:space="preserve"> </w:t>
      </w:r>
      <w:r w:rsidRPr="00BC0342">
        <w:rPr>
          <w:rStyle w:val="FontStyle73"/>
          <w:sz w:val="24"/>
          <w:szCs w:val="24"/>
        </w:rPr>
        <w:t>Razali, 2011).</w:t>
      </w:r>
    </w:p>
    <w:p w:rsidR="002867D8"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Human Resource Information Systems is built up on the foundation of human resources and information techn</w:t>
      </w:r>
      <w:r w:rsidR="00A6341C" w:rsidRPr="00BC0342">
        <w:rPr>
          <w:rFonts w:ascii="Times New Roman" w:eastAsia="Times New Roman" w:hAnsi="Times New Roman"/>
          <w:bCs w:val="0"/>
          <w:sz w:val="24"/>
          <w:szCs w:val="24"/>
        </w:rPr>
        <w:t>ology (Hussain et al</w:t>
      </w:r>
      <w:r w:rsidR="00D00C3F"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2011). It is the backbone of HRM (Hendrickson, 200</w:t>
      </w:r>
      <w:r w:rsidR="00D91A5D" w:rsidRPr="00BC0342">
        <w:rPr>
          <w:rFonts w:ascii="Times New Roman" w:eastAsia="Times New Roman" w:hAnsi="Times New Roman"/>
          <w:bCs w:val="0"/>
          <w:sz w:val="24"/>
          <w:szCs w:val="24"/>
        </w:rPr>
        <w:t>3</w:t>
      </w:r>
      <w:r w:rsidRPr="00BC0342">
        <w:rPr>
          <w:rFonts w:ascii="Times New Roman" w:eastAsia="Times New Roman" w:hAnsi="Times New Roman"/>
          <w:bCs w:val="0"/>
          <w:sz w:val="24"/>
          <w:szCs w:val="24"/>
        </w:rPr>
        <w:t xml:space="preserve">). Technology cannot work alone, people and policies must be given due importance in order to get the results as per spirit of HRIS. Effective utilization of technology in combination with policies and people would give competitive edge to the </w:t>
      </w:r>
      <w:r w:rsidRPr="00BC0342">
        <w:rPr>
          <w:rFonts w:ascii="Times New Roman" w:eastAsia="Times New Roman" w:hAnsi="Times New Roman"/>
          <w:bCs w:val="0"/>
          <w:sz w:val="24"/>
          <w:szCs w:val="24"/>
        </w:rPr>
        <w:lastRenderedPageBreak/>
        <w:t>organization (Hendrickson, 200</w:t>
      </w:r>
      <w:r w:rsidR="00D91A5D" w:rsidRPr="00BC0342">
        <w:rPr>
          <w:rFonts w:ascii="Times New Roman" w:eastAsia="Times New Roman" w:hAnsi="Times New Roman"/>
          <w:bCs w:val="0"/>
          <w:sz w:val="24"/>
          <w:szCs w:val="24"/>
        </w:rPr>
        <w:t>3</w:t>
      </w:r>
      <w:r w:rsidRPr="00BC0342">
        <w:rPr>
          <w:rFonts w:ascii="Times New Roman" w:eastAsia="Times New Roman" w:hAnsi="Times New Roman"/>
          <w:bCs w:val="0"/>
          <w:sz w:val="24"/>
          <w:szCs w:val="24"/>
        </w:rPr>
        <w:t>). Extant research has examined the usage of HRIS in public sector (Troshani, Jerram, &amp; Gerrard, 2010), benefits and barriers to HRIS implementation. While this is encouraging, HRIS usage and utilization remains under investigated in Kenya.</w:t>
      </w:r>
    </w:p>
    <w:p w:rsidR="002867D8"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Information technology has drastically changed the human resource function. Providing support for mainly administrative activities such as, payroll and attendance management in the beginning, information technology today enhances many of the recruitment function’s sub processes such as long and short-term candidate attraction, the generation, pre-screening, and processing of applications or the contracting and on boarding of new hires. Online job advertisements on corporate web sites and internet job boards, online CV databases, different forms of electronic applications, applicant management systems, corporate skill databases, and IS supported workflows for the contracting phase are only few examples of the various ways by which information systems today support recruitment processes (Keim &amp; Weitzel, 2009).</w:t>
      </w:r>
    </w:p>
    <w:p w:rsidR="002867D8"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The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has been advocated as an opportunity for human resource professionals to become strategic partners with top management. HRIS allows HR function to become more efficient and to provide better information for decision making (Beadles, Lowery</w:t>
      </w:r>
      <w:r w:rsidR="001E7720"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&amp; Johns, 2005). </w:t>
      </w:r>
      <w:r w:rsidRPr="00BC0342">
        <w:rPr>
          <w:rFonts w:ascii="Times New Roman" w:eastAsia="Times New Roman" w:hAnsi="Times New Roman"/>
          <w:bCs w:val="0"/>
          <w:sz w:val="24"/>
          <w:szCs w:val="24"/>
        </w:rPr>
        <w:tab/>
        <w:t>However, with their widespread application over many years, the implementation of Human Resource Information Systems continues to be faced with</w:t>
      </w:r>
      <w:r w:rsidR="0044361C" w:rsidRPr="00BC0342">
        <w:rPr>
          <w:rFonts w:ascii="Times New Roman" w:eastAsia="Times New Roman" w:hAnsi="Times New Roman"/>
          <w:bCs w:val="0"/>
          <w:sz w:val="24"/>
          <w:szCs w:val="24"/>
        </w:rPr>
        <w:t xml:space="preserve"> challenges. According to Ball</w:t>
      </w:r>
      <w:r w:rsidRPr="00BC0342">
        <w:rPr>
          <w:rFonts w:ascii="Times New Roman" w:eastAsia="Times New Roman" w:hAnsi="Times New Roman"/>
          <w:bCs w:val="0"/>
          <w:sz w:val="24"/>
          <w:szCs w:val="24"/>
        </w:rPr>
        <w:t xml:space="preserve"> (2001)</w:t>
      </w:r>
      <w:r w:rsidR="00D00C3F"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businesses cannot afford the write offs associated with Information Technology project failures not to mention secondary effects such as lost opportunities, reputations and staff morale. </w:t>
      </w:r>
    </w:p>
    <w:p w:rsidR="00117655" w:rsidRPr="00BC0342" w:rsidRDefault="002867D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 xml:space="preserve">According to Skitmore and Sharma (2001), the main factors that cause failure of Information Technology Systems are mainly human as opposed to materialistic or malfunction of the actual systems. Ngai and Wat (2006) in a study on Human Resource Information System implementation found out that many organizations have problems when implementing new technologies including Human Resource Information System due to many barriers. These barriers include; lack of sufficient capital and skills, cost of setting up and maintaining the system, lack of top management support and commitment, lack of human resource knowledge by system designers and lack of applications for human resource users. </w:t>
      </w:r>
      <w:r w:rsidR="00312A93" w:rsidRPr="00BC0342">
        <w:rPr>
          <w:rFonts w:ascii="Times New Roman" w:eastAsia="Times New Roman" w:hAnsi="Times New Roman"/>
          <w:bCs w:val="0"/>
          <w:sz w:val="24"/>
          <w:szCs w:val="24"/>
        </w:rPr>
        <w:t>According to Troshani, Jerram,</w:t>
      </w:r>
      <w:r w:rsidR="0031450E" w:rsidRPr="00BC0342">
        <w:rPr>
          <w:rFonts w:ascii="Times New Roman" w:eastAsia="Times New Roman" w:hAnsi="Times New Roman"/>
          <w:bCs w:val="0"/>
          <w:sz w:val="24"/>
          <w:szCs w:val="24"/>
        </w:rPr>
        <w:t xml:space="preserve"> </w:t>
      </w:r>
      <w:r w:rsidR="00312A93" w:rsidRPr="00BC0342">
        <w:rPr>
          <w:rFonts w:ascii="Times New Roman" w:eastAsia="Times New Roman" w:hAnsi="Times New Roman"/>
          <w:bCs w:val="0"/>
          <w:sz w:val="24"/>
          <w:szCs w:val="24"/>
        </w:rPr>
        <w:t xml:space="preserve">&amp; </w:t>
      </w:r>
      <w:r w:rsidR="00A05144" w:rsidRPr="00BC0342">
        <w:rPr>
          <w:rFonts w:ascii="Times New Roman" w:eastAsia="Times New Roman" w:hAnsi="Times New Roman"/>
          <w:bCs w:val="0"/>
          <w:sz w:val="24"/>
          <w:szCs w:val="24"/>
        </w:rPr>
        <w:t>Rao (</w:t>
      </w:r>
      <w:r w:rsidR="0031450E" w:rsidRPr="00BC0342">
        <w:rPr>
          <w:rFonts w:ascii="Times New Roman" w:eastAsia="Times New Roman" w:hAnsi="Times New Roman"/>
          <w:bCs w:val="0"/>
          <w:sz w:val="24"/>
          <w:szCs w:val="24"/>
        </w:rPr>
        <w:t xml:space="preserve">2011), Human resources information systems (HRIS) are becoming increasingly important in helping modern organizations manage their human assets effectively. Yet, HRIS adoption remains an under‐researched phenomenon. </w:t>
      </w:r>
      <w:r w:rsidR="00117655" w:rsidRPr="00BC0342">
        <w:rPr>
          <w:rFonts w:ascii="Times New Roman" w:eastAsia="Times New Roman" w:hAnsi="Times New Roman"/>
          <w:sz w:val="24"/>
          <w:szCs w:val="24"/>
        </w:rPr>
        <w:t>Aynul (2018) in his study on manufacturing firms in Sri-lanka noted that Adoption of HRIS helps to achieve competitive advantage in the industry. HRIS is used extensively in organizations of all sizes and it is adopted and implemented in organizations generally.</w:t>
      </w:r>
    </w:p>
    <w:p w:rsidR="00B60E8B" w:rsidRPr="00BC0342" w:rsidRDefault="00B60E8B" w:rsidP="00303181">
      <w:pPr>
        <w:pStyle w:val="Heading2"/>
      </w:pPr>
      <w:bookmarkStart w:id="47" w:name="_Toc493310896"/>
      <w:r w:rsidRPr="00BC0342">
        <w:t>1.2.1</w:t>
      </w:r>
      <w:r w:rsidRPr="00BC0342">
        <w:tab/>
        <w:t xml:space="preserve">Manufacturing </w:t>
      </w:r>
      <w:r w:rsidR="00E16A63" w:rsidRPr="00BC0342">
        <w:t xml:space="preserve">Sector </w:t>
      </w:r>
      <w:r w:rsidRPr="00BC0342">
        <w:t>in Kenya</w:t>
      </w:r>
      <w:bookmarkEnd w:id="46"/>
      <w:bookmarkEnd w:id="47"/>
    </w:p>
    <w:p w:rsidR="00A65707" w:rsidRPr="00BC0342" w:rsidRDefault="00A65707" w:rsidP="00B905F8">
      <w:pPr>
        <w:spacing w:before="100" w:beforeAutospacing="1" w:after="100" w:afterAutospacing="1" w:line="480" w:lineRule="auto"/>
        <w:jc w:val="both"/>
        <w:rPr>
          <w:rFonts w:ascii="Times New Roman" w:hAnsi="Times New Roman"/>
          <w:bCs w:val="0"/>
          <w:sz w:val="24"/>
          <w:szCs w:val="24"/>
          <w:lang w:val="en-GB"/>
        </w:rPr>
      </w:pPr>
      <w:bookmarkStart w:id="48" w:name="_Toc417981301"/>
      <w:bookmarkStart w:id="49" w:name="_Toc425406215"/>
      <w:r w:rsidRPr="00BC0342">
        <w:rPr>
          <w:rFonts w:ascii="Times New Roman" w:hAnsi="Times New Roman"/>
          <w:bCs w:val="0"/>
          <w:sz w:val="24"/>
          <w:szCs w:val="24"/>
          <w:lang w:val="en-GB"/>
        </w:rPr>
        <w:t>The manufacturing sector in Kenya dates back to the end of World War II (GoK, 2007). The sectors gross domestic product is estimated to have expanded by 4.5 per cent during the review quarter of 2014 compared to a revised growth of 6.2 per cent in the same period of 2013. The growth was mainly supported by significant expansions in assembly of motor vehicles, production of soft drinks, processing of maize meal and production of cement which expanded by 41.3, 10.8, 10.3 and 7.8 per cent, respectively (</w:t>
      </w:r>
      <w:r w:rsidRPr="00BC0342">
        <w:rPr>
          <w:rFonts w:ascii="Times New Roman" w:hAnsi="Times New Roman"/>
          <w:bCs w:val="0"/>
          <w:iCs/>
          <w:sz w:val="24"/>
          <w:szCs w:val="24"/>
          <w:lang w:val="en-GB"/>
        </w:rPr>
        <w:t xml:space="preserve">Kenya </w:t>
      </w:r>
      <w:r w:rsidRPr="00BC0342">
        <w:rPr>
          <w:rFonts w:ascii="Times New Roman" w:hAnsi="Times New Roman"/>
          <w:bCs w:val="0"/>
          <w:iCs/>
          <w:sz w:val="24"/>
          <w:szCs w:val="24"/>
          <w:lang w:val="en-GB"/>
        </w:rPr>
        <w:lastRenderedPageBreak/>
        <w:t>National Bureau of Statistics,2014).</w:t>
      </w:r>
      <w:r w:rsidRPr="00BC0342">
        <w:rPr>
          <w:rFonts w:ascii="Times New Roman" w:hAnsi="Times New Roman"/>
          <w:bCs w:val="0"/>
          <w:sz w:val="24"/>
          <w:szCs w:val="24"/>
          <w:lang w:val="en-GB"/>
        </w:rPr>
        <w:t xml:space="preserve"> The sector is expected to play a critical role in propelling the economy to a 10 per cent growth rate, in line with the aspirations of vision 2030 and in supporting the country’s social development agenda through the creation of jobs, attracting foreign direct investment, export of goods and services. Manufacturing is identified in Vision 2030 as key to addressing incidences of high poverty levels and unemployment all this can be achieved through human capital. </w:t>
      </w:r>
    </w:p>
    <w:p w:rsidR="00A65707" w:rsidRPr="00BC0342" w:rsidRDefault="00A6570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hAnsi="Times New Roman"/>
          <w:bCs w:val="0"/>
          <w:sz w:val="24"/>
          <w:szCs w:val="24"/>
          <w:lang w:val="en-GB"/>
        </w:rPr>
        <w:t>To meet these goals, the sector has to become more efficiency-driven and enhance a competitive advantage. Human resource information system (</w:t>
      </w:r>
      <w:r w:rsidRPr="00BC0342">
        <w:rPr>
          <w:rFonts w:ascii="Times New Roman" w:hAnsi="Times New Roman"/>
          <w:bCs w:val="0"/>
          <w:sz w:val="24"/>
          <w:szCs w:val="24"/>
        </w:rPr>
        <w:t>HRIS) allows HR function to become more efficient and to provide better information for decision making (Beadles, Lowery</w:t>
      </w:r>
      <w:r w:rsidR="00694B9A" w:rsidRPr="00BC0342">
        <w:rPr>
          <w:rFonts w:ascii="Times New Roman" w:hAnsi="Times New Roman"/>
          <w:bCs w:val="0"/>
          <w:sz w:val="24"/>
          <w:szCs w:val="24"/>
        </w:rPr>
        <w:t>,</w:t>
      </w:r>
      <w:r w:rsidRPr="00BC0342">
        <w:rPr>
          <w:rFonts w:ascii="Times New Roman" w:hAnsi="Times New Roman"/>
          <w:bCs w:val="0"/>
          <w:sz w:val="24"/>
          <w:szCs w:val="24"/>
        </w:rPr>
        <w:t xml:space="preserve"> &amp; Johns, 2005)</w:t>
      </w:r>
      <w:r w:rsidRPr="00BC0342">
        <w:rPr>
          <w:rFonts w:ascii="Times New Roman" w:hAnsi="Times New Roman"/>
          <w:bCs w:val="0"/>
          <w:sz w:val="24"/>
          <w:szCs w:val="24"/>
          <w:lang w:val="en-GB"/>
        </w:rPr>
        <w:t>, raising productivity per unit of input closer to those of external competitors. One of the strategies that, Kenya government should put in place in order to build knowledge, technology and innovation through training and research and development.</w:t>
      </w:r>
      <w:r w:rsidRPr="00BC0342">
        <w:rPr>
          <w:rFonts w:ascii="Times New Roman" w:eastAsia="Times New Roman" w:hAnsi="Times New Roman"/>
          <w:bCs w:val="0"/>
          <w:sz w:val="24"/>
          <w:szCs w:val="24"/>
        </w:rPr>
        <w:t xml:space="preserve"> </w:t>
      </w:r>
    </w:p>
    <w:p w:rsidR="00A65707" w:rsidRPr="00BC0342" w:rsidRDefault="00A65707" w:rsidP="00B905F8">
      <w:pPr>
        <w:spacing w:before="100" w:beforeAutospacing="1" w:after="100" w:afterAutospacing="1" w:line="480" w:lineRule="auto"/>
        <w:jc w:val="both"/>
        <w:rPr>
          <w:rFonts w:ascii="Times New Roman" w:hAnsi="Times New Roman"/>
          <w:bCs w:val="0"/>
          <w:sz w:val="24"/>
          <w:szCs w:val="24"/>
          <w:lang w:val="en-GB"/>
        </w:rPr>
      </w:pPr>
      <w:r w:rsidRPr="00BC0342">
        <w:rPr>
          <w:rFonts w:ascii="Times New Roman" w:eastAsia="Times New Roman" w:hAnsi="Times New Roman"/>
          <w:bCs w:val="0"/>
          <w:sz w:val="24"/>
          <w:szCs w:val="24"/>
        </w:rPr>
        <w:t xml:space="preserve">To capitalize on the synergy between these two assets, human resource information systems is an emerging area that may lead human resource management into a new era. </w:t>
      </w:r>
      <w:r w:rsidRPr="00BC0342">
        <w:rPr>
          <w:rFonts w:ascii="Times New Roman" w:hAnsi="Times New Roman"/>
          <w:bCs w:val="0"/>
          <w:sz w:val="24"/>
          <w:szCs w:val="24"/>
          <w:lang w:val="en-GB"/>
        </w:rPr>
        <w:t xml:space="preserve"> Yet perhaps </w:t>
      </w:r>
      <w:r w:rsidRPr="00BC0342">
        <w:rPr>
          <w:rFonts w:ascii="Times New Roman" w:hAnsi="Times New Roman"/>
          <w:bCs w:val="0"/>
          <w:sz w:val="24"/>
          <w:szCs w:val="24"/>
        </w:rPr>
        <w:t xml:space="preserve">human resource information systems is an </w:t>
      </w:r>
      <w:r w:rsidRPr="00BC0342">
        <w:rPr>
          <w:rFonts w:ascii="Times New Roman" w:hAnsi="Times New Roman"/>
          <w:bCs w:val="0"/>
          <w:sz w:val="24"/>
          <w:szCs w:val="24"/>
          <w:lang w:val="en-GB"/>
        </w:rPr>
        <w:t>important function of the manufacturing sector that may foster creativity and competitiveness of the sector, which will give a single clear voice that will truly represents transformation in the Manufacturing sector in Kenyan through effective and efficient human capital.</w:t>
      </w:r>
    </w:p>
    <w:p w:rsidR="00BF4E35" w:rsidRPr="00BC0342" w:rsidRDefault="00BF4E35" w:rsidP="00B905F8">
      <w:pPr>
        <w:spacing w:before="100" w:beforeAutospacing="1" w:after="100" w:afterAutospacing="1" w:line="480" w:lineRule="auto"/>
        <w:jc w:val="both"/>
        <w:rPr>
          <w:rFonts w:ascii="Times New Roman" w:hAnsi="Times New Roman"/>
          <w:bCs w:val="0"/>
          <w:sz w:val="24"/>
          <w:szCs w:val="24"/>
          <w:lang w:val="en-GB"/>
        </w:rPr>
      </w:pPr>
    </w:p>
    <w:p w:rsidR="00BF4E35" w:rsidRPr="00BC0342" w:rsidRDefault="00BF4E35" w:rsidP="00B905F8">
      <w:pPr>
        <w:spacing w:before="100" w:beforeAutospacing="1" w:after="100" w:afterAutospacing="1" w:line="480" w:lineRule="auto"/>
        <w:jc w:val="both"/>
        <w:rPr>
          <w:rFonts w:ascii="Times New Roman" w:hAnsi="Times New Roman"/>
          <w:bCs w:val="0"/>
          <w:sz w:val="24"/>
          <w:szCs w:val="24"/>
          <w:lang w:val="en-GB"/>
        </w:rPr>
      </w:pPr>
    </w:p>
    <w:p w:rsidR="00262777" w:rsidRPr="00BC0342" w:rsidRDefault="00262777" w:rsidP="00303181">
      <w:pPr>
        <w:pStyle w:val="Heading2"/>
        <w:rPr>
          <w:lang w:val="en-GB"/>
        </w:rPr>
      </w:pPr>
      <w:bookmarkStart w:id="50" w:name="_Toc493310897"/>
      <w:r w:rsidRPr="00BC0342">
        <w:lastRenderedPageBreak/>
        <w:t>1.2</w:t>
      </w:r>
      <w:r w:rsidRPr="00BC0342">
        <w:tab/>
        <w:t>Statement of the Problem</w:t>
      </w:r>
      <w:bookmarkEnd w:id="48"/>
      <w:bookmarkEnd w:id="49"/>
      <w:bookmarkEnd w:id="50"/>
    </w:p>
    <w:p w:rsidR="00896374" w:rsidRPr="00BC0342" w:rsidRDefault="00896374" w:rsidP="00896374">
      <w:pPr>
        <w:spacing w:before="100" w:beforeAutospacing="1" w:after="100" w:afterAutospacing="1" w:line="480" w:lineRule="auto"/>
        <w:jc w:val="both"/>
        <w:rPr>
          <w:rFonts w:ascii="Times New Roman" w:hAnsi="Times New Roman"/>
          <w:bCs w:val="0"/>
          <w:sz w:val="24"/>
          <w:szCs w:val="24"/>
          <w:lang w:val="en-GB"/>
        </w:rPr>
      </w:pPr>
      <w:bookmarkStart w:id="51" w:name="_Toc417981302"/>
      <w:bookmarkStart w:id="52" w:name="_Toc447659351"/>
      <w:bookmarkStart w:id="53" w:name="_Toc425406216"/>
      <w:bookmarkStart w:id="54" w:name="_Toc425406693"/>
      <w:r w:rsidRPr="00BC0342">
        <w:rPr>
          <w:rFonts w:ascii="Times New Roman" w:hAnsi="Times New Roman"/>
          <w:bCs w:val="0"/>
          <w:sz w:val="24"/>
          <w:szCs w:val="24"/>
          <w:lang w:val="en-GB"/>
        </w:rPr>
        <w:t xml:space="preserve">With </w:t>
      </w:r>
      <w:r w:rsidR="00D82F6F" w:rsidRPr="00BC0342">
        <w:rPr>
          <w:rFonts w:ascii="Times New Roman" w:hAnsi="Times New Roman"/>
          <w:bCs w:val="0"/>
          <w:sz w:val="24"/>
          <w:szCs w:val="24"/>
          <w:lang w:val="en-GB"/>
        </w:rPr>
        <w:t xml:space="preserve">the </w:t>
      </w:r>
      <w:r w:rsidRPr="00BC0342">
        <w:rPr>
          <w:rFonts w:ascii="Times New Roman" w:hAnsi="Times New Roman"/>
          <w:bCs w:val="0"/>
          <w:sz w:val="24"/>
          <w:szCs w:val="24"/>
          <w:lang w:val="en-GB"/>
        </w:rPr>
        <w:t>Manufacturing</w:t>
      </w:r>
      <w:r w:rsidR="00D82F6F" w:rsidRPr="00BC0342">
        <w:rPr>
          <w:rFonts w:ascii="Times New Roman" w:hAnsi="Times New Roman"/>
          <w:bCs w:val="0"/>
          <w:sz w:val="24"/>
          <w:szCs w:val="24"/>
          <w:lang w:val="en-GB"/>
        </w:rPr>
        <w:t xml:space="preserve"> Sector in Kenya</w:t>
      </w:r>
      <w:r w:rsidRPr="00BC0342">
        <w:rPr>
          <w:rFonts w:ascii="Times New Roman" w:hAnsi="Times New Roman"/>
          <w:bCs w:val="0"/>
          <w:sz w:val="24"/>
          <w:szCs w:val="24"/>
          <w:lang w:val="en-GB"/>
        </w:rPr>
        <w:t xml:space="preserve"> having been identified in Vision 2030 as key to addressing incidences of high poverty levels and unemployment which can be achieved through human </w:t>
      </w:r>
      <w:r w:rsidR="001B7398" w:rsidRPr="00BC0342">
        <w:rPr>
          <w:rFonts w:ascii="Times New Roman" w:hAnsi="Times New Roman"/>
          <w:bCs w:val="0"/>
          <w:sz w:val="24"/>
          <w:szCs w:val="24"/>
          <w:lang w:val="en-GB"/>
        </w:rPr>
        <w:t>capital,</w:t>
      </w:r>
      <w:r w:rsidRPr="00BC0342">
        <w:rPr>
          <w:rFonts w:ascii="Times New Roman" w:hAnsi="Times New Roman"/>
          <w:bCs w:val="0"/>
          <w:sz w:val="24"/>
          <w:szCs w:val="24"/>
          <w:lang w:val="en-GB"/>
        </w:rPr>
        <w:t xml:space="preserve"> the sector needs to adopt Information System</w:t>
      </w:r>
      <w:r w:rsidR="00D82F6F" w:rsidRPr="00BC0342">
        <w:rPr>
          <w:rFonts w:ascii="Times New Roman" w:hAnsi="Times New Roman"/>
          <w:bCs w:val="0"/>
          <w:sz w:val="24"/>
          <w:szCs w:val="24"/>
          <w:lang w:val="en-GB"/>
        </w:rPr>
        <w:t>s</w:t>
      </w:r>
      <w:r w:rsidRPr="00BC0342">
        <w:rPr>
          <w:rFonts w:ascii="Times New Roman" w:hAnsi="Times New Roman"/>
          <w:bCs w:val="0"/>
          <w:sz w:val="24"/>
          <w:szCs w:val="24"/>
          <w:lang w:val="en-GB"/>
        </w:rPr>
        <w:t xml:space="preserve"> (IS) in business functions that help ensure cost management effectively </w:t>
      </w:r>
      <w:r w:rsidR="00D82F6F" w:rsidRPr="00BC0342">
        <w:rPr>
          <w:rFonts w:ascii="Times New Roman" w:hAnsi="Times New Roman"/>
          <w:bCs w:val="0"/>
          <w:sz w:val="24"/>
          <w:szCs w:val="24"/>
          <w:lang w:val="en-GB"/>
        </w:rPr>
        <w:t xml:space="preserve">and specifically in </w:t>
      </w:r>
      <w:r w:rsidRPr="00BC0342">
        <w:rPr>
          <w:rFonts w:ascii="Times New Roman" w:hAnsi="Times New Roman"/>
          <w:bCs w:val="0"/>
          <w:sz w:val="24"/>
          <w:szCs w:val="24"/>
          <w:lang w:val="en-GB"/>
        </w:rPr>
        <w:t xml:space="preserve"> </w:t>
      </w:r>
      <w:r w:rsidR="001B7398" w:rsidRPr="00BC0342">
        <w:rPr>
          <w:rFonts w:ascii="Times New Roman" w:hAnsi="Times New Roman"/>
          <w:bCs w:val="0"/>
          <w:sz w:val="24"/>
          <w:szCs w:val="24"/>
          <w:lang w:val="en-GB"/>
        </w:rPr>
        <w:t>labour-intensive</w:t>
      </w:r>
      <w:r w:rsidR="00D82F6F" w:rsidRPr="00BC0342">
        <w:rPr>
          <w:rFonts w:ascii="Times New Roman" w:hAnsi="Times New Roman"/>
          <w:bCs w:val="0"/>
          <w:sz w:val="24"/>
          <w:szCs w:val="24"/>
          <w:lang w:val="en-GB"/>
        </w:rPr>
        <w:t xml:space="preserve"> factories</w:t>
      </w:r>
      <w:r w:rsidRPr="00BC0342">
        <w:rPr>
          <w:rFonts w:ascii="Times New Roman" w:hAnsi="Times New Roman"/>
          <w:bCs w:val="0"/>
          <w:sz w:val="24"/>
          <w:szCs w:val="24"/>
          <w:lang w:val="en-GB"/>
        </w:rPr>
        <w:t xml:space="preserve"> </w:t>
      </w:r>
      <w:r w:rsidR="00D82F6F" w:rsidRPr="00BC0342">
        <w:rPr>
          <w:rFonts w:ascii="Times New Roman" w:hAnsi="Times New Roman"/>
          <w:bCs w:val="0"/>
          <w:sz w:val="24"/>
          <w:szCs w:val="24"/>
          <w:lang w:val="en-GB"/>
        </w:rPr>
        <w:t xml:space="preserve">across </w:t>
      </w:r>
      <w:r w:rsidRPr="00BC0342">
        <w:rPr>
          <w:rFonts w:ascii="Times New Roman" w:hAnsi="Times New Roman"/>
          <w:bCs w:val="0"/>
          <w:sz w:val="24"/>
          <w:szCs w:val="24"/>
          <w:lang w:val="en-GB"/>
        </w:rPr>
        <w:t>the manufacturing sector in Kenya</w:t>
      </w:r>
      <w:r w:rsidR="00D82F6F" w:rsidRPr="00BC0342">
        <w:rPr>
          <w:rFonts w:ascii="Times New Roman" w:hAnsi="Times New Roman"/>
          <w:bCs w:val="0"/>
          <w:sz w:val="24"/>
          <w:szCs w:val="24"/>
          <w:lang w:val="en-GB"/>
        </w:rPr>
        <w:t>.</w:t>
      </w:r>
    </w:p>
    <w:p w:rsidR="00FC07FC" w:rsidRPr="00BC0342" w:rsidRDefault="00FC07F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In the past three decades a substantial amount of research has been undertaken in an attempt to study and isolate the main factors that determine the adoption of information technology (IT) innovation behavior at the level of the individual firm. Several researchers have developed conceptual models to verify the adoption of IT behavior aspects (Xu, Wang, Luo, &amp; Shi, 2006). However, the majority of these studies have failed to give a complete account of the factors underlying the adoption and Use of IT innovation behavior, in general and the Use of Human Resource Information Systems (HRIS) in particular</w:t>
      </w:r>
      <w:r w:rsidR="00A81069" w:rsidRPr="00BC0342">
        <w:rPr>
          <w:rFonts w:ascii="Times New Roman" w:hAnsi="Times New Roman"/>
          <w:bCs w:val="0"/>
          <w:sz w:val="24"/>
          <w:szCs w:val="24"/>
        </w:rPr>
        <w:t xml:space="preserve"> as is  evident with majority of the Kenyan firms are reluctant to adopting HRIS</w:t>
      </w:r>
      <w:r w:rsidRPr="00BC0342">
        <w:rPr>
          <w:rFonts w:ascii="Times New Roman" w:hAnsi="Times New Roman"/>
          <w:bCs w:val="0"/>
          <w:sz w:val="24"/>
          <w:szCs w:val="24"/>
        </w:rPr>
        <w:t>.</w:t>
      </w:r>
      <w:r w:rsidR="009A643C" w:rsidRPr="00BC0342">
        <w:rPr>
          <w:rFonts w:ascii="Times New Roman" w:hAnsi="Times New Roman"/>
          <w:bCs w:val="0"/>
          <w:sz w:val="24"/>
          <w:szCs w:val="24"/>
        </w:rPr>
        <w:t xml:space="preserve"> (Kinyua, 2012)in a study on the challenges facing state corporations in Kenya in the implementation of HRIS noted  that the adoption and use of information communication technology remains a major challenge in the implementation of human resource management information systems in Kenyan state corporations.</w:t>
      </w:r>
    </w:p>
    <w:p w:rsidR="00FC07FC" w:rsidRPr="00BC0342" w:rsidRDefault="00FC07F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 xml:space="preserve">Furthermore, </w:t>
      </w:r>
      <w:r w:rsidR="00837D26" w:rsidRPr="00BC0342">
        <w:rPr>
          <w:rFonts w:ascii="Times New Roman" w:hAnsi="Times New Roman"/>
          <w:bCs w:val="0"/>
          <w:sz w:val="24"/>
          <w:szCs w:val="24"/>
        </w:rPr>
        <w:t>in light of the few</w:t>
      </w:r>
      <w:r w:rsidRPr="00BC0342">
        <w:rPr>
          <w:rFonts w:ascii="Times New Roman" w:hAnsi="Times New Roman"/>
          <w:bCs w:val="0"/>
          <w:sz w:val="24"/>
          <w:szCs w:val="24"/>
        </w:rPr>
        <w:t xml:space="preserve"> of empirical studies</w:t>
      </w:r>
      <w:r w:rsidR="00837D26" w:rsidRPr="00BC0342">
        <w:rPr>
          <w:rFonts w:ascii="Times New Roman" w:hAnsi="Times New Roman"/>
          <w:bCs w:val="0"/>
          <w:sz w:val="24"/>
          <w:szCs w:val="24"/>
        </w:rPr>
        <w:t xml:space="preserve"> available</w:t>
      </w:r>
      <w:r w:rsidRPr="00BC0342">
        <w:rPr>
          <w:rFonts w:ascii="Times New Roman" w:hAnsi="Times New Roman"/>
          <w:bCs w:val="0"/>
          <w:sz w:val="24"/>
          <w:szCs w:val="24"/>
        </w:rPr>
        <w:t xml:space="preserve"> to assist in the identification of the most significant factors for HRIS use in organization, all relevant factors have been identified and grouped into the broad categories of internal and external environment factors. This distinction was made in order to distinguish between factors </w:t>
      </w:r>
      <w:r w:rsidRPr="00BC0342">
        <w:rPr>
          <w:rFonts w:ascii="Times New Roman" w:hAnsi="Times New Roman"/>
          <w:bCs w:val="0"/>
          <w:sz w:val="24"/>
          <w:szCs w:val="24"/>
        </w:rPr>
        <w:lastRenderedPageBreak/>
        <w:t>determined by the organization and factors imposed from outside the organization, in the deployment process of HRIS. According to organizational behavioral theories an organization’s behavior is inseparable from the environment in which it operates. The organization's usage of HRIS is determined not only by its internal environmental characteristics</w:t>
      </w:r>
      <w:r w:rsidR="00A310C7" w:rsidRPr="00BC0342">
        <w:rPr>
          <w:rFonts w:ascii="Times New Roman" w:hAnsi="Times New Roman"/>
          <w:bCs w:val="0"/>
          <w:sz w:val="24"/>
          <w:szCs w:val="24"/>
        </w:rPr>
        <w:t xml:space="preserve"> such as Organizational Culture, Top Management Support, User Training, degree of  Centralization</w:t>
      </w:r>
      <w:r w:rsidRPr="00BC0342">
        <w:rPr>
          <w:rFonts w:ascii="Times New Roman" w:hAnsi="Times New Roman"/>
          <w:bCs w:val="0"/>
          <w:sz w:val="24"/>
          <w:szCs w:val="24"/>
        </w:rPr>
        <w:t>, but also through forces present in the external environment</w:t>
      </w:r>
      <w:r w:rsidR="00A310C7" w:rsidRPr="00BC0342">
        <w:rPr>
          <w:rFonts w:ascii="Times New Roman" w:hAnsi="Times New Roman"/>
          <w:bCs w:val="0"/>
          <w:sz w:val="24"/>
          <w:szCs w:val="24"/>
        </w:rPr>
        <w:t xml:space="preserve"> including; Legal Environment, Competitive Pressure, Economic Factors and Political Factors</w:t>
      </w:r>
      <w:r w:rsidRPr="00BC0342">
        <w:rPr>
          <w:rFonts w:ascii="Times New Roman" w:hAnsi="Times New Roman"/>
          <w:bCs w:val="0"/>
          <w:sz w:val="24"/>
          <w:szCs w:val="24"/>
        </w:rPr>
        <w:t xml:space="preserve">. </w:t>
      </w:r>
    </w:p>
    <w:p w:rsidR="00FC5A79" w:rsidRPr="00BC0342" w:rsidRDefault="00FC5A79" w:rsidP="00CE43A9">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There is inadequate research concerning HRIS adoption in the manufacturing sector </w:t>
      </w:r>
      <w:r w:rsidR="00A310C7" w:rsidRPr="00BC0342">
        <w:rPr>
          <w:rFonts w:ascii="Times New Roman" w:hAnsi="Times New Roman"/>
          <w:sz w:val="24"/>
          <w:szCs w:val="24"/>
        </w:rPr>
        <w:t xml:space="preserve">and particularly Kenya, </w:t>
      </w:r>
      <w:r w:rsidRPr="00BC0342">
        <w:rPr>
          <w:rFonts w:ascii="Times New Roman" w:hAnsi="Times New Roman"/>
          <w:sz w:val="24"/>
          <w:szCs w:val="24"/>
        </w:rPr>
        <w:t xml:space="preserve">which presents unique challenges. </w:t>
      </w:r>
      <w:r w:rsidR="00A310C7" w:rsidRPr="00BC0342">
        <w:rPr>
          <w:rFonts w:ascii="Times New Roman" w:hAnsi="Times New Roman"/>
          <w:bCs w:val="0"/>
          <w:sz w:val="24"/>
          <w:szCs w:val="24"/>
        </w:rPr>
        <w:t>The study therefore sought to establish organizational factors affecting the application of HRIS.</w:t>
      </w:r>
      <w:r w:rsidR="00A310C7" w:rsidRPr="00BC0342">
        <w:t xml:space="preserve"> </w:t>
      </w:r>
      <w:r w:rsidRPr="00BC0342">
        <w:rPr>
          <w:rFonts w:ascii="Times New Roman" w:hAnsi="Times New Roman"/>
          <w:sz w:val="24"/>
          <w:szCs w:val="24"/>
        </w:rPr>
        <w:t xml:space="preserve">This thesis contributes to the existing body knowledge by investigating the role of technological, organizational, and environmental factors and their interactions in the application of HRIS. It provides an improved understanding of the challenges related to HRIS adoption in </w:t>
      </w:r>
      <w:r w:rsidR="0091738A" w:rsidRPr="00BC0342">
        <w:rPr>
          <w:rFonts w:ascii="Times New Roman" w:hAnsi="Times New Roman"/>
          <w:sz w:val="24"/>
          <w:szCs w:val="24"/>
        </w:rPr>
        <w:t>Manufacturing Firms</w:t>
      </w:r>
      <w:r w:rsidRPr="00BC0342">
        <w:rPr>
          <w:rFonts w:ascii="Times New Roman" w:hAnsi="Times New Roman"/>
          <w:sz w:val="24"/>
          <w:szCs w:val="24"/>
        </w:rPr>
        <w:t>.</w:t>
      </w:r>
    </w:p>
    <w:p w:rsidR="00262777" w:rsidRPr="00BC0342" w:rsidRDefault="00262777" w:rsidP="00303181">
      <w:pPr>
        <w:pStyle w:val="Heading2"/>
      </w:pPr>
      <w:bookmarkStart w:id="55" w:name="_Toc493310898"/>
      <w:bookmarkEnd w:id="53"/>
      <w:bookmarkEnd w:id="54"/>
      <w:r w:rsidRPr="00BC0342">
        <w:t>1.3</w:t>
      </w:r>
      <w:r w:rsidRPr="00BC0342">
        <w:tab/>
        <w:t xml:space="preserve">Objective of the </w:t>
      </w:r>
      <w:bookmarkEnd w:id="51"/>
      <w:r w:rsidRPr="00BC0342">
        <w:t>Study</w:t>
      </w:r>
      <w:bookmarkEnd w:id="52"/>
      <w:bookmarkEnd w:id="55"/>
    </w:p>
    <w:p w:rsidR="00262777" w:rsidRPr="00BC0342" w:rsidRDefault="00262777" w:rsidP="00303181">
      <w:pPr>
        <w:pStyle w:val="Heading2"/>
      </w:pPr>
      <w:bookmarkStart w:id="56" w:name="_Toc416856035"/>
      <w:bookmarkStart w:id="57" w:name="_Toc425406217"/>
      <w:bookmarkStart w:id="58" w:name="_Toc447659352"/>
      <w:bookmarkStart w:id="59" w:name="_Toc493310899"/>
      <w:r w:rsidRPr="00BC0342">
        <w:t>1.3.1</w:t>
      </w:r>
      <w:r w:rsidRPr="00BC0342">
        <w:tab/>
        <w:t>General Objective</w:t>
      </w:r>
      <w:bookmarkEnd w:id="56"/>
      <w:bookmarkEnd w:id="57"/>
      <w:bookmarkEnd w:id="58"/>
      <w:bookmarkEnd w:id="59"/>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The general objective of the study </w:t>
      </w:r>
      <w:r w:rsidR="001722E3" w:rsidRPr="00BC0342">
        <w:rPr>
          <w:rFonts w:ascii="Times New Roman" w:eastAsia="Times New Roman" w:hAnsi="Times New Roman"/>
          <w:bCs w:val="0"/>
          <w:sz w:val="24"/>
          <w:szCs w:val="24"/>
        </w:rPr>
        <w:t>was</w:t>
      </w:r>
      <w:r w:rsidRPr="00BC0342">
        <w:rPr>
          <w:rFonts w:ascii="Times New Roman" w:eastAsia="Times New Roman" w:hAnsi="Times New Roman"/>
          <w:bCs w:val="0"/>
          <w:sz w:val="24"/>
          <w:szCs w:val="24"/>
        </w:rPr>
        <w:t xml:space="preserve"> to examine Organizational factors </w:t>
      </w:r>
      <w:r w:rsidR="00B31CA7" w:rsidRPr="00BC0342">
        <w:rPr>
          <w:rFonts w:ascii="Times New Roman" w:eastAsia="Times New Roman" w:hAnsi="Times New Roman"/>
          <w:bCs w:val="0"/>
          <w:sz w:val="24"/>
          <w:szCs w:val="24"/>
        </w:rPr>
        <w:t>and Human</w:t>
      </w:r>
      <w:r w:rsidRPr="00BC0342">
        <w:rPr>
          <w:rFonts w:ascii="Times New Roman" w:eastAsia="Times New Roman" w:hAnsi="Times New Roman"/>
          <w:bCs w:val="0"/>
          <w:sz w:val="24"/>
          <w:szCs w:val="24"/>
        </w:rPr>
        <w:t xml:space="preserve"> Resource Information System (HRIS) among manufacturing firms in Nairobi County, Kenya.</w:t>
      </w:r>
    </w:p>
    <w:p w:rsidR="00262777" w:rsidRPr="00BC0342" w:rsidRDefault="00E16A63" w:rsidP="00303181">
      <w:pPr>
        <w:pStyle w:val="Heading2"/>
      </w:pPr>
      <w:bookmarkStart w:id="60" w:name="_Toc447659353"/>
      <w:r w:rsidRPr="00BC0342">
        <w:br w:type="page"/>
      </w:r>
      <w:bookmarkStart w:id="61" w:name="_Toc493310900"/>
      <w:r w:rsidR="00262777" w:rsidRPr="00BC0342">
        <w:lastRenderedPageBreak/>
        <w:t>1.3.2</w:t>
      </w:r>
      <w:r w:rsidR="00262777" w:rsidRPr="00BC0342">
        <w:tab/>
        <w:t>Specific Objectives</w:t>
      </w:r>
      <w:bookmarkEnd w:id="60"/>
      <w:bookmarkEnd w:id="61"/>
    </w:p>
    <w:p w:rsidR="002D7AF2" w:rsidRPr="00BC0342" w:rsidRDefault="002D7AF2" w:rsidP="00303181">
      <w:pPr>
        <w:pStyle w:val="Heading2"/>
      </w:pPr>
      <w:r w:rsidRPr="00BC0342">
        <w:t>The study sought specifically;</w:t>
      </w:r>
    </w:p>
    <w:p w:rsidR="00262777" w:rsidRPr="00BC0342" w:rsidRDefault="00262777" w:rsidP="00B905F8">
      <w:pPr>
        <w:numPr>
          <w:ilvl w:val="0"/>
          <w:numId w:val="6"/>
        </w:numPr>
        <w:spacing w:after="0" w:line="48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To determine the effect of </w:t>
      </w:r>
      <w:r w:rsidR="00FA0A5F" w:rsidRPr="00BC0342">
        <w:rPr>
          <w:rFonts w:ascii="Times New Roman" w:eastAsia="Times New Roman" w:hAnsi="Times New Roman"/>
          <w:bCs w:val="0"/>
          <w:sz w:val="24"/>
          <w:szCs w:val="24"/>
        </w:rPr>
        <w:t xml:space="preserve">top management support </w:t>
      </w:r>
      <w:r w:rsidRPr="00BC0342">
        <w:rPr>
          <w:rFonts w:ascii="Times New Roman" w:eastAsia="Times New Roman" w:hAnsi="Times New Roman"/>
          <w:bCs w:val="0"/>
          <w:sz w:val="24"/>
          <w:szCs w:val="24"/>
        </w:rPr>
        <w:t xml:space="preserve">on </w:t>
      </w:r>
      <w:r w:rsidR="00B31CA7" w:rsidRPr="00BC0342">
        <w:rPr>
          <w:rFonts w:ascii="Times New Roman" w:eastAsia="Times New Roman" w:hAnsi="Times New Roman"/>
          <w:bCs w:val="0"/>
          <w:sz w:val="24"/>
          <w:szCs w:val="24"/>
        </w:rPr>
        <w:t>application</w:t>
      </w:r>
      <w:r w:rsidRPr="00BC0342">
        <w:rPr>
          <w:rFonts w:ascii="Times New Roman" w:eastAsia="Times New Roman" w:hAnsi="Times New Roman"/>
          <w:bCs w:val="0"/>
          <w:sz w:val="24"/>
          <w:szCs w:val="24"/>
        </w:rPr>
        <w:t xml:space="preserve"> of HRIS among manufacturing firms in Nairobi County, Kenya.</w:t>
      </w:r>
    </w:p>
    <w:p w:rsidR="00262777" w:rsidRPr="00BC0342" w:rsidRDefault="00262777" w:rsidP="00B905F8">
      <w:pPr>
        <w:numPr>
          <w:ilvl w:val="0"/>
          <w:numId w:val="6"/>
        </w:numPr>
        <w:spacing w:after="0" w:line="48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To assess the </w:t>
      </w:r>
      <w:r w:rsidR="00B31CA7" w:rsidRPr="00BC0342">
        <w:rPr>
          <w:rFonts w:ascii="Times New Roman" w:eastAsia="Times New Roman" w:hAnsi="Times New Roman"/>
          <w:bCs w:val="0"/>
          <w:sz w:val="24"/>
          <w:szCs w:val="24"/>
        </w:rPr>
        <w:t>effect</w:t>
      </w:r>
      <w:r w:rsidRPr="00BC0342">
        <w:rPr>
          <w:rFonts w:ascii="Times New Roman" w:eastAsia="Times New Roman" w:hAnsi="Times New Roman"/>
          <w:bCs w:val="0"/>
          <w:sz w:val="24"/>
          <w:szCs w:val="24"/>
        </w:rPr>
        <w:t xml:space="preserve"> </w:t>
      </w:r>
      <w:r w:rsidR="00FA0A5F" w:rsidRPr="00BC0342">
        <w:rPr>
          <w:rFonts w:ascii="Times New Roman" w:eastAsia="Times New Roman" w:hAnsi="Times New Roman"/>
          <w:bCs w:val="0"/>
          <w:sz w:val="24"/>
          <w:szCs w:val="24"/>
        </w:rPr>
        <w:t xml:space="preserve">of degree of centralization </w:t>
      </w:r>
      <w:r w:rsidR="00B31CA7" w:rsidRPr="00BC0342">
        <w:rPr>
          <w:rFonts w:ascii="Times New Roman" w:eastAsia="Times New Roman" w:hAnsi="Times New Roman"/>
          <w:bCs w:val="0"/>
          <w:sz w:val="24"/>
          <w:szCs w:val="24"/>
        </w:rPr>
        <w:t xml:space="preserve">on application </w:t>
      </w:r>
      <w:r w:rsidR="00FC07FC" w:rsidRPr="00BC0342">
        <w:rPr>
          <w:rFonts w:ascii="Times New Roman" w:eastAsia="Times New Roman" w:hAnsi="Times New Roman"/>
          <w:bCs w:val="0"/>
          <w:sz w:val="24"/>
          <w:szCs w:val="24"/>
        </w:rPr>
        <w:t>of HRIS</w:t>
      </w:r>
      <w:r w:rsidRPr="00BC0342">
        <w:rPr>
          <w:rFonts w:ascii="Times New Roman" w:eastAsia="Times New Roman" w:hAnsi="Times New Roman"/>
          <w:bCs w:val="0"/>
          <w:sz w:val="24"/>
          <w:szCs w:val="24"/>
        </w:rPr>
        <w:t xml:space="preserve"> among manufacturing firms in Nairobi County, Kenya.</w:t>
      </w:r>
    </w:p>
    <w:p w:rsidR="00262777" w:rsidRPr="00BC0342" w:rsidRDefault="00262777" w:rsidP="00B905F8">
      <w:pPr>
        <w:numPr>
          <w:ilvl w:val="0"/>
          <w:numId w:val="6"/>
        </w:numPr>
        <w:spacing w:after="0" w:line="48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To determine the effect of </w:t>
      </w:r>
      <w:r w:rsidR="00FA0A5F" w:rsidRPr="00BC0342">
        <w:rPr>
          <w:rFonts w:ascii="Times New Roman" w:eastAsia="Times New Roman" w:hAnsi="Times New Roman"/>
          <w:bCs w:val="0"/>
          <w:sz w:val="24"/>
          <w:szCs w:val="24"/>
        </w:rPr>
        <w:t xml:space="preserve">organization culture </w:t>
      </w:r>
      <w:r w:rsidR="00B31CA7" w:rsidRPr="00BC0342">
        <w:rPr>
          <w:rFonts w:ascii="Times New Roman" w:eastAsia="Times New Roman" w:hAnsi="Times New Roman"/>
          <w:bCs w:val="0"/>
          <w:sz w:val="24"/>
          <w:szCs w:val="24"/>
        </w:rPr>
        <w:t xml:space="preserve">on application </w:t>
      </w:r>
      <w:r w:rsidRPr="00BC0342">
        <w:rPr>
          <w:rFonts w:ascii="Times New Roman" w:eastAsia="Times New Roman" w:hAnsi="Times New Roman"/>
          <w:bCs w:val="0"/>
          <w:sz w:val="24"/>
          <w:szCs w:val="24"/>
        </w:rPr>
        <w:t>of HRIS among manufacturing firms in Nairobi County, Kenya</w:t>
      </w:r>
    </w:p>
    <w:p w:rsidR="00262777" w:rsidRPr="00BC0342" w:rsidRDefault="00262777" w:rsidP="00B905F8">
      <w:pPr>
        <w:numPr>
          <w:ilvl w:val="0"/>
          <w:numId w:val="6"/>
        </w:numPr>
        <w:spacing w:after="0" w:line="48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To investigate the effect of </w:t>
      </w:r>
      <w:r w:rsidR="00FA0A5F" w:rsidRPr="00BC0342">
        <w:rPr>
          <w:rFonts w:ascii="Times New Roman" w:hAnsi="Times New Roman"/>
          <w:bCs w:val="0"/>
          <w:sz w:val="24"/>
          <w:szCs w:val="24"/>
        </w:rPr>
        <w:t xml:space="preserve">competitive pressure </w:t>
      </w:r>
      <w:r w:rsidR="00B31CA7" w:rsidRPr="00BC0342">
        <w:rPr>
          <w:rFonts w:ascii="Times New Roman" w:eastAsia="Times New Roman" w:hAnsi="Times New Roman"/>
          <w:bCs w:val="0"/>
          <w:sz w:val="24"/>
          <w:szCs w:val="24"/>
        </w:rPr>
        <w:t xml:space="preserve">on application </w:t>
      </w:r>
      <w:r w:rsidRPr="00BC0342">
        <w:rPr>
          <w:rFonts w:ascii="Times New Roman" w:eastAsia="Times New Roman" w:hAnsi="Times New Roman"/>
          <w:bCs w:val="0"/>
          <w:sz w:val="24"/>
          <w:szCs w:val="24"/>
        </w:rPr>
        <w:t>of HRIS among manufacturing firms in Nairobi County, Kenya.</w:t>
      </w:r>
    </w:p>
    <w:p w:rsidR="00262777" w:rsidRPr="00BC0342" w:rsidRDefault="00262777" w:rsidP="00303181">
      <w:pPr>
        <w:pStyle w:val="Heading2"/>
      </w:pPr>
      <w:bookmarkStart w:id="62" w:name="_Toc416856036"/>
      <w:bookmarkStart w:id="63" w:name="_Toc425406218"/>
      <w:bookmarkStart w:id="64" w:name="_Toc447659354"/>
      <w:bookmarkStart w:id="65" w:name="_Toc493310901"/>
      <w:r w:rsidRPr="00BC0342">
        <w:t>1.4</w:t>
      </w:r>
      <w:r w:rsidRPr="00BC0342">
        <w:tab/>
        <w:t>Research Hypothesis</w:t>
      </w:r>
      <w:bookmarkEnd w:id="62"/>
      <w:bookmarkEnd w:id="63"/>
      <w:bookmarkEnd w:id="64"/>
      <w:bookmarkEnd w:id="65"/>
    </w:p>
    <w:p w:rsidR="00262777" w:rsidRPr="00BC0342" w:rsidRDefault="00262777" w:rsidP="00B905F8">
      <w:pPr>
        <w:spacing w:line="480" w:lineRule="auto"/>
        <w:ind w:left="810" w:hanging="720"/>
        <w:rPr>
          <w:rFonts w:ascii="Times New Roman" w:hAnsi="Times New Roman"/>
          <w:bCs w:val="0"/>
          <w:sz w:val="24"/>
          <w:szCs w:val="24"/>
        </w:rPr>
      </w:pPr>
      <w:bookmarkStart w:id="66" w:name="_Toc417981305"/>
      <w:bookmarkStart w:id="67" w:name="_Toc425406219"/>
      <w:r w:rsidRPr="00BC0342">
        <w:rPr>
          <w:rFonts w:ascii="Times New Roman" w:hAnsi="Times New Roman"/>
          <w:bCs w:val="0"/>
          <w:sz w:val="24"/>
          <w:szCs w:val="24"/>
        </w:rPr>
        <w:t>H0</w:t>
      </w:r>
      <w:r w:rsidRPr="00BC0342">
        <w:rPr>
          <w:rFonts w:ascii="Times New Roman" w:hAnsi="Times New Roman"/>
          <w:bCs w:val="0"/>
          <w:sz w:val="24"/>
          <w:szCs w:val="24"/>
          <w:vertAlign w:val="subscript"/>
        </w:rPr>
        <w:t>1</w:t>
      </w:r>
      <w:r w:rsidRPr="00BC0342">
        <w:rPr>
          <w:rFonts w:ascii="Times New Roman" w:hAnsi="Times New Roman"/>
          <w:bCs w:val="0"/>
          <w:sz w:val="24"/>
          <w:szCs w:val="24"/>
        </w:rPr>
        <w:tab/>
        <w:t xml:space="preserve">Top </w:t>
      </w:r>
      <w:r w:rsidR="00FA0A5F" w:rsidRPr="00BC0342">
        <w:rPr>
          <w:rFonts w:ascii="Times New Roman" w:hAnsi="Times New Roman"/>
          <w:bCs w:val="0"/>
          <w:sz w:val="24"/>
          <w:szCs w:val="24"/>
        </w:rPr>
        <w:t xml:space="preserve">management support </w:t>
      </w:r>
      <w:r w:rsidR="000E328F" w:rsidRPr="00BC0342">
        <w:rPr>
          <w:rFonts w:ascii="Times New Roman" w:hAnsi="Times New Roman"/>
          <w:bCs w:val="0"/>
          <w:sz w:val="24"/>
          <w:szCs w:val="24"/>
        </w:rPr>
        <w:t xml:space="preserve">has no significant </w:t>
      </w:r>
      <w:r w:rsidR="00FB3FC9" w:rsidRPr="00BC0342">
        <w:rPr>
          <w:rFonts w:ascii="Times New Roman" w:hAnsi="Times New Roman"/>
          <w:bCs w:val="0"/>
          <w:sz w:val="24"/>
          <w:szCs w:val="24"/>
        </w:rPr>
        <w:t>e</w:t>
      </w:r>
      <w:r w:rsidR="000E328F" w:rsidRPr="00BC0342">
        <w:rPr>
          <w:rFonts w:ascii="Times New Roman" w:hAnsi="Times New Roman"/>
          <w:bCs w:val="0"/>
          <w:sz w:val="24"/>
          <w:szCs w:val="24"/>
        </w:rPr>
        <w:t>ffect</w:t>
      </w:r>
      <w:r w:rsidR="00FB3FC9" w:rsidRPr="00BC0342">
        <w:rPr>
          <w:rFonts w:ascii="Times New Roman" w:hAnsi="Times New Roman"/>
          <w:bCs w:val="0"/>
          <w:sz w:val="24"/>
          <w:szCs w:val="24"/>
        </w:rPr>
        <w:t xml:space="preserve"> </w:t>
      </w:r>
      <w:r w:rsidR="00B31CA7" w:rsidRPr="00BC0342">
        <w:rPr>
          <w:rFonts w:ascii="Times New Roman" w:hAnsi="Times New Roman"/>
          <w:bCs w:val="0"/>
          <w:sz w:val="24"/>
          <w:szCs w:val="24"/>
        </w:rPr>
        <w:t xml:space="preserve">on </w:t>
      </w:r>
      <w:r w:rsidR="00D21272" w:rsidRPr="00BC0342">
        <w:rPr>
          <w:rFonts w:ascii="Times New Roman" w:hAnsi="Times New Roman"/>
          <w:bCs w:val="0"/>
          <w:sz w:val="24"/>
          <w:szCs w:val="24"/>
        </w:rPr>
        <w:t>application of HRIS</w:t>
      </w:r>
      <w:r w:rsidR="00B31CA7" w:rsidRPr="00BC0342">
        <w:rPr>
          <w:rFonts w:ascii="Times New Roman" w:hAnsi="Times New Roman"/>
          <w:bCs w:val="0"/>
          <w:sz w:val="24"/>
          <w:szCs w:val="24"/>
        </w:rPr>
        <w:t xml:space="preserve"> in manufacturing firms in Nairobi County, Kenya</w:t>
      </w:r>
    </w:p>
    <w:p w:rsidR="00FB3FC9" w:rsidRPr="00BC0342" w:rsidRDefault="00262777" w:rsidP="00B905F8">
      <w:pPr>
        <w:spacing w:line="480" w:lineRule="auto"/>
        <w:ind w:left="810" w:hanging="720"/>
        <w:rPr>
          <w:rFonts w:ascii="Times New Roman" w:hAnsi="Times New Roman"/>
          <w:bCs w:val="0"/>
          <w:sz w:val="24"/>
          <w:szCs w:val="24"/>
        </w:rPr>
      </w:pPr>
      <w:r w:rsidRPr="00BC0342">
        <w:rPr>
          <w:rFonts w:ascii="Times New Roman" w:hAnsi="Times New Roman"/>
          <w:bCs w:val="0"/>
          <w:sz w:val="24"/>
          <w:szCs w:val="24"/>
        </w:rPr>
        <w:t>H0</w:t>
      </w:r>
      <w:r w:rsidRPr="00BC0342">
        <w:rPr>
          <w:rFonts w:ascii="Times New Roman" w:hAnsi="Times New Roman"/>
          <w:bCs w:val="0"/>
          <w:sz w:val="24"/>
          <w:szCs w:val="24"/>
          <w:vertAlign w:val="subscript"/>
        </w:rPr>
        <w:t>2</w:t>
      </w:r>
      <w:r w:rsidRPr="00BC0342">
        <w:rPr>
          <w:rFonts w:ascii="Times New Roman" w:hAnsi="Times New Roman"/>
          <w:bCs w:val="0"/>
          <w:sz w:val="24"/>
          <w:szCs w:val="24"/>
        </w:rPr>
        <w:tab/>
        <w:t>Degree of centralization</w:t>
      </w:r>
      <w:r w:rsidR="00FB3FC9" w:rsidRPr="00BC0342">
        <w:rPr>
          <w:rFonts w:ascii="Times New Roman" w:hAnsi="Times New Roman"/>
          <w:bCs w:val="0"/>
          <w:sz w:val="24"/>
          <w:szCs w:val="24"/>
        </w:rPr>
        <w:t xml:space="preserve"> has no significant e</w:t>
      </w:r>
      <w:r w:rsidR="000E328F" w:rsidRPr="00BC0342">
        <w:rPr>
          <w:rFonts w:ascii="Times New Roman" w:hAnsi="Times New Roman"/>
          <w:bCs w:val="0"/>
          <w:sz w:val="24"/>
          <w:szCs w:val="24"/>
        </w:rPr>
        <w:t>ffect</w:t>
      </w:r>
      <w:r w:rsidRPr="00BC0342">
        <w:rPr>
          <w:rFonts w:ascii="Times New Roman" w:hAnsi="Times New Roman"/>
          <w:bCs w:val="0"/>
          <w:sz w:val="24"/>
          <w:szCs w:val="24"/>
        </w:rPr>
        <w:t xml:space="preserve"> on </w:t>
      </w:r>
      <w:r w:rsidR="00D21272" w:rsidRPr="00BC0342">
        <w:rPr>
          <w:rFonts w:ascii="Times New Roman" w:hAnsi="Times New Roman"/>
          <w:bCs w:val="0"/>
          <w:sz w:val="24"/>
          <w:szCs w:val="24"/>
        </w:rPr>
        <w:t>application of HRIS</w:t>
      </w:r>
      <w:r w:rsidR="00B31CA7" w:rsidRPr="00BC0342">
        <w:rPr>
          <w:rFonts w:ascii="Times New Roman" w:hAnsi="Times New Roman"/>
          <w:bCs w:val="0"/>
          <w:sz w:val="24"/>
          <w:szCs w:val="24"/>
        </w:rPr>
        <w:t xml:space="preserve"> in</w:t>
      </w:r>
      <w:r w:rsidR="00B31CA7" w:rsidRPr="00BC0342">
        <w:rPr>
          <w:rFonts w:ascii="Times New Roman" w:eastAsia="Times New Roman" w:hAnsi="Times New Roman"/>
          <w:bCs w:val="0"/>
          <w:sz w:val="24"/>
          <w:szCs w:val="24"/>
        </w:rPr>
        <w:t xml:space="preserve"> manufacturing firms in Nairobi County, Kenya</w:t>
      </w:r>
    </w:p>
    <w:p w:rsidR="00FB3FC9" w:rsidRPr="00BC0342" w:rsidRDefault="00262777" w:rsidP="00B905F8">
      <w:pPr>
        <w:spacing w:line="480" w:lineRule="auto"/>
        <w:ind w:left="810" w:hanging="720"/>
        <w:rPr>
          <w:rFonts w:ascii="Times New Roman" w:hAnsi="Times New Roman"/>
          <w:bCs w:val="0"/>
          <w:sz w:val="24"/>
          <w:szCs w:val="24"/>
        </w:rPr>
      </w:pPr>
      <w:r w:rsidRPr="00BC0342">
        <w:rPr>
          <w:rFonts w:ascii="Times New Roman" w:hAnsi="Times New Roman"/>
          <w:bCs w:val="0"/>
          <w:sz w:val="24"/>
          <w:szCs w:val="24"/>
        </w:rPr>
        <w:t>H0</w:t>
      </w:r>
      <w:r w:rsidRPr="00BC0342">
        <w:rPr>
          <w:rFonts w:ascii="Times New Roman" w:hAnsi="Times New Roman"/>
          <w:bCs w:val="0"/>
          <w:sz w:val="24"/>
          <w:szCs w:val="24"/>
          <w:vertAlign w:val="subscript"/>
        </w:rPr>
        <w:t>3</w:t>
      </w:r>
      <w:r w:rsidRPr="00BC0342">
        <w:rPr>
          <w:rFonts w:ascii="Times New Roman" w:hAnsi="Times New Roman"/>
          <w:bCs w:val="0"/>
          <w:sz w:val="24"/>
          <w:szCs w:val="24"/>
        </w:rPr>
        <w:tab/>
        <w:t xml:space="preserve">Organization culture </w:t>
      </w:r>
      <w:r w:rsidR="000E328F" w:rsidRPr="00BC0342">
        <w:rPr>
          <w:rFonts w:ascii="Times New Roman" w:hAnsi="Times New Roman"/>
          <w:bCs w:val="0"/>
          <w:sz w:val="24"/>
          <w:szCs w:val="24"/>
        </w:rPr>
        <w:t>has no significant effect</w:t>
      </w:r>
      <w:r w:rsidR="00FB3FC9" w:rsidRPr="00BC0342">
        <w:rPr>
          <w:rFonts w:ascii="Times New Roman" w:hAnsi="Times New Roman"/>
          <w:bCs w:val="0"/>
          <w:sz w:val="24"/>
          <w:szCs w:val="24"/>
        </w:rPr>
        <w:t xml:space="preserve"> </w:t>
      </w:r>
      <w:r w:rsidRPr="00BC0342">
        <w:rPr>
          <w:rFonts w:ascii="Times New Roman" w:hAnsi="Times New Roman"/>
          <w:bCs w:val="0"/>
          <w:sz w:val="24"/>
          <w:szCs w:val="24"/>
        </w:rPr>
        <w:t xml:space="preserve">on </w:t>
      </w:r>
      <w:r w:rsidR="00D21272" w:rsidRPr="00BC0342">
        <w:rPr>
          <w:rFonts w:ascii="Times New Roman" w:hAnsi="Times New Roman"/>
          <w:bCs w:val="0"/>
          <w:sz w:val="24"/>
          <w:szCs w:val="24"/>
        </w:rPr>
        <w:t>application of HRIS</w:t>
      </w:r>
      <w:r w:rsidR="00B31CA7" w:rsidRPr="00BC0342">
        <w:rPr>
          <w:rFonts w:ascii="Times New Roman" w:hAnsi="Times New Roman"/>
          <w:bCs w:val="0"/>
          <w:sz w:val="24"/>
          <w:szCs w:val="24"/>
        </w:rPr>
        <w:t xml:space="preserve"> in </w:t>
      </w:r>
      <w:r w:rsidR="00B31CA7" w:rsidRPr="00BC0342">
        <w:rPr>
          <w:rFonts w:ascii="Times New Roman" w:eastAsia="Times New Roman" w:hAnsi="Times New Roman"/>
          <w:bCs w:val="0"/>
          <w:sz w:val="24"/>
          <w:szCs w:val="24"/>
        </w:rPr>
        <w:t>manufacturing firms in Nairobi County, Kenya</w:t>
      </w:r>
    </w:p>
    <w:p w:rsidR="00262777" w:rsidRPr="00BC0342" w:rsidRDefault="00262777" w:rsidP="00B905F8">
      <w:pPr>
        <w:spacing w:line="480" w:lineRule="auto"/>
        <w:ind w:left="810" w:hanging="720"/>
        <w:rPr>
          <w:rFonts w:ascii="Times New Roman" w:eastAsia="Times New Roman" w:hAnsi="Times New Roman"/>
          <w:bCs w:val="0"/>
          <w:sz w:val="24"/>
          <w:szCs w:val="24"/>
        </w:rPr>
      </w:pPr>
      <w:r w:rsidRPr="00BC0342">
        <w:rPr>
          <w:rFonts w:ascii="Times New Roman" w:hAnsi="Times New Roman"/>
          <w:bCs w:val="0"/>
          <w:sz w:val="24"/>
          <w:szCs w:val="24"/>
        </w:rPr>
        <w:t>H0</w:t>
      </w:r>
      <w:r w:rsidRPr="00BC0342">
        <w:rPr>
          <w:rFonts w:ascii="Times New Roman" w:hAnsi="Times New Roman"/>
          <w:bCs w:val="0"/>
          <w:sz w:val="24"/>
          <w:szCs w:val="24"/>
          <w:vertAlign w:val="subscript"/>
        </w:rPr>
        <w:t>4</w:t>
      </w:r>
      <w:r w:rsidRPr="00BC0342">
        <w:rPr>
          <w:rFonts w:ascii="Times New Roman" w:hAnsi="Times New Roman"/>
          <w:bCs w:val="0"/>
          <w:sz w:val="24"/>
          <w:szCs w:val="24"/>
        </w:rPr>
        <w:tab/>
        <w:t xml:space="preserve">Competitive </w:t>
      </w:r>
      <w:r w:rsidR="00FA0A5F" w:rsidRPr="00BC0342">
        <w:rPr>
          <w:rFonts w:ascii="Times New Roman" w:hAnsi="Times New Roman"/>
          <w:bCs w:val="0"/>
          <w:sz w:val="24"/>
          <w:szCs w:val="24"/>
        </w:rPr>
        <w:t>p</w:t>
      </w:r>
      <w:r w:rsidR="00792918" w:rsidRPr="00BC0342">
        <w:rPr>
          <w:rFonts w:ascii="Times New Roman" w:hAnsi="Times New Roman"/>
          <w:bCs w:val="0"/>
          <w:sz w:val="24"/>
          <w:szCs w:val="24"/>
        </w:rPr>
        <w:t>ressur</w:t>
      </w:r>
      <w:r w:rsidRPr="00BC0342">
        <w:rPr>
          <w:rFonts w:ascii="Times New Roman" w:hAnsi="Times New Roman"/>
          <w:bCs w:val="0"/>
          <w:sz w:val="24"/>
          <w:szCs w:val="24"/>
        </w:rPr>
        <w:t>e</w:t>
      </w:r>
      <w:r w:rsidR="00FB3FC9" w:rsidRPr="00BC0342">
        <w:rPr>
          <w:rFonts w:ascii="Times New Roman" w:hAnsi="Times New Roman"/>
          <w:bCs w:val="0"/>
          <w:sz w:val="24"/>
          <w:szCs w:val="24"/>
        </w:rPr>
        <w:t xml:space="preserve"> </w:t>
      </w:r>
      <w:r w:rsidR="000E328F" w:rsidRPr="00BC0342">
        <w:rPr>
          <w:rFonts w:ascii="Times New Roman" w:hAnsi="Times New Roman"/>
          <w:bCs w:val="0"/>
          <w:sz w:val="24"/>
          <w:szCs w:val="24"/>
        </w:rPr>
        <w:t>has no significant effect</w:t>
      </w:r>
      <w:r w:rsidR="00B31CA7" w:rsidRPr="00BC0342">
        <w:rPr>
          <w:rFonts w:ascii="Times New Roman" w:hAnsi="Times New Roman"/>
          <w:bCs w:val="0"/>
          <w:sz w:val="24"/>
          <w:szCs w:val="24"/>
        </w:rPr>
        <w:t xml:space="preserve"> on </w:t>
      </w:r>
      <w:r w:rsidR="00D21272" w:rsidRPr="00BC0342">
        <w:rPr>
          <w:rFonts w:ascii="Times New Roman" w:hAnsi="Times New Roman"/>
          <w:bCs w:val="0"/>
          <w:sz w:val="24"/>
          <w:szCs w:val="24"/>
        </w:rPr>
        <w:t>application of HRIS</w:t>
      </w:r>
      <w:r w:rsidR="00B31CA7" w:rsidRPr="00BC0342">
        <w:rPr>
          <w:rFonts w:ascii="Times New Roman" w:hAnsi="Times New Roman"/>
          <w:bCs w:val="0"/>
          <w:sz w:val="24"/>
          <w:szCs w:val="24"/>
        </w:rPr>
        <w:t xml:space="preserve"> in </w:t>
      </w:r>
      <w:r w:rsidR="00B31CA7" w:rsidRPr="00BC0342">
        <w:rPr>
          <w:rFonts w:ascii="Times New Roman" w:eastAsia="Times New Roman" w:hAnsi="Times New Roman"/>
          <w:bCs w:val="0"/>
          <w:sz w:val="24"/>
          <w:szCs w:val="24"/>
        </w:rPr>
        <w:t>manufacturing firms in Nairobi County, Kenya</w:t>
      </w:r>
    </w:p>
    <w:p w:rsidR="00B31CA7" w:rsidRPr="00BC0342" w:rsidRDefault="00B31CA7" w:rsidP="00B905F8">
      <w:pPr>
        <w:spacing w:line="480" w:lineRule="auto"/>
        <w:ind w:left="810" w:hanging="720"/>
        <w:rPr>
          <w:rFonts w:ascii="Times New Roman" w:hAnsi="Times New Roman"/>
          <w:bCs w:val="0"/>
          <w:sz w:val="24"/>
          <w:szCs w:val="24"/>
        </w:rPr>
      </w:pPr>
    </w:p>
    <w:p w:rsidR="00262777" w:rsidRPr="00BC0342" w:rsidRDefault="00262777" w:rsidP="00303181">
      <w:pPr>
        <w:pStyle w:val="Heading2"/>
      </w:pPr>
      <w:bookmarkStart w:id="68" w:name="_Toc445511904"/>
      <w:bookmarkStart w:id="69" w:name="_Toc447659355"/>
      <w:bookmarkStart w:id="70" w:name="_Toc493310902"/>
      <w:r w:rsidRPr="00BC0342">
        <w:lastRenderedPageBreak/>
        <w:t>1.5</w:t>
      </w:r>
      <w:r w:rsidRPr="00BC0342">
        <w:tab/>
        <w:t>Justification</w:t>
      </w:r>
      <w:bookmarkEnd w:id="68"/>
      <w:r w:rsidRPr="00BC0342">
        <w:t xml:space="preserve"> of the Study</w:t>
      </w:r>
      <w:bookmarkEnd w:id="69"/>
      <w:bookmarkEnd w:id="70"/>
    </w:p>
    <w:p w:rsidR="00FC07FC" w:rsidRPr="00BC0342" w:rsidRDefault="00FC07FC" w:rsidP="00B905F8">
      <w:pPr>
        <w:autoSpaceDE w:val="0"/>
        <w:autoSpaceDN w:val="0"/>
        <w:adjustRightInd w:val="0"/>
        <w:spacing w:before="100" w:beforeAutospacing="1" w:after="100" w:afterAutospacing="1" w:line="480" w:lineRule="auto"/>
        <w:jc w:val="both"/>
        <w:rPr>
          <w:rFonts w:ascii="Times New Roman" w:hAnsi="Times New Roman"/>
          <w:sz w:val="24"/>
          <w:szCs w:val="24"/>
        </w:rPr>
      </w:pPr>
      <w:bookmarkStart w:id="71" w:name="_Toc445511905"/>
      <w:bookmarkStart w:id="72" w:name="_Toc447659356"/>
      <w:r w:rsidRPr="00BC0342">
        <w:rPr>
          <w:rFonts w:ascii="Times New Roman" w:hAnsi="Times New Roman"/>
          <w:sz w:val="24"/>
          <w:szCs w:val="24"/>
        </w:rPr>
        <w:t>The world of business has been stirred by advent of information technology, information systems and internet technology (Xu, Wang, Luo, &amp; Shi, 2006). Researchers have highlighted the fact that Information technology has provided opportunities to transform organizations and help them achieve competitive advantages. In current knowledge economy, organizational success is dependent on efficiency of human resources (HR) (Lippert &amp; Swiercz, 2005). It is opined that IT should play a vital role in Human Resource Management (HRM) domain. Similarly, it is shared that businesses gain competitive advantages not only with Information Technology (IT), but with usage of IT to complement resources (Powell &amp; Dent-Micallef, 1997). It is further stated that a successful way to run business in today’s world is using appropriate application of Information Technology (IT) in HRM (Zhang &amp; Wang, 2006).</w:t>
      </w:r>
    </w:p>
    <w:p w:rsidR="00FC07FC" w:rsidRPr="00BC0342" w:rsidRDefault="00FC07FC"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While a lot of attention has been directed towards the adoption of human resource information system in both public and private organizations in many parts of the world, little has been done to establish the use and determinants of usage of such technologies in Kenyan organizations. The study sought to determine the effect of organizational factors on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among manufacturing firms in Nairobi County, Kenya.  The findings of the study will be useful to both private and public organizations since it can be used in strengthening the acquisition, implementation and integration of HRIS in administration so as to ensure effectiveness and efficiency. The study also forms a basis on which other academic researchers can do further studies.</w:t>
      </w:r>
    </w:p>
    <w:p w:rsidR="00BF4E35" w:rsidRPr="00BC0342" w:rsidRDefault="00BF4E35" w:rsidP="00BF4E35">
      <w:bookmarkStart w:id="73" w:name="_Toc445511906"/>
      <w:bookmarkStart w:id="74" w:name="_Toc447659357"/>
      <w:bookmarkStart w:id="75" w:name="_Toc493310903"/>
      <w:bookmarkEnd w:id="71"/>
      <w:bookmarkEnd w:id="72"/>
    </w:p>
    <w:p w:rsidR="00262777" w:rsidRPr="00BC0342" w:rsidRDefault="001070C3" w:rsidP="00303181">
      <w:pPr>
        <w:pStyle w:val="Heading2"/>
      </w:pPr>
      <w:r w:rsidRPr="00BC0342">
        <w:lastRenderedPageBreak/>
        <w:t>1.6</w:t>
      </w:r>
      <w:r w:rsidR="000E328F" w:rsidRPr="00BC0342">
        <w:tab/>
      </w:r>
      <w:r w:rsidR="00262777" w:rsidRPr="00BC0342">
        <w:t>Scope of the Study</w:t>
      </w:r>
      <w:bookmarkEnd w:id="73"/>
      <w:bookmarkEnd w:id="74"/>
      <w:bookmarkEnd w:id="75"/>
    </w:p>
    <w:p w:rsidR="00FC07FC" w:rsidRPr="00BC0342" w:rsidRDefault="00FC07FC" w:rsidP="00B905F8">
      <w:pPr>
        <w:autoSpaceDE w:val="0"/>
        <w:autoSpaceDN w:val="0"/>
        <w:adjustRightInd w:val="0"/>
        <w:spacing w:before="100" w:beforeAutospacing="1" w:after="100" w:afterAutospacing="1" w:line="480" w:lineRule="auto"/>
        <w:jc w:val="both"/>
        <w:rPr>
          <w:rFonts w:ascii="Times New Roman" w:hAnsi="Times New Roman"/>
          <w:sz w:val="24"/>
          <w:szCs w:val="24"/>
        </w:rPr>
      </w:pPr>
      <w:bookmarkStart w:id="76" w:name="_Toc417981308"/>
      <w:bookmarkStart w:id="77" w:name="_Toc425406221"/>
      <w:bookmarkStart w:id="78" w:name="_Toc447659358"/>
      <w:bookmarkEnd w:id="66"/>
      <w:bookmarkEnd w:id="67"/>
      <w:r w:rsidRPr="00BC0342">
        <w:rPr>
          <w:rFonts w:ascii="Times New Roman" w:hAnsi="Times New Roman"/>
          <w:sz w:val="24"/>
          <w:szCs w:val="24"/>
        </w:rPr>
        <w:t xml:space="preserve">The study was basically concerned with investigating the effect of organizational factors on the use of human resource information system (HRIS) among manufacturing firms in Nairobi County, Kenya. Although there are several factors influencing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in organizations, the study was basically concerned with the internal specific factors; Top Management Support, Degree of centralization, Organization culture and </w:t>
      </w:r>
      <w:r w:rsidR="009249CE" w:rsidRPr="00BC0342">
        <w:rPr>
          <w:rFonts w:ascii="Times New Roman" w:hAnsi="Times New Roman"/>
          <w:sz w:val="24"/>
          <w:szCs w:val="24"/>
        </w:rPr>
        <w:t xml:space="preserve">external factor </w:t>
      </w:r>
      <w:r w:rsidRPr="00BC0342">
        <w:rPr>
          <w:rFonts w:ascii="Times New Roman" w:hAnsi="Times New Roman"/>
          <w:sz w:val="24"/>
          <w:szCs w:val="24"/>
        </w:rPr>
        <w:t>Competitive Pressure. The study involved the human resource managers.</w:t>
      </w:r>
    </w:p>
    <w:p w:rsidR="00BF4E35" w:rsidRPr="00BC0342" w:rsidRDefault="00BF4E35" w:rsidP="00BF4E35">
      <w:bookmarkStart w:id="79" w:name="_Toc493310904"/>
    </w:p>
    <w:p w:rsidR="00BF4E35" w:rsidRPr="00BC0342" w:rsidRDefault="00BF4E35" w:rsidP="00BF4E35"/>
    <w:p w:rsidR="00BF4E35" w:rsidRPr="00BC0342" w:rsidRDefault="00BF4E35" w:rsidP="00BF4E35"/>
    <w:p w:rsidR="00BF4E35" w:rsidRPr="00BC0342" w:rsidRDefault="00BF4E35" w:rsidP="00BF4E35">
      <w:pPr>
        <w:rPr>
          <w:lang w:eastAsia="en-GB"/>
        </w:rPr>
      </w:pPr>
    </w:p>
    <w:p w:rsidR="00BF4E35" w:rsidRPr="00BC0342" w:rsidRDefault="00BF4E35" w:rsidP="00BF4E35">
      <w:pPr>
        <w:rPr>
          <w:lang w:eastAsia="en-GB"/>
        </w:rPr>
      </w:pPr>
    </w:p>
    <w:p w:rsidR="00BF4E35" w:rsidRPr="00BC0342" w:rsidRDefault="00BF4E35" w:rsidP="00BF4E35"/>
    <w:p w:rsidR="00BF4E35" w:rsidRPr="00BC0342" w:rsidRDefault="00BF4E35" w:rsidP="00BF4E35"/>
    <w:p w:rsidR="00BF4E35" w:rsidRPr="00BC0342" w:rsidRDefault="00BF4E35" w:rsidP="00BF4E35"/>
    <w:p w:rsidR="00BF4E35" w:rsidRPr="00BC0342" w:rsidRDefault="00BF4E35" w:rsidP="00BF4E35">
      <w:pPr>
        <w:rPr>
          <w:lang w:eastAsia="en-GB"/>
        </w:rPr>
      </w:pPr>
    </w:p>
    <w:p w:rsidR="00BF4E35" w:rsidRPr="00BC0342" w:rsidRDefault="00BF4E35" w:rsidP="00BF4E35"/>
    <w:p w:rsidR="00BF4E35" w:rsidRPr="00BC0342" w:rsidRDefault="00BF4E35" w:rsidP="00BF4E35"/>
    <w:p w:rsidR="00BF4E35" w:rsidRPr="00BC0342" w:rsidRDefault="00BF4E35" w:rsidP="00BF4E35"/>
    <w:p w:rsidR="00BF4E35" w:rsidRPr="00BC0342" w:rsidRDefault="00BF4E35" w:rsidP="00BF4E35"/>
    <w:p w:rsidR="00262777" w:rsidRPr="00BC0342" w:rsidRDefault="00262777" w:rsidP="00B905F8">
      <w:pPr>
        <w:pStyle w:val="Heading1"/>
        <w:rPr>
          <w:szCs w:val="24"/>
        </w:rPr>
      </w:pPr>
      <w:r w:rsidRPr="00BC0342">
        <w:rPr>
          <w:szCs w:val="24"/>
        </w:rPr>
        <w:lastRenderedPageBreak/>
        <w:t>CHAPTER TWO</w:t>
      </w:r>
      <w:bookmarkStart w:id="80" w:name="_Toc417981309"/>
      <w:bookmarkEnd w:id="76"/>
      <w:bookmarkEnd w:id="77"/>
      <w:bookmarkEnd w:id="78"/>
      <w:bookmarkEnd w:id="79"/>
    </w:p>
    <w:p w:rsidR="00262777" w:rsidRPr="00BC0342" w:rsidRDefault="008B7055" w:rsidP="00B905F8">
      <w:pPr>
        <w:pStyle w:val="Heading1"/>
        <w:tabs>
          <w:tab w:val="center" w:pos="4320"/>
          <w:tab w:val="left" w:pos="6210"/>
        </w:tabs>
        <w:jc w:val="left"/>
        <w:rPr>
          <w:szCs w:val="24"/>
        </w:rPr>
      </w:pPr>
      <w:bookmarkStart w:id="81" w:name="_Toc425406222"/>
      <w:bookmarkStart w:id="82" w:name="_Toc447659359"/>
      <w:r w:rsidRPr="00BC0342">
        <w:rPr>
          <w:szCs w:val="24"/>
        </w:rPr>
        <w:tab/>
      </w:r>
      <w:bookmarkStart w:id="83" w:name="_Toc493310905"/>
      <w:r w:rsidR="00262777" w:rsidRPr="00BC0342">
        <w:rPr>
          <w:szCs w:val="24"/>
        </w:rPr>
        <w:t>LITERATURE REVIEW</w:t>
      </w:r>
      <w:bookmarkEnd w:id="80"/>
      <w:bookmarkEnd w:id="81"/>
      <w:bookmarkEnd w:id="82"/>
      <w:bookmarkEnd w:id="83"/>
      <w:r w:rsidRPr="00BC0342">
        <w:rPr>
          <w:szCs w:val="24"/>
        </w:rPr>
        <w:tab/>
      </w:r>
    </w:p>
    <w:p w:rsidR="00262777" w:rsidRPr="00BC0342" w:rsidRDefault="00262777" w:rsidP="00303181">
      <w:pPr>
        <w:pStyle w:val="Heading2"/>
      </w:pPr>
      <w:bookmarkStart w:id="84" w:name="_Toc417981310"/>
      <w:bookmarkStart w:id="85" w:name="_Toc425406223"/>
      <w:bookmarkStart w:id="86" w:name="_Toc447659360"/>
      <w:bookmarkStart w:id="87" w:name="_Toc493310906"/>
      <w:r w:rsidRPr="00BC0342">
        <w:t>2.1</w:t>
      </w:r>
      <w:r w:rsidRPr="00BC0342">
        <w:tab/>
        <w:t>Introduction</w:t>
      </w:r>
      <w:bookmarkEnd w:id="84"/>
      <w:bookmarkEnd w:id="85"/>
      <w:bookmarkEnd w:id="86"/>
      <w:bookmarkEnd w:id="87"/>
    </w:p>
    <w:p w:rsidR="00F4343C" w:rsidRPr="00BC0342" w:rsidRDefault="00F4343C" w:rsidP="00B905F8">
      <w:pPr>
        <w:spacing w:before="100" w:beforeAutospacing="1" w:after="100" w:afterAutospacing="1" w:line="480" w:lineRule="auto"/>
        <w:jc w:val="both"/>
        <w:rPr>
          <w:rFonts w:ascii="Times New Roman" w:eastAsia="Times New Roman" w:hAnsi="Times New Roman"/>
          <w:bCs w:val="0"/>
          <w:sz w:val="24"/>
          <w:szCs w:val="24"/>
        </w:rPr>
      </w:pPr>
      <w:bookmarkStart w:id="88" w:name="_Toc425406224"/>
      <w:bookmarkStart w:id="89" w:name="_Toc447659361"/>
      <w:r w:rsidRPr="00BC0342">
        <w:rPr>
          <w:rFonts w:ascii="Times New Roman" w:eastAsia="Times New Roman" w:hAnsi="Times New Roman"/>
          <w:bCs w:val="0"/>
          <w:sz w:val="24"/>
          <w:szCs w:val="24"/>
        </w:rPr>
        <w:t xml:space="preserve">This chapter presents relevant literature review gathered in relation to the subject under study by various researchers, scholars, analysts and authors. It covers areas on human resource information system, its contents, its benefits and factors affecting its use and implementation. </w:t>
      </w:r>
    </w:p>
    <w:p w:rsidR="00262777" w:rsidRPr="00BC0342" w:rsidRDefault="00262777" w:rsidP="00303181">
      <w:pPr>
        <w:pStyle w:val="Heading2"/>
      </w:pPr>
      <w:bookmarkStart w:id="90" w:name="_Toc493310907"/>
      <w:r w:rsidRPr="00BC0342">
        <w:t>2.</w:t>
      </w:r>
      <w:r w:rsidR="007F490D" w:rsidRPr="00BC0342">
        <w:t>2</w:t>
      </w:r>
      <w:r w:rsidRPr="00BC0342">
        <w:tab/>
        <w:t>Concept of Technology Usage</w:t>
      </w:r>
      <w:bookmarkEnd w:id="88"/>
      <w:bookmarkEnd w:id="89"/>
      <w:bookmarkEnd w:id="90"/>
    </w:p>
    <w:p w:rsidR="00F4343C" w:rsidRPr="00BC0342" w:rsidRDefault="00F4343C" w:rsidP="00B905F8">
      <w:pPr>
        <w:spacing w:before="100" w:beforeAutospacing="1" w:after="100" w:afterAutospacing="1" w:line="480" w:lineRule="auto"/>
        <w:jc w:val="both"/>
        <w:rPr>
          <w:rFonts w:ascii="Times New Roman" w:eastAsia="Times New Roman" w:hAnsi="Times New Roman"/>
          <w:sz w:val="24"/>
          <w:szCs w:val="24"/>
        </w:rPr>
      </w:pPr>
      <w:bookmarkStart w:id="91" w:name="_Toc417981312"/>
      <w:bookmarkStart w:id="92" w:name="_Toc425406225"/>
      <w:bookmarkStart w:id="93" w:name="_Toc447659362"/>
      <w:r w:rsidRPr="00BC0342">
        <w:rPr>
          <w:rFonts w:ascii="Times New Roman" w:eastAsia="Times New Roman" w:hAnsi="Times New Roman"/>
          <w:sz w:val="24"/>
          <w:szCs w:val="24"/>
        </w:rPr>
        <w:t xml:space="preserve">Organizations </w:t>
      </w:r>
      <w:r w:rsidR="004E26C4" w:rsidRPr="00BC0342">
        <w:rPr>
          <w:rFonts w:ascii="Times New Roman" w:eastAsia="Times New Roman" w:hAnsi="Times New Roman"/>
          <w:sz w:val="24"/>
          <w:szCs w:val="24"/>
        </w:rPr>
        <w:t>Today</w:t>
      </w:r>
      <w:r w:rsidRPr="00BC0342">
        <w:rPr>
          <w:rFonts w:ascii="Times New Roman" w:eastAsia="Times New Roman" w:hAnsi="Times New Roman"/>
          <w:sz w:val="24"/>
          <w:szCs w:val="24"/>
        </w:rPr>
        <w:t xml:space="preserve"> live in the information age where Technology and more so information technology (IT) has been one of the major causes of changes in the world. According to Scott </w:t>
      </w:r>
      <w:r w:rsidR="0044361C" w:rsidRPr="00BC0342">
        <w:rPr>
          <w:rFonts w:ascii="Times New Roman" w:eastAsia="Times New Roman" w:hAnsi="Times New Roman"/>
          <w:sz w:val="24"/>
          <w:szCs w:val="24"/>
        </w:rPr>
        <w:t>(2011</w:t>
      </w:r>
      <w:r w:rsidRPr="00BC0342">
        <w:rPr>
          <w:rFonts w:ascii="Times New Roman" w:eastAsia="Times New Roman" w:hAnsi="Times New Roman"/>
          <w:sz w:val="24"/>
          <w:szCs w:val="24"/>
        </w:rPr>
        <w:t>)</w:t>
      </w:r>
      <w:r w:rsidR="00D00C3F"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the information technology industry is the largest and fastest–growing industry in the world.  Prior to World War II, HR professionals performed basic employee record keeping as a service function with limited interaction on core business mission. Initial efforts to manage information about personnel were frequently limited to employee names and addresses, and perhaps some employment history often scribbled on 3x5 note cards (</w:t>
      </w:r>
      <w:r w:rsidRPr="00BC0342">
        <w:rPr>
          <w:rFonts w:ascii="Times New Roman" w:hAnsi="Times New Roman"/>
          <w:sz w:val="24"/>
          <w:szCs w:val="24"/>
        </w:rPr>
        <w:t>Nwakanma et al., 2014</w:t>
      </w:r>
      <w:r w:rsidRPr="00BC0342">
        <w:rPr>
          <w:rFonts w:ascii="Times New Roman" w:eastAsia="Times New Roman" w:hAnsi="Times New Roman"/>
          <w:sz w:val="24"/>
          <w:szCs w:val="24"/>
        </w:rPr>
        <w:t>).</w:t>
      </w:r>
      <w:r w:rsidRPr="00BC0342">
        <w:rPr>
          <w:rFonts w:ascii="Times New Roman" w:hAnsi="Times New Roman"/>
          <w:sz w:val="24"/>
          <w:szCs w:val="24"/>
        </w:rPr>
        <w:t xml:space="preserve"> Information Communication Technologies (ICTs) have assumed a central position in the development agenda of most organizations due to their critical role in facilitating business operations. Throughout the world, there has been a paradigm shift where organizations have realized the importance of information and communication technology (ICT) as a strong strategic tool for improving their performance (Walker, 2010).</w:t>
      </w:r>
    </w:p>
    <w:p w:rsidR="00F4343C" w:rsidRPr="00BC0342" w:rsidRDefault="00F4343C" w:rsidP="00B905F8">
      <w:pPr>
        <w:tabs>
          <w:tab w:val="left" w:pos="2062"/>
        </w:tabs>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Wenger (2010)</w:t>
      </w:r>
      <w:r w:rsidR="00D00C3F" w:rsidRPr="00BC0342">
        <w:rPr>
          <w:rFonts w:ascii="Times New Roman" w:hAnsi="Times New Roman"/>
          <w:sz w:val="24"/>
          <w:szCs w:val="24"/>
        </w:rPr>
        <w:t>,</w:t>
      </w:r>
      <w:r w:rsidRPr="00BC0342">
        <w:rPr>
          <w:rFonts w:ascii="Times New Roman" w:hAnsi="Times New Roman"/>
          <w:sz w:val="24"/>
          <w:szCs w:val="24"/>
        </w:rPr>
        <w:t xml:space="preserve"> argues that the contribution of new technology to economic growth can only be realized when and if the new technology is widely diffused and used. Diffusion itself results from a series of individual decisions to begin using the new technology, decisions which are often the result of a comparison of the uncertain benefits of the new invention with the uncertain costs of adopting it.</w:t>
      </w:r>
    </w:p>
    <w:p w:rsidR="00F4343C" w:rsidRPr="00BC0342" w:rsidRDefault="00F4343C" w:rsidP="00B905F8">
      <w:pPr>
        <w:tabs>
          <w:tab w:val="left" w:pos="2062"/>
        </w:tabs>
        <w:spacing w:before="100" w:beforeAutospacing="1" w:after="100" w:afterAutospacing="1" w:line="480" w:lineRule="auto"/>
        <w:jc w:val="both"/>
        <w:rPr>
          <w:rFonts w:ascii="Times New Roman" w:hAnsi="Times New Roman"/>
          <w:b/>
          <w:sz w:val="24"/>
          <w:szCs w:val="24"/>
        </w:rPr>
      </w:pPr>
      <w:r w:rsidRPr="00BC0342">
        <w:rPr>
          <w:rFonts w:ascii="Times New Roman" w:hAnsi="Times New Roman"/>
          <w:b/>
          <w:sz w:val="24"/>
          <w:szCs w:val="24"/>
        </w:rPr>
        <w:t xml:space="preserve"> </w:t>
      </w:r>
      <w:r w:rsidRPr="00BC0342">
        <w:rPr>
          <w:rFonts w:ascii="Times New Roman" w:eastAsia="Times New Roman" w:hAnsi="Times New Roman"/>
          <w:sz w:val="24"/>
          <w:szCs w:val="24"/>
        </w:rPr>
        <w:t xml:space="preserve">Organizations have become more aware of human capital and are developing formal processes for selection and development of employees. At the same time, organizations have </w:t>
      </w:r>
      <w:r w:rsidR="00125C45" w:rsidRPr="00BC0342">
        <w:rPr>
          <w:rFonts w:ascii="Times New Roman" w:eastAsia="Times New Roman" w:hAnsi="Times New Roman"/>
          <w:sz w:val="24"/>
          <w:szCs w:val="24"/>
        </w:rPr>
        <w:t>begun</w:t>
      </w:r>
      <w:r w:rsidRPr="00BC0342">
        <w:rPr>
          <w:rFonts w:ascii="Times New Roman" w:eastAsia="Times New Roman" w:hAnsi="Times New Roman"/>
          <w:sz w:val="24"/>
          <w:szCs w:val="24"/>
        </w:rPr>
        <w:t xml:space="preserve"> to recognize the importance of employees’ morale on the firm’s overall effectiveness and the Human Resource Department has become one of the most important users of the costly computing systems of the day, often edging other functional areas for computer access. Although HRIS systems were computerized and grew extensively in size and scope during this period, they remained (for the most part) simple record-keeping systems (Wolff, 2010). </w:t>
      </w:r>
      <w:r w:rsidR="009035FF" w:rsidRPr="00BC0342">
        <w:rPr>
          <w:rFonts w:ascii="Times New Roman" w:eastAsia="Times New Roman" w:hAnsi="Times New Roman"/>
          <w:sz w:val="24"/>
          <w:szCs w:val="24"/>
        </w:rPr>
        <w:t>Johnson and Diman (2017) recently highlighted the term of Human Resource Information Systems (HRIS) as a critical success factor for any larger organizations contributed with streamlining HR operations and improving productivity, efficiency and performance.</w:t>
      </w:r>
    </w:p>
    <w:p w:rsidR="00F4343C" w:rsidRPr="00BC0342" w:rsidRDefault="00F4343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Scott and Bohlandern (2007)</w:t>
      </w:r>
      <w:r w:rsidR="001061E4" w:rsidRPr="00BC0342">
        <w:rPr>
          <w:rFonts w:ascii="Times New Roman" w:hAnsi="Times New Roman"/>
          <w:bCs w:val="0"/>
          <w:sz w:val="24"/>
          <w:szCs w:val="24"/>
        </w:rPr>
        <w:t>,</w:t>
      </w:r>
      <w:r w:rsidRPr="00BC0342">
        <w:rPr>
          <w:rFonts w:ascii="Times New Roman" w:hAnsi="Times New Roman"/>
          <w:bCs w:val="0"/>
          <w:sz w:val="24"/>
          <w:szCs w:val="24"/>
        </w:rPr>
        <w:t xml:space="preserve"> noted that information technology has changed the face of human resource management (HRM) in organizations. With the most obvious impact being operational, that is, automating routine activities, alleviating administrative burdens, reducing costs, and improving productivity internal to the HR function itself. According to Lucas (2005)</w:t>
      </w:r>
      <w:r w:rsidR="00D00C3F" w:rsidRPr="00BC0342">
        <w:rPr>
          <w:rFonts w:ascii="Times New Roman" w:hAnsi="Times New Roman"/>
          <w:bCs w:val="0"/>
          <w:sz w:val="24"/>
          <w:szCs w:val="24"/>
        </w:rPr>
        <w:t>,</w:t>
      </w:r>
      <w:r w:rsidRPr="00BC0342">
        <w:rPr>
          <w:rFonts w:ascii="Times New Roman" w:hAnsi="Times New Roman"/>
          <w:bCs w:val="0"/>
          <w:sz w:val="24"/>
          <w:szCs w:val="24"/>
        </w:rPr>
        <w:t xml:space="preserve"> information technology (IT) has contributed in providing new ways of designing organizations and new organizational structures which have </w:t>
      </w:r>
      <w:r w:rsidRPr="00BC0342">
        <w:rPr>
          <w:rFonts w:ascii="Times New Roman" w:hAnsi="Times New Roman"/>
          <w:bCs w:val="0"/>
          <w:sz w:val="24"/>
          <w:szCs w:val="24"/>
        </w:rPr>
        <w:lastRenderedPageBreak/>
        <w:t xml:space="preserve">presented; new opportunities for electronic commerce, contributed to the productivity and flexibility of knowledge workers. </w:t>
      </w:r>
    </w:p>
    <w:p w:rsidR="00F4343C" w:rsidRPr="00BC0342" w:rsidRDefault="007610BB"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 xml:space="preserve">Jorgenson and </w:t>
      </w:r>
      <w:r w:rsidR="00D00C3F" w:rsidRPr="00BC0342">
        <w:rPr>
          <w:rFonts w:ascii="Times New Roman" w:eastAsia="Times New Roman" w:hAnsi="Times New Roman"/>
          <w:bCs w:val="0"/>
          <w:sz w:val="24"/>
          <w:szCs w:val="24"/>
        </w:rPr>
        <w:t xml:space="preserve">Kick </w:t>
      </w:r>
      <w:r w:rsidR="00F4343C" w:rsidRPr="00BC0342">
        <w:rPr>
          <w:rFonts w:ascii="Times New Roman" w:hAnsi="Times New Roman"/>
          <w:bCs w:val="0"/>
          <w:sz w:val="24"/>
          <w:szCs w:val="24"/>
        </w:rPr>
        <w:t>(2003)</w:t>
      </w:r>
      <w:r w:rsidR="00D00C3F" w:rsidRPr="00BC0342">
        <w:rPr>
          <w:rFonts w:ascii="Times New Roman" w:hAnsi="Times New Roman"/>
          <w:bCs w:val="0"/>
          <w:sz w:val="24"/>
          <w:szCs w:val="24"/>
        </w:rPr>
        <w:t>,</w:t>
      </w:r>
      <w:r w:rsidR="00F4343C" w:rsidRPr="00BC0342">
        <w:rPr>
          <w:rFonts w:ascii="Times New Roman" w:hAnsi="Times New Roman"/>
          <w:bCs w:val="0"/>
          <w:sz w:val="24"/>
          <w:szCs w:val="24"/>
        </w:rPr>
        <w:t xml:space="preserve"> also noted that there is well-developed macroeconomics evidence that information technology investments are likely to have “paid-off” with higher levels of productivity growth in industries that invested more heavily in IT. Despite this, Scholars have detected trends towards Information Technology use in Human Resource function and argue that though investments in IT are in top gear, information tools applied to employees pale in comparison with those used in other functional areas like Marketing and Finance (Emeka, 2013). </w:t>
      </w:r>
    </w:p>
    <w:p w:rsidR="00F4343C" w:rsidRPr="00BC0342" w:rsidRDefault="00F4343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The trend of lagging behind was noticed in the 1990’s but it has also been noticed as recent as beyond 2000. According to Grobler and Warnich (2006) technology has recently come into HRM in a major way. Despite, over almost four decades experience of using and investing in information systems, it might appear that organizations have made little progress with project failure rates doggedly sticking to around 70 % (Ward</w:t>
      </w:r>
      <w:r w:rsidR="00A55D79" w:rsidRPr="00BC0342">
        <w:rPr>
          <w:rFonts w:ascii="Times New Roman" w:hAnsi="Times New Roman"/>
          <w:bCs w:val="0"/>
          <w:sz w:val="24"/>
          <w:szCs w:val="24"/>
        </w:rPr>
        <w:t xml:space="preserve"> &amp; </w:t>
      </w:r>
      <w:r w:rsidRPr="00BC0342">
        <w:rPr>
          <w:rFonts w:ascii="Times New Roman" w:hAnsi="Times New Roman"/>
          <w:bCs w:val="0"/>
          <w:sz w:val="24"/>
          <w:szCs w:val="24"/>
        </w:rPr>
        <w:t xml:space="preserve">Daniel, 2006). </w:t>
      </w:r>
    </w:p>
    <w:p w:rsidR="00F4343C" w:rsidRPr="00BC0342" w:rsidRDefault="00F4343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Ngai and Wat (2006) carried out a survey of the implementation of HRIS in Hong Kong organizations and they found the greatest benefits to be the quick response and access to information that it brought, while the greatest barrier was the insufficient financial suppo</w:t>
      </w:r>
      <w:r w:rsidR="009F588C" w:rsidRPr="00BC0342">
        <w:rPr>
          <w:rFonts w:ascii="Times New Roman" w:eastAsia="Times New Roman" w:hAnsi="Times New Roman"/>
          <w:bCs w:val="0"/>
          <w:sz w:val="24"/>
          <w:szCs w:val="24"/>
        </w:rPr>
        <w:t>rt from the top management. Die</w:t>
      </w:r>
      <w:r w:rsidRPr="00BC0342">
        <w:rPr>
          <w:rFonts w:ascii="Times New Roman" w:eastAsia="Times New Roman" w:hAnsi="Times New Roman"/>
          <w:bCs w:val="0"/>
          <w:sz w:val="24"/>
          <w:szCs w:val="24"/>
        </w:rPr>
        <w:t xml:space="preserve">z and Mclntosh (2009), in their study found that users characteristics, user participation and perceptions, intentions, user computer experience, top management support, training, external pressure, and the availability of </w:t>
      </w:r>
      <w:r w:rsidRPr="00BC0342">
        <w:rPr>
          <w:rFonts w:ascii="Times New Roman" w:eastAsia="Times New Roman" w:hAnsi="Times New Roman"/>
          <w:bCs w:val="0"/>
          <w:sz w:val="24"/>
          <w:szCs w:val="24"/>
        </w:rPr>
        <w:lastRenderedPageBreak/>
        <w:t xml:space="preserve">external information sources have significant effect on successful use of Information Technology and on its’ widely acceptance. </w:t>
      </w:r>
    </w:p>
    <w:p w:rsidR="00F4343C" w:rsidRPr="00BC0342" w:rsidRDefault="00F4343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Grant </w:t>
      </w:r>
      <w:r w:rsidRPr="00BC0342">
        <w:rPr>
          <w:rFonts w:ascii="Times New Roman" w:eastAsia="Times New Roman" w:hAnsi="Times New Roman"/>
          <w:bCs w:val="0"/>
          <w:i/>
          <w:sz w:val="24"/>
          <w:szCs w:val="24"/>
        </w:rPr>
        <w:t>et al</w:t>
      </w:r>
      <w:r w:rsidR="00A55D79" w:rsidRPr="00BC0342">
        <w:rPr>
          <w:rFonts w:ascii="Times New Roman" w:eastAsia="Times New Roman" w:hAnsi="Times New Roman"/>
          <w:bCs w:val="0"/>
          <w:i/>
          <w:sz w:val="24"/>
          <w:szCs w:val="24"/>
        </w:rPr>
        <w:t>.</w:t>
      </w:r>
      <w:r w:rsidRPr="00BC0342">
        <w:rPr>
          <w:rFonts w:ascii="Times New Roman" w:eastAsia="Times New Roman" w:hAnsi="Times New Roman"/>
          <w:bCs w:val="0"/>
          <w:sz w:val="24"/>
          <w:szCs w:val="24"/>
        </w:rPr>
        <w:t xml:space="preserve"> (2006) in studying the impact of human resource information system (HRIS) in organizations established that the potential of human resource information system to deliver the strategic competencies promise remains unrealized. Specifically, Grant </w:t>
      </w:r>
      <w:r w:rsidRPr="00BC0342">
        <w:rPr>
          <w:rFonts w:ascii="Times New Roman" w:eastAsia="Times New Roman" w:hAnsi="Times New Roman"/>
          <w:bCs w:val="0"/>
          <w:i/>
          <w:sz w:val="24"/>
          <w:szCs w:val="24"/>
        </w:rPr>
        <w:t>et al</w:t>
      </w:r>
      <w:r w:rsidR="00A55D79" w:rsidRPr="00BC0342">
        <w:rPr>
          <w:rFonts w:ascii="Times New Roman" w:eastAsia="Times New Roman" w:hAnsi="Times New Roman"/>
          <w:bCs w:val="0"/>
          <w:i/>
          <w:sz w:val="24"/>
          <w:szCs w:val="24"/>
        </w:rPr>
        <w:t>.</w:t>
      </w:r>
      <w:r w:rsidRPr="00BC0342">
        <w:rPr>
          <w:rFonts w:ascii="Times New Roman" w:eastAsia="Times New Roman" w:hAnsi="Times New Roman"/>
          <w:bCs w:val="0"/>
          <w:sz w:val="24"/>
          <w:szCs w:val="24"/>
        </w:rPr>
        <w:t xml:space="preserve"> (2006) suggested that the opportunity of enhancing human resource’s role as strategic partner as a result of the use of the system was hindered by three main challenges: first, was the ability to maintain the levels of senior management commitment and resources needed to implement and manage new or upgraded HRIS, second concern was managing the complexity of the system and its associated functionality and the third challenge arose from barriers associated with the acceptance of the system among key managers and employees along with the importance attached to managing the change processes associated with the implementation and introduction of the new or upgraded systems.</w:t>
      </w:r>
    </w:p>
    <w:p w:rsidR="00F4343C" w:rsidRPr="00BC0342" w:rsidRDefault="00F4343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Several studies have </w:t>
      </w:r>
      <w:r w:rsidR="004E26C4" w:rsidRPr="00BC0342">
        <w:rPr>
          <w:rFonts w:ascii="Times New Roman" w:eastAsia="Times New Roman" w:hAnsi="Times New Roman"/>
          <w:bCs w:val="0"/>
          <w:sz w:val="24"/>
          <w:szCs w:val="24"/>
        </w:rPr>
        <w:t xml:space="preserve">also </w:t>
      </w:r>
      <w:r w:rsidRPr="00BC0342">
        <w:rPr>
          <w:rFonts w:ascii="Times New Roman" w:eastAsia="Times New Roman" w:hAnsi="Times New Roman"/>
          <w:bCs w:val="0"/>
          <w:sz w:val="24"/>
          <w:szCs w:val="24"/>
        </w:rPr>
        <w:t xml:space="preserve">been done on human resource information system locally, For instance, </w:t>
      </w:r>
      <w:r w:rsidRPr="00BC0342">
        <w:rPr>
          <w:rFonts w:ascii="Times New Roman" w:eastAsia="Times New Roman" w:hAnsi="Times New Roman"/>
          <w:sz w:val="24"/>
          <w:szCs w:val="24"/>
        </w:rPr>
        <w:t xml:space="preserve">Atika (2011) </w:t>
      </w:r>
      <w:r w:rsidR="004E26C4" w:rsidRPr="00BC0342">
        <w:rPr>
          <w:rFonts w:ascii="Times New Roman" w:eastAsia="Times New Roman" w:hAnsi="Times New Roman"/>
          <w:sz w:val="24"/>
          <w:szCs w:val="24"/>
        </w:rPr>
        <w:t>carried out a study on</w:t>
      </w:r>
      <w:r w:rsidRPr="00BC0342">
        <w:rPr>
          <w:rFonts w:ascii="Times New Roman" w:eastAsia="Times New Roman" w:hAnsi="Times New Roman"/>
          <w:sz w:val="24"/>
          <w:szCs w:val="24"/>
        </w:rPr>
        <w:t xml:space="preserve"> factors influencing the effectiveness of human resource information system at the National Cereals and Produce Board, Kenya</w:t>
      </w:r>
      <w:r w:rsidRPr="00BC0342">
        <w:rPr>
          <w:rFonts w:ascii="Times New Roman" w:eastAsia="Times New Roman" w:hAnsi="Times New Roman"/>
          <w:bCs w:val="0"/>
          <w:sz w:val="24"/>
          <w:szCs w:val="24"/>
        </w:rPr>
        <w:t xml:space="preserve"> in which the study concluded the following; user satisfaction, attitudes, beliefs, cultural, and behavioral issues as key areas that influence successful implemen</w:t>
      </w:r>
      <w:r w:rsidR="004E26C4" w:rsidRPr="00BC0342">
        <w:rPr>
          <w:rFonts w:ascii="Times New Roman" w:eastAsia="Times New Roman" w:hAnsi="Times New Roman"/>
          <w:bCs w:val="0"/>
          <w:sz w:val="24"/>
          <w:szCs w:val="24"/>
        </w:rPr>
        <w:t xml:space="preserve">tation of information systems. </w:t>
      </w:r>
      <w:r w:rsidRPr="00BC0342">
        <w:rPr>
          <w:rFonts w:ascii="Times New Roman" w:eastAsia="Times New Roman" w:hAnsi="Times New Roman"/>
          <w:bCs w:val="0"/>
          <w:sz w:val="24"/>
          <w:szCs w:val="24"/>
        </w:rPr>
        <w:t xml:space="preserve">Kinyua, </w:t>
      </w:r>
      <w:r w:rsidR="004E26C4"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2012)in a study on the challenges facing state corporations in Kenya in the implementation of HRIS noted  that the adoption and use of information communication technology remains a major challenge in the implementation of human resource management information systems in Kenyan state corporations. </w:t>
      </w:r>
    </w:p>
    <w:p w:rsidR="00F4343C" w:rsidRPr="00BC0342" w:rsidRDefault="00F4343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eastAsia="Times New Roman" w:hAnsi="Times New Roman"/>
          <w:bCs w:val="0"/>
          <w:sz w:val="24"/>
          <w:szCs w:val="24"/>
        </w:rPr>
        <w:lastRenderedPageBreak/>
        <w:t xml:space="preserve">Therefore, worth noting that despite the fact that most of these studies focused on the status of human resource information system and its uses and implementation, little research has been conducted to examine the similar or different characteristics in developing countries since the notion of human resource information system is still new and just in its initial years of implementation. </w:t>
      </w:r>
      <w:r w:rsidRPr="00BC0342">
        <w:rPr>
          <w:rFonts w:ascii="Times New Roman" w:hAnsi="Times New Roman"/>
          <w:bCs w:val="0"/>
          <w:sz w:val="24"/>
          <w:szCs w:val="24"/>
        </w:rPr>
        <w:t>Consequently, the success of this trend towards IT adoption in HRM practices can only be guaranteed if there is proper understanding of the critical factors in use of Information Technology.</w:t>
      </w:r>
    </w:p>
    <w:p w:rsidR="00896374" w:rsidRPr="00BC0342" w:rsidRDefault="00241C5D"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color w:val="222222"/>
          <w:sz w:val="24"/>
          <w:szCs w:val="24"/>
          <w:shd w:val="clear" w:color="auto" w:fill="FFFFFF"/>
        </w:rPr>
        <w:t xml:space="preserve">Aynul </w:t>
      </w:r>
      <w:r w:rsidR="00896374" w:rsidRPr="00BC0342">
        <w:rPr>
          <w:rFonts w:ascii="Times New Roman" w:hAnsi="Times New Roman"/>
          <w:color w:val="222222"/>
          <w:sz w:val="24"/>
          <w:szCs w:val="24"/>
          <w:shd w:val="clear" w:color="auto" w:fill="FFFFFF"/>
        </w:rPr>
        <w:t>(2018)</w:t>
      </w:r>
      <w:r w:rsidR="00896374" w:rsidRPr="00BC0342">
        <w:rPr>
          <w:rFonts w:ascii="Times New Roman" w:hAnsi="Times New Roman"/>
          <w:bCs w:val="0"/>
          <w:sz w:val="24"/>
          <w:szCs w:val="24"/>
        </w:rPr>
        <w:t xml:space="preserve"> found that internal environmental factors such as socio technology skills of CEO, top management support, centralization and HRIS experience of employees have a positive and significant effect o</w:t>
      </w:r>
      <w:r w:rsidRPr="00BC0342">
        <w:rPr>
          <w:rFonts w:ascii="Times New Roman" w:hAnsi="Times New Roman"/>
          <w:bCs w:val="0"/>
          <w:sz w:val="24"/>
          <w:szCs w:val="24"/>
        </w:rPr>
        <w:t>n the level of adoption of HRIS</w:t>
      </w:r>
      <w:r w:rsidR="00896374" w:rsidRPr="00BC0342">
        <w:rPr>
          <w:rFonts w:ascii="Times New Roman" w:hAnsi="Times New Roman"/>
          <w:bCs w:val="0"/>
          <w:sz w:val="24"/>
          <w:szCs w:val="24"/>
        </w:rPr>
        <w:t xml:space="preserve"> on the adoption of HRIS.</w:t>
      </w:r>
    </w:p>
    <w:p w:rsidR="00262777" w:rsidRPr="00BC0342" w:rsidRDefault="00262777" w:rsidP="00303181">
      <w:pPr>
        <w:pStyle w:val="Heading2"/>
      </w:pPr>
      <w:bookmarkStart w:id="94" w:name="_Toc493310908"/>
      <w:r w:rsidRPr="00BC0342">
        <w:t>2.</w:t>
      </w:r>
      <w:r w:rsidR="00FE774E" w:rsidRPr="00BC0342">
        <w:t>3</w:t>
      </w:r>
      <w:r w:rsidR="007F490D" w:rsidRPr="00BC0342">
        <w:tab/>
      </w:r>
      <w:r w:rsidRPr="00BC0342">
        <w:t xml:space="preserve">The </w:t>
      </w:r>
      <w:r w:rsidR="0023195C" w:rsidRPr="00BC0342">
        <w:t>Concept</w:t>
      </w:r>
      <w:r w:rsidRPr="00BC0342">
        <w:t xml:space="preserve"> of Human Resource Information System</w:t>
      </w:r>
      <w:bookmarkEnd w:id="91"/>
      <w:bookmarkEnd w:id="92"/>
      <w:r w:rsidR="0023195C" w:rsidRPr="00BC0342">
        <w:t xml:space="preserve"> (HRIS)</w:t>
      </w:r>
      <w:bookmarkEnd w:id="93"/>
      <w:bookmarkEnd w:id="94"/>
    </w:p>
    <w:p w:rsidR="002D7AF2"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bookmarkStart w:id="95" w:name="_Toc416856047"/>
      <w:bookmarkStart w:id="96" w:name="_Toc417981319"/>
      <w:bookmarkStart w:id="97" w:name="_Toc447659363"/>
      <w:r w:rsidRPr="00BC0342">
        <w:rPr>
          <w:rFonts w:ascii="Times New Roman" w:eastAsia="Times New Roman" w:hAnsi="Times New Roman"/>
          <w:sz w:val="24"/>
          <w:szCs w:val="24"/>
        </w:rPr>
        <w:t>Kovach and Cathcart (as cited in Benfatto, 2010</w:t>
      </w:r>
      <w:r w:rsidR="00A55D79" w:rsidRPr="00BC0342">
        <w:rPr>
          <w:rFonts w:ascii="Times New Roman" w:eastAsia="Times New Roman" w:hAnsi="Times New Roman"/>
          <w:sz w:val="24"/>
          <w:szCs w:val="24"/>
        </w:rPr>
        <w:t>, p.7</w:t>
      </w:r>
      <w:r w:rsidRPr="00BC0342">
        <w:rPr>
          <w:rFonts w:ascii="Times New Roman" w:eastAsia="Times New Roman" w:hAnsi="Times New Roman"/>
          <w:sz w:val="24"/>
          <w:szCs w:val="24"/>
        </w:rPr>
        <w:t xml:space="preserve">) was </w:t>
      </w:r>
      <w:r w:rsidR="004E26C4" w:rsidRPr="00BC0342">
        <w:rPr>
          <w:rFonts w:ascii="Times New Roman" w:eastAsia="Times New Roman" w:hAnsi="Times New Roman"/>
          <w:sz w:val="24"/>
          <w:szCs w:val="24"/>
        </w:rPr>
        <w:t xml:space="preserve">the first to define HRIS as “a </w:t>
      </w:r>
      <w:r w:rsidRPr="00BC0342">
        <w:rPr>
          <w:rFonts w:ascii="Times New Roman" w:eastAsia="Times New Roman" w:hAnsi="Times New Roman"/>
          <w:sz w:val="24"/>
          <w:szCs w:val="24"/>
        </w:rPr>
        <w:t>system for ‘collecting, storing, maintaining, retrieving and validating data needed by an organizati</w:t>
      </w:r>
      <w:r w:rsidR="00A55D79" w:rsidRPr="00BC0342">
        <w:rPr>
          <w:rFonts w:ascii="Times New Roman" w:eastAsia="Times New Roman" w:hAnsi="Times New Roman"/>
          <w:sz w:val="24"/>
          <w:szCs w:val="24"/>
        </w:rPr>
        <w:t xml:space="preserve">on about its human resources’”. </w:t>
      </w:r>
      <w:r w:rsidRPr="00BC0342">
        <w:rPr>
          <w:rFonts w:ascii="Times New Roman" w:eastAsia="Times New Roman" w:hAnsi="Times New Roman"/>
          <w:sz w:val="24"/>
          <w:szCs w:val="24"/>
        </w:rPr>
        <w:t xml:space="preserve">However, The HRIS definition has had an expanded meaning from time to time in accordance with the technology advancement in today’s digital era. In this study, HRIS is defined as “a system that is used to ‘acquire store, manipulate, analyze, retrieve, and distribute information about an organization’s human resources’” (Tannenbaum, as cited </w:t>
      </w:r>
      <w:r w:rsidR="00A55D79" w:rsidRPr="00BC0342">
        <w:rPr>
          <w:rFonts w:ascii="Times New Roman" w:eastAsia="Times New Roman" w:hAnsi="Times New Roman"/>
          <w:sz w:val="24"/>
          <w:szCs w:val="24"/>
        </w:rPr>
        <w:t xml:space="preserve">in </w:t>
      </w:r>
      <w:r w:rsidRPr="00BC0342">
        <w:rPr>
          <w:rFonts w:ascii="Times New Roman" w:eastAsia="Times New Roman" w:hAnsi="Times New Roman"/>
          <w:sz w:val="24"/>
          <w:szCs w:val="24"/>
        </w:rPr>
        <w:t xml:space="preserve">Benfatto, 2010, p. 7). </w:t>
      </w:r>
      <w:r w:rsidR="00671ED4" w:rsidRPr="00BC0342">
        <w:rPr>
          <w:rFonts w:ascii="Times New Roman" w:eastAsia="Times New Roman" w:hAnsi="Times New Roman"/>
          <w:sz w:val="24"/>
          <w:szCs w:val="24"/>
        </w:rPr>
        <w:t xml:space="preserve">Tyagi, </w:t>
      </w:r>
      <w:r w:rsidR="004B4A52" w:rsidRPr="00BC0342">
        <w:rPr>
          <w:rFonts w:ascii="Times New Roman" w:eastAsia="Times New Roman" w:hAnsi="Times New Roman"/>
          <w:sz w:val="24"/>
          <w:szCs w:val="24"/>
        </w:rPr>
        <w:t>(2017) defines HRIS as ‘</w:t>
      </w:r>
      <w:r w:rsidR="00B65E31" w:rsidRPr="00BC0342">
        <w:rPr>
          <w:rFonts w:ascii="Times New Roman" w:eastAsia="Times New Roman" w:hAnsi="Times New Roman"/>
          <w:sz w:val="24"/>
          <w:szCs w:val="24"/>
        </w:rPr>
        <w:t xml:space="preserve">a </w:t>
      </w:r>
      <w:r w:rsidR="004B4A52" w:rsidRPr="00BC0342">
        <w:rPr>
          <w:rFonts w:ascii="Times New Roman" w:eastAsia="Times New Roman" w:hAnsi="Times New Roman"/>
          <w:sz w:val="24"/>
          <w:szCs w:val="24"/>
        </w:rPr>
        <w:t>system that enables storing of information of Human Resource in every aspect such as Personal, Academic, Qualification, Family, Medical, Career and Performance Evaluation, Training &amp; Development &amp; Wage and Salary of individuals’. He also highlights that</w:t>
      </w:r>
      <w:r w:rsidR="004B4A52" w:rsidRPr="00BC0342">
        <w:t xml:space="preserve"> </w:t>
      </w:r>
      <w:r w:rsidR="004B4A52" w:rsidRPr="00BC0342">
        <w:rPr>
          <w:rFonts w:ascii="Times New Roman" w:eastAsia="Times New Roman" w:hAnsi="Times New Roman"/>
          <w:sz w:val="24"/>
          <w:szCs w:val="24"/>
        </w:rPr>
        <w:t xml:space="preserve">unlike manual systems the HRIS enables availability of all such </w:t>
      </w:r>
      <w:r w:rsidR="004B4A52" w:rsidRPr="00BC0342">
        <w:rPr>
          <w:rFonts w:ascii="Times New Roman" w:eastAsia="Times New Roman" w:hAnsi="Times New Roman"/>
          <w:sz w:val="24"/>
          <w:szCs w:val="24"/>
        </w:rPr>
        <w:lastRenderedPageBreak/>
        <w:t xml:space="preserve">information in a single screen. </w:t>
      </w:r>
      <w:r w:rsidR="00E06DA2" w:rsidRPr="00BC0342">
        <w:rPr>
          <w:rFonts w:ascii="Times New Roman" w:eastAsia="Times New Roman" w:hAnsi="Times New Roman"/>
          <w:sz w:val="24"/>
          <w:szCs w:val="24"/>
        </w:rPr>
        <w:t xml:space="preserve">Various authors have noted </w:t>
      </w:r>
      <w:r w:rsidRPr="00BC0342">
        <w:rPr>
          <w:rFonts w:ascii="Times New Roman" w:eastAsia="Times New Roman" w:hAnsi="Times New Roman"/>
          <w:sz w:val="24"/>
          <w:szCs w:val="24"/>
        </w:rPr>
        <w:t xml:space="preserve">some benefits of Human </w:t>
      </w:r>
      <w:r w:rsidR="00E06DA2" w:rsidRPr="00BC0342">
        <w:rPr>
          <w:rFonts w:ascii="Times New Roman" w:eastAsia="Times New Roman" w:hAnsi="Times New Roman"/>
          <w:sz w:val="24"/>
          <w:szCs w:val="24"/>
        </w:rPr>
        <w:t xml:space="preserve">Resource Information; For example, (Ngai &amp; Wat, 2006) </w:t>
      </w:r>
      <w:r w:rsidR="00366A9E" w:rsidRPr="00BC0342">
        <w:rPr>
          <w:rFonts w:ascii="Times New Roman" w:eastAsia="Times New Roman" w:hAnsi="Times New Roman"/>
          <w:sz w:val="24"/>
          <w:szCs w:val="24"/>
        </w:rPr>
        <w:t>opined that HRIS offers</w:t>
      </w:r>
      <w:r w:rsidRPr="00BC0342">
        <w:rPr>
          <w:rFonts w:ascii="Times New Roman" w:eastAsia="Times New Roman" w:hAnsi="Times New Roman"/>
          <w:sz w:val="24"/>
          <w:szCs w:val="24"/>
        </w:rPr>
        <w:t xml:space="preserve"> improvement of accuracy in operating, controlling, and planning activities in human resources. It also allows users to access the information faster and on time, and it saves cost. </w:t>
      </w:r>
    </w:p>
    <w:p w:rsidR="0031557C"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rPr>
        <w:t>According to Ankrah and Sokro, (2012) “</w:t>
      </w:r>
      <w:r w:rsidR="004E26C4" w:rsidRPr="00BC0342">
        <w:rPr>
          <w:rFonts w:ascii="Times New Roman" w:eastAsia="Times New Roman" w:hAnsi="Times New Roman"/>
          <w:sz w:val="24"/>
          <w:szCs w:val="24"/>
        </w:rPr>
        <w:t xml:space="preserve">The application of </w:t>
      </w:r>
      <w:r w:rsidR="00262357" w:rsidRPr="00BC0342">
        <w:rPr>
          <w:rFonts w:ascii="Times New Roman" w:eastAsia="Times New Roman" w:hAnsi="Times New Roman"/>
          <w:sz w:val="24"/>
          <w:szCs w:val="24"/>
        </w:rPr>
        <w:t>HRIS</w:t>
      </w:r>
      <w:r w:rsidR="004E26C4" w:rsidRPr="00BC0342">
        <w:rPr>
          <w:rFonts w:ascii="Times New Roman" w:eastAsia="Times New Roman" w:hAnsi="Times New Roman"/>
          <w:sz w:val="24"/>
          <w:szCs w:val="24"/>
        </w:rPr>
        <w:t xml:space="preserve"> comes with the following benefits</w:t>
      </w:r>
      <w:r w:rsidR="00000032" w:rsidRPr="00BC0342">
        <w:rPr>
          <w:rFonts w:ascii="Times New Roman" w:eastAsia="Times New Roman" w:hAnsi="Times New Roman"/>
          <w:sz w:val="24"/>
          <w:szCs w:val="24"/>
        </w:rPr>
        <w:t xml:space="preserve">; </w:t>
      </w:r>
      <w:r w:rsidRPr="00BC0342">
        <w:rPr>
          <w:rFonts w:ascii="Times New Roman" w:eastAsia="Times New Roman" w:hAnsi="Times New Roman"/>
          <w:sz w:val="24"/>
          <w:szCs w:val="24"/>
        </w:rPr>
        <w:t>Increase</w:t>
      </w:r>
      <w:r w:rsidR="00000032" w:rsidRPr="00BC0342">
        <w:rPr>
          <w:rFonts w:ascii="Times New Roman" w:eastAsia="Times New Roman" w:hAnsi="Times New Roman"/>
          <w:sz w:val="24"/>
          <w:szCs w:val="24"/>
        </w:rPr>
        <w:t>s</w:t>
      </w:r>
      <w:r w:rsidRPr="00BC0342">
        <w:rPr>
          <w:rFonts w:ascii="Times New Roman" w:eastAsia="Times New Roman" w:hAnsi="Times New Roman"/>
          <w:sz w:val="24"/>
          <w:szCs w:val="24"/>
        </w:rPr>
        <w:t xml:space="preserve"> competitivenes</w:t>
      </w:r>
      <w:r w:rsidR="00000032" w:rsidRPr="00BC0342">
        <w:rPr>
          <w:rFonts w:ascii="Times New Roman" w:eastAsia="Times New Roman" w:hAnsi="Times New Roman"/>
          <w:sz w:val="24"/>
          <w:szCs w:val="24"/>
        </w:rPr>
        <w:t xml:space="preserve">s by improving HR practices, </w:t>
      </w:r>
      <w:r w:rsidRPr="00BC0342">
        <w:rPr>
          <w:rFonts w:ascii="Times New Roman" w:eastAsia="Times New Roman" w:hAnsi="Times New Roman"/>
          <w:sz w:val="24"/>
          <w:szCs w:val="24"/>
        </w:rPr>
        <w:t>Produce</w:t>
      </w:r>
      <w:r w:rsidR="00000032" w:rsidRPr="00BC0342">
        <w:rPr>
          <w:rFonts w:ascii="Times New Roman" w:eastAsia="Times New Roman" w:hAnsi="Times New Roman"/>
          <w:sz w:val="24"/>
          <w:szCs w:val="24"/>
        </w:rPr>
        <w:t>s</w:t>
      </w:r>
      <w:r w:rsidRPr="00BC0342">
        <w:rPr>
          <w:rFonts w:ascii="Times New Roman" w:eastAsia="Times New Roman" w:hAnsi="Times New Roman"/>
          <w:sz w:val="24"/>
          <w:szCs w:val="24"/>
        </w:rPr>
        <w:t xml:space="preserve"> a greater number a</w:t>
      </w:r>
      <w:r w:rsidR="00000032" w:rsidRPr="00BC0342">
        <w:rPr>
          <w:rFonts w:ascii="Times New Roman" w:eastAsia="Times New Roman" w:hAnsi="Times New Roman"/>
          <w:sz w:val="24"/>
          <w:szCs w:val="24"/>
        </w:rPr>
        <w:t xml:space="preserve">nd variety of HR operations; </w:t>
      </w:r>
      <w:r w:rsidRPr="00BC0342">
        <w:rPr>
          <w:rFonts w:ascii="Times New Roman" w:eastAsia="Times New Roman" w:hAnsi="Times New Roman"/>
          <w:sz w:val="24"/>
          <w:szCs w:val="24"/>
        </w:rPr>
        <w:t>Shift</w:t>
      </w:r>
      <w:r w:rsidR="00000032" w:rsidRPr="00BC0342">
        <w:rPr>
          <w:rFonts w:ascii="Times New Roman" w:eastAsia="Times New Roman" w:hAnsi="Times New Roman"/>
          <w:sz w:val="24"/>
          <w:szCs w:val="24"/>
        </w:rPr>
        <w:t>s</w:t>
      </w:r>
      <w:r w:rsidRPr="00BC0342">
        <w:rPr>
          <w:rFonts w:ascii="Times New Roman" w:eastAsia="Times New Roman" w:hAnsi="Times New Roman"/>
          <w:sz w:val="24"/>
          <w:szCs w:val="24"/>
        </w:rPr>
        <w:t xml:space="preserve"> the focus of HR from the processing of transactions to</w:t>
      </w:r>
      <w:r w:rsidR="00000032" w:rsidRPr="00BC0342">
        <w:rPr>
          <w:rFonts w:ascii="Times New Roman" w:eastAsia="Times New Roman" w:hAnsi="Times New Roman"/>
          <w:sz w:val="24"/>
          <w:szCs w:val="24"/>
        </w:rPr>
        <w:t xml:space="preserve"> strategic HRM, </w:t>
      </w:r>
      <w:r w:rsidRPr="00BC0342">
        <w:rPr>
          <w:rFonts w:ascii="Times New Roman" w:eastAsia="Times New Roman" w:hAnsi="Times New Roman"/>
          <w:sz w:val="24"/>
          <w:szCs w:val="24"/>
        </w:rPr>
        <w:t>Mak</w:t>
      </w:r>
      <w:r w:rsidR="00000032" w:rsidRPr="00BC0342">
        <w:rPr>
          <w:rFonts w:ascii="Times New Roman" w:eastAsia="Times New Roman" w:hAnsi="Times New Roman"/>
          <w:sz w:val="24"/>
          <w:szCs w:val="24"/>
        </w:rPr>
        <w:t>es employees part of HRIS, and</w:t>
      </w:r>
      <w:r w:rsidRPr="00BC0342">
        <w:rPr>
          <w:rFonts w:ascii="Times New Roman" w:eastAsia="Times New Roman" w:hAnsi="Times New Roman"/>
          <w:sz w:val="24"/>
          <w:szCs w:val="24"/>
        </w:rPr>
        <w:t xml:space="preserve"> Reengineer</w:t>
      </w:r>
      <w:r w:rsidR="00000032" w:rsidRPr="00BC0342">
        <w:rPr>
          <w:rFonts w:ascii="Times New Roman" w:eastAsia="Times New Roman" w:hAnsi="Times New Roman"/>
          <w:sz w:val="24"/>
          <w:szCs w:val="24"/>
        </w:rPr>
        <w:t>s</w:t>
      </w:r>
      <w:r w:rsidRPr="00BC0342">
        <w:rPr>
          <w:rFonts w:ascii="Times New Roman" w:eastAsia="Times New Roman" w:hAnsi="Times New Roman"/>
          <w:sz w:val="24"/>
          <w:szCs w:val="24"/>
        </w:rPr>
        <w:t xml:space="preserve"> the entire HR function” (p. 9). The effect of globalization and technology growth today makes the organizations start to use the information system for their HR functions in their departments. Another successful perception is the usefulness of the system that can benefit the organization and can satisfy their employees, staff, and all the users (Bal, Bozkurt, &amp; Ertemsir, 2012)</w:t>
      </w:r>
    </w:p>
    <w:p w:rsidR="0031557C"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According to Kovach </w:t>
      </w:r>
      <w:r w:rsidRPr="00BC0342">
        <w:rPr>
          <w:rFonts w:ascii="Times New Roman" w:eastAsia="Times New Roman" w:hAnsi="Times New Roman"/>
          <w:i/>
          <w:sz w:val="24"/>
          <w:szCs w:val="24"/>
        </w:rPr>
        <w:t>et al</w:t>
      </w:r>
      <w:r w:rsidR="00A55D79" w:rsidRPr="00BC0342">
        <w:rPr>
          <w:rFonts w:ascii="Times New Roman" w:eastAsia="Times New Roman" w:hAnsi="Times New Roman"/>
          <w:i/>
          <w:sz w:val="24"/>
          <w:szCs w:val="24"/>
        </w:rPr>
        <w:t>.</w:t>
      </w:r>
      <w:r w:rsidR="00426552" w:rsidRPr="00BC0342">
        <w:rPr>
          <w:rFonts w:ascii="Times New Roman" w:eastAsia="Times New Roman" w:hAnsi="Times New Roman"/>
          <w:sz w:val="24"/>
          <w:szCs w:val="24"/>
        </w:rPr>
        <w:t xml:space="preserve"> (2002)</w:t>
      </w:r>
      <w:r w:rsidR="001B5D00" w:rsidRPr="00BC0342">
        <w:rPr>
          <w:rFonts w:ascii="Times New Roman" w:eastAsia="Times New Roman" w:hAnsi="Times New Roman"/>
          <w:sz w:val="24"/>
          <w:szCs w:val="24"/>
        </w:rPr>
        <w:t>, HRIS</w:t>
      </w:r>
      <w:r w:rsidRPr="00BC0342">
        <w:rPr>
          <w:rFonts w:ascii="Times New Roman" w:eastAsia="Times New Roman" w:hAnsi="Times New Roman"/>
          <w:sz w:val="24"/>
          <w:szCs w:val="24"/>
        </w:rPr>
        <w:t xml:space="preserve"> is considered as a systematic procedure for collecting, storing, maintaining, and recovering data required by an organization about their human resources, personnel activities and organizational characteristics. </w:t>
      </w:r>
      <w:r w:rsidRPr="00BC0342">
        <w:rPr>
          <w:rFonts w:ascii="Times New Roman" w:eastAsia="Times New Roman" w:hAnsi="Times New Roman"/>
          <w:bCs w:val="0"/>
          <w:sz w:val="24"/>
          <w:szCs w:val="24"/>
        </w:rPr>
        <w:t xml:space="preserve">Human resource information system varies among organizations in relation to their size; it can be informal as the payroll records and time cards in a small organization. For huge organizations corporate success depends on the coordinated strategic management and integration of the company's human resources and information technology.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 xml:space="preserve">Some authors have proposed that the use of a Human Resource Information System (HRIS) would reduce Human Resource (HR) costs by automating information and reducing the need for large numbers of Human Resource (HR) employees; by helping employees to control their own personal information thus improving job satisfaction; and by allowing managers to access relevant information and data, conduct analysis, make decisions, and communicate with others without consulting a Human Resource (HR) professional (Awazu &amp; Desouza, 2003; Ball, 2001). Ideally, with appropriate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less people should be needed to perform administrative tasks such as record keeping and more time would be made available for Human Resource (HR) Managers to assist by providing data on a strategic level. Many of these authors believe the future to be bright for HRIS as it creates new paths for human resources and for the organizations that effectively use HRIS. </w:t>
      </w:r>
    </w:p>
    <w:p w:rsidR="0031557C" w:rsidRPr="00BC0342" w:rsidRDefault="00A55D79"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Dessler</w:t>
      </w:r>
      <w:r w:rsidR="0031557C" w:rsidRPr="00BC0342">
        <w:rPr>
          <w:rFonts w:ascii="Times New Roman" w:eastAsia="Times New Roman" w:hAnsi="Times New Roman"/>
          <w:bCs w:val="0"/>
          <w:sz w:val="24"/>
          <w:szCs w:val="24"/>
        </w:rPr>
        <w:t xml:space="preserve"> (2005)</w:t>
      </w:r>
      <w:r w:rsidR="00426552" w:rsidRPr="00BC0342">
        <w:rPr>
          <w:rFonts w:ascii="Times New Roman" w:eastAsia="Times New Roman" w:hAnsi="Times New Roman"/>
          <w:bCs w:val="0"/>
          <w:sz w:val="24"/>
          <w:szCs w:val="24"/>
        </w:rPr>
        <w:t xml:space="preserve"> stated that</w:t>
      </w:r>
      <w:r w:rsidR="0031557C" w:rsidRPr="00BC0342">
        <w:rPr>
          <w:rFonts w:ascii="Times New Roman" w:eastAsia="Times New Roman" w:hAnsi="Times New Roman"/>
          <w:bCs w:val="0"/>
          <w:sz w:val="24"/>
          <w:szCs w:val="24"/>
        </w:rPr>
        <w:t xml:space="preserve"> through computerized human resource information systems employees are recruited, better working environment is made and motivation is made, since their job assignments are clearly defined and outlined thus a significant improvement in employee job satisfaction. It is also informed of what the expected outcome is, that is; getting work done. This leads to better performance and an organization is in a good position to achieve its strategic goals.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According to Lippert </w:t>
      </w:r>
      <w:r w:rsidR="00A55D79" w:rsidRPr="00BC0342">
        <w:rPr>
          <w:rFonts w:ascii="Times New Roman" w:eastAsia="Times New Roman" w:hAnsi="Times New Roman"/>
          <w:bCs w:val="0"/>
          <w:sz w:val="24"/>
          <w:szCs w:val="24"/>
        </w:rPr>
        <w:t>and</w:t>
      </w:r>
      <w:r w:rsidRPr="00BC0342">
        <w:rPr>
          <w:rFonts w:ascii="Times New Roman" w:eastAsia="Times New Roman" w:hAnsi="Times New Roman"/>
          <w:bCs w:val="0"/>
          <w:sz w:val="24"/>
          <w:szCs w:val="24"/>
        </w:rPr>
        <w:t xml:space="preserve"> Swiercz (2005)</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computerized human resource information systems help human resources of an organization in performing different processes thus leads to integration to overall strategy of an organization and job satisfaction. Competitive advantage can be attained by applying Strategic approach to Human </w:t>
      </w:r>
      <w:r w:rsidRPr="00BC0342">
        <w:rPr>
          <w:rFonts w:ascii="Times New Roman" w:eastAsia="Times New Roman" w:hAnsi="Times New Roman"/>
          <w:bCs w:val="0"/>
          <w:sz w:val="24"/>
          <w:szCs w:val="24"/>
        </w:rPr>
        <w:lastRenderedPageBreak/>
        <w:t xml:space="preserve">resources and thus getting benefit from the abilities of People. A transaction processing system is a computerized system that performs and records the daily routine transactions necessary to conduct business and is used at the operational level of an organization. Examples are skills inventory, employee training data, performance data and payroll. Management information system serves the management level of the organization, providing managers with reports and often online access to the organization’s current performance and historical records. It primarily serves the functions of planning, controlling, and decision making at the management level.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Hussain </w:t>
      </w:r>
      <w:r w:rsidR="00A6341C" w:rsidRPr="00BC0342">
        <w:rPr>
          <w:rFonts w:ascii="Times New Roman" w:eastAsia="Times New Roman" w:hAnsi="Times New Roman"/>
          <w:bCs w:val="0"/>
          <w:sz w:val="24"/>
          <w:szCs w:val="24"/>
        </w:rPr>
        <w:t>et al</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(2011)</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studied the impact of computerized human resource information systems on job satisfaction in banks of Iran and concluded that computerized human resource information systems have a major impact on job satisfaction. They deducted that computerized human resource information systems can be applied for making various strategic human resource decisions and computerized HRIS in conjunction with strategic human management makes a remarkable difference in the performance of a bank.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The implementation and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varies between organizations. Some use it to reduce costs, others to facilitate better communication, and some use it to re-orient HR operations to increase the department’s strategic contribution (Parry, Tyson, Selbie,</w:t>
      </w:r>
      <w:r w:rsidR="00A55D79" w:rsidRPr="00BC0342">
        <w:rPr>
          <w:rFonts w:ascii="Times New Roman" w:eastAsia="Times New Roman" w:hAnsi="Times New Roman"/>
          <w:bCs w:val="0"/>
          <w:sz w:val="24"/>
          <w:szCs w:val="24"/>
        </w:rPr>
        <w:t xml:space="preserve"> &amp;</w:t>
      </w:r>
      <w:r w:rsidRPr="00BC0342">
        <w:rPr>
          <w:rFonts w:ascii="Times New Roman" w:eastAsia="Times New Roman" w:hAnsi="Times New Roman"/>
          <w:bCs w:val="0"/>
          <w:sz w:val="24"/>
          <w:szCs w:val="24"/>
        </w:rPr>
        <w:t xml:space="preserve"> Leighton</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2007). An HRIS can have a wide range of usage from simple spread sheets to complex calculations performed easily (Parry</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2009). Through a proper HR management, firms are able to perform calculations that have effects on the business as a whole. Such calculations include health-care costs per employee, pay benefits as a percentage of </w:t>
      </w:r>
      <w:r w:rsidRPr="00BC0342">
        <w:rPr>
          <w:rFonts w:ascii="Times New Roman" w:eastAsia="Times New Roman" w:hAnsi="Times New Roman"/>
          <w:bCs w:val="0"/>
          <w:sz w:val="24"/>
          <w:szCs w:val="24"/>
        </w:rPr>
        <w:lastRenderedPageBreak/>
        <w:t>operating expense, cost per hire, return on training, turnover rates and costs, time required to fill certain jobs, return on human capital invested, and human value added.</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It is very difficult to ascertain the value addition made by HRIS on the revenues and profits of an organization since strategic HRIS is beneficial in facilitating the decision-making process. These decisions can result in greater employee motivation and satisfaction and both are extremely difficult to quantify (Kovach, Hughes, Fagan, </w:t>
      </w:r>
      <w:r w:rsidR="001B5D00" w:rsidRPr="00BC0342">
        <w:rPr>
          <w:rFonts w:ascii="Times New Roman" w:eastAsia="Times New Roman" w:hAnsi="Times New Roman"/>
          <w:bCs w:val="0"/>
          <w:sz w:val="24"/>
          <w:szCs w:val="24"/>
        </w:rPr>
        <w:t xml:space="preserve">&amp; </w:t>
      </w:r>
      <w:r w:rsidRPr="00BC0342">
        <w:rPr>
          <w:rFonts w:ascii="Times New Roman" w:eastAsia="Times New Roman" w:hAnsi="Times New Roman"/>
          <w:bCs w:val="0"/>
          <w:sz w:val="24"/>
          <w:szCs w:val="24"/>
        </w:rPr>
        <w:t>Maggitti, 2002). Mayfield and Lunce (2003)</w:t>
      </w:r>
      <w:r w:rsidR="00A55D79"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came to a similar conclusion that while administrative activities can be quantified and measured such as reduction in turnover and efficiency of HR department, it is very difficult to attribute certain gains such as motivation and morale directly to the implementation of HRIS.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HRIS implementation has however faced numerous challenges, available literature shows that many organizations have problems when implementing new technologies including HRIS, due to many barriers including; lack of sufficient capital and skills (Ngai </w:t>
      </w:r>
      <w:r w:rsidR="00A55D79" w:rsidRPr="00BC0342">
        <w:rPr>
          <w:rFonts w:ascii="Times New Roman" w:eastAsia="Times New Roman" w:hAnsi="Times New Roman"/>
          <w:bCs w:val="0"/>
          <w:sz w:val="24"/>
          <w:szCs w:val="24"/>
        </w:rPr>
        <w:t>&amp;</w:t>
      </w:r>
      <w:r w:rsidRPr="00BC0342">
        <w:rPr>
          <w:rFonts w:ascii="Times New Roman" w:eastAsia="Times New Roman" w:hAnsi="Times New Roman"/>
          <w:bCs w:val="0"/>
          <w:sz w:val="24"/>
          <w:szCs w:val="24"/>
        </w:rPr>
        <w:t xml:space="preserve"> Wat, 2006), cost of setting up and maintaining HRIS (Be</w:t>
      </w:r>
      <w:r w:rsidR="00A471A2" w:rsidRPr="00BC0342">
        <w:rPr>
          <w:rFonts w:ascii="Times New Roman" w:eastAsia="Times New Roman" w:hAnsi="Times New Roman"/>
          <w:bCs w:val="0"/>
          <w:sz w:val="24"/>
          <w:szCs w:val="24"/>
        </w:rPr>
        <w:t>c</w:t>
      </w:r>
      <w:r w:rsidRPr="00BC0342">
        <w:rPr>
          <w:rFonts w:ascii="Times New Roman" w:eastAsia="Times New Roman" w:hAnsi="Times New Roman"/>
          <w:bCs w:val="0"/>
          <w:sz w:val="24"/>
          <w:szCs w:val="24"/>
        </w:rPr>
        <w:t xml:space="preserve">kers </w:t>
      </w:r>
      <w:r w:rsidR="00A55D79" w:rsidRPr="00BC0342">
        <w:rPr>
          <w:rFonts w:ascii="Times New Roman" w:eastAsia="Times New Roman" w:hAnsi="Times New Roman"/>
          <w:bCs w:val="0"/>
          <w:sz w:val="24"/>
          <w:szCs w:val="24"/>
        </w:rPr>
        <w:t>&amp;</w:t>
      </w:r>
      <w:r w:rsidRPr="00BC0342">
        <w:rPr>
          <w:rFonts w:ascii="Times New Roman" w:eastAsia="Times New Roman" w:hAnsi="Times New Roman"/>
          <w:bCs w:val="0"/>
          <w:sz w:val="24"/>
          <w:szCs w:val="24"/>
        </w:rPr>
        <w:t xml:space="preserve"> Bsat, 2002), lack of top management support and commitment, lack of HR knowledge by system designers and the lack of applications for HR users (Kovach </w:t>
      </w:r>
      <w:r w:rsidR="00A55D79" w:rsidRPr="00BC0342">
        <w:rPr>
          <w:rFonts w:ascii="Times New Roman" w:eastAsia="Times New Roman" w:hAnsi="Times New Roman"/>
          <w:bCs w:val="0"/>
          <w:sz w:val="24"/>
          <w:szCs w:val="24"/>
        </w:rPr>
        <w:t xml:space="preserve">&amp; </w:t>
      </w:r>
      <w:r w:rsidRPr="00BC0342">
        <w:rPr>
          <w:rFonts w:ascii="Times New Roman" w:eastAsia="Times New Roman" w:hAnsi="Times New Roman"/>
          <w:bCs w:val="0"/>
          <w:sz w:val="24"/>
          <w:szCs w:val="24"/>
        </w:rPr>
        <w:t xml:space="preserve">Cathcart, 2002).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Krishnan and Singh (2006) explored the barriers faced by Indian organizations in implementing and managing HRIS. The main HRIS problems were; lack of knowledge of HR department about HRIS and lack of importance given to HR department in these organizations. Cooperation is required across various functions and divisions of the organization for proper implementation of HRIS. Ball (2001) justifies the low-level usage </w:t>
      </w:r>
      <w:r w:rsidRPr="00BC0342">
        <w:rPr>
          <w:rFonts w:ascii="Times New Roman" w:eastAsia="Times New Roman" w:hAnsi="Times New Roman"/>
          <w:bCs w:val="0"/>
          <w:sz w:val="24"/>
          <w:szCs w:val="24"/>
        </w:rPr>
        <w:lastRenderedPageBreak/>
        <w:t xml:space="preserve">of HRIS output by HR practitioners by organizational size, HRIS time in use, organization culture and strategy, and IT skills. </w:t>
      </w:r>
    </w:p>
    <w:p w:rsidR="0000248C" w:rsidRPr="00BC0342" w:rsidRDefault="0000248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hAnsi="Times New Roman"/>
          <w:color w:val="222222"/>
          <w:sz w:val="24"/>
          <w:szCs w:val="24"/>
          <w:shd w:val="clear" w:color="auto" w:fill="FFFFFF"/>
        </w:rPr>
        <w:t xml:space="preserve">A study on implementation level of HRIS applications and its effectiveness in business organisations in Jordan by </w:t>
      </w:r>
      <w:r w:rsidR="00906B2E" w:rsidRPr="00BC0342">
        <w:rPr>
          <w:rFonts w:ascii="Times New Roman" w:hAnsi="Times New Roman"/>
          <w:color w:val="222222"/>
          <w:sz w:val="24"/>
          <w:szCs w:val="24"/>
          <w:shd w:val="clear" w:color="auto" w:fill="FFFFFF"/>
        </w:rPr>
        <w:t>Al-Dmour</w:t>
      </w:r>
      <w:r w:rsidRPr="00BC0342">
        <w:rPr>
          <w:rFonts w:ascii="Times New Roman" w:hAnsi="Times New Roman"/>
          <w:color w:val="222222"/>
          <w:sz w:val="24"/>
          <w:szCs w:val="24"/>
          <w:shd w:val="clear" w:color="auto" w:fill="FFFFFF"/>
        </w:rPr>
        <w:t xml:space="preserve"> (2014) </w:t>
      </w:r>
      <w:r w:rsidR="00906B2E" w:rsidRPr="00BC0342">
        <w:rPr>
          <w:rFonts w:ascii="Times New Roman" w:hAnsi="Times New Roman"/>
          <w:color w:val="222222"/>
          <w:sz w:val="24"/>
          <w:szCs w:val="24"/>
          <w:shd w:val="clear" w:color="auto" w:fill="FFFFFF"/>
        </w:rPr>
        <w:t xml:space="preserve">suggested that </w:t>
      </w:r>
      <w:r w:rsidR="0014086D" w:rsidRPr="00BC0342">
        <w:rPr>
          <w:rFonts w:ascii="Times New Roman" w:eastAsia="Times New Roman" w:hAnsi="Times New Roman"/>
          <w:bCs w:val="0"/>
          <w:sz w:val="24"/>
          <w:szCs w:val="24"/>
        </w:rPr>
        <w:t>Top Management S</w:t>
      </w:r>
      <w:r w:rsidRPr="00BC0342">
        <w:rPr>
          <w:rFonts w:ascii="Times New Roman" w:eastAsia="Times New Roman" w:hAnsi="Times New Roman"/>
          <w:bCs w:val="0"/>
          <w:sz w:val="24"/>
          <w:szCs w:val="24"/>
        </w:rPr>
        <w:t>upport</w:t>
      </w:r>
      <w:r w:rsidR="00906B2E"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influence</w:t>
      </w:r>
      <w:r w:rsidR="00906B2E" w:rsidRPr="00BC0342">
        <w:rPr>
          <w:rFonts w:ascii="Times New Roman" w:eastAsia="Times New Roman" w:hAnsi="Times New Roman"/>
          <w:bCs w:val="0"/>
          <w:sz w:val="24"/>
          <w:szCs w:val="24"/>
        </w:rPr>
        <w:t>s</w:t>
      </w:r>
      <w:r w:rsidRPr="00BC0342">
        <w:rPr>
          <w:rFonts w:ascii="Times New Roman" w:eastAsia="Times New Roman" w:hAnsi="Times New Roman"/>
          <w:bCs w:val="0"/>
          <w:sz w:val="24"/>
          <w:szCs w:val="24"/>
        </w:rPr>
        <w:t xml:space="preserve"> the decision to adopt HRIS as well as moderately impact</w:t>
      </w:r>
      <w:r w:rsidR="00C0242C" w:rsidRPr="00BC0342">
        <w:rPr>
          <w:rFonts w:ascii="Times New Roman" w:eastAsia="Times New Roman" w:hAnsi="Times New Roman"/>
          <w:bCs w:val="0"/>
          <w:sz w:val="24"/>
          <w:szCs w:val="24"/>
        </w:rPr>
        <w:t>s</w:t>
      </w:r>
      <w:r w:rsidRPr="00BC0342">
        <w:rPr>
          <w:rFonts w:ascii="Times New Roman" w:eastAsia="Times New Roman" w:hAnsi="Times New Roman"/>
          <w:bCs w:val="0"/>
          <w:sz w:val="24"/>
          <w:szCs w:val="24"/>
        </w:rPr>
        <w:t xml:space="preserve"> the extent of HRIS implementation.</w:t>
      </w:r>
    </w:p>
    <w:p w:rsidR="00FE774E" w:rsidRPr="00BC0342" w:rsidRDefault="00FE774E" w:rsidP="00303181">
      <w:pPr>
        <w:pStyle w:val="Heading2"/>
      </w:pPr>
      <w:bookmarkStart w:id="98" w:name="_Toc493310909"/>
      <w:r w:rsidRPr="00BC0342">
        <w:t>2.3.1</w:t>
      </w:r>
      <w:r w:rsidRPr="00BC0342">
        <w:tab/>
        <w:t>Components of HRIS</w:t>
      </w:r>
      <w:bookmarkEnd w:id="97"/>
      <w:bookmarkEnd w:id="98"/>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bookmarkStart w:id="99" w:name="_Toc447659364"/>
      <w:r w:rsidRPr="00BC0342">
        <w:rPr>
          <w:rFonts w:ascii="Times New Roman" w:eastAsia="Times New Roman" w:hAnsi="Times New Roman"/>
          <w:bCs w:val="0"/>
          <w:sz w:val="24"/>
          <w:szCs w:val="24"/>
        </w:rPr>
        <w:t xml:space="preserve">Human Resources Information System will work if </w:t>
      </w:r>
      <w:r w:rsidR="00CA7C38" w:rsidRPr="00BC0342">
        <w:rPr>
          <w:rFonts w:ascii="Times New Roman" w:eastAsia="Times New Roman" w:hAnsi="Times New Roman"/>
          <w:bCs w:val="0"/>
          <w:sz w:val="24"/>
          <w:szCs w:val="24"/>
        </w:rPr>
        <w:t xml:space="preserve">the </w:t>
      </w:r>
      <w:r w:rsidRPr="00BC0342">
        <w:rPr>
          <w:rFonts w:ascii="Times New Roman" w:eastAsia="Times New Roman" w:hAnsi="Times New Roman"/>
          <w:bCs w:val="0"/>
          <w:sz w:val="24"/>
          <w:szCs w:val="24"/>
        </w:rPr>
        <w:t xml:space="preserve">human resource manager </w:t>
      </w:r>
      <w:r w:rsidR="00A55D79" w:rsidRPr="00BC0342">
        <w:rPr>
          <w:rFonts w:ascii="Times New Roman" w:eastAsia="Times New Roman" w:hAnsi="Times New Roman"/>
          <w:bCs w:val="0"/>
          <w:sz w:val="24"/>
          <w:szCs w:val="24"/>
        </w:rPr>
        <w:t>is competent (Al-Mobaideen et a</w:t>
      </w:r>
      <w:r w:rsidRPr="00BC0342">
        <w:rPr>
          <w:rFonts w:ascii="Times New Roman" w:eastAsia="Times New Roman" w:hAnsi="Times New Roman"/>
          <w:bCs w:val="0"/>
          <w:sz w:val="24"/>
          <w:szCs w:val="24"/>
        </w:rPr>
        <w:t>l</w:t>
      </w:r>
      <w:r w:rsidR="008331CF" w:rsidRPr="00BC0342">
        <w:rPr>
          <w:rFonts w:ascii="Times New Roman" w:eastAsia="Times New Roman" w:hAnsi="Times New Roman"/>
          <w:bCs w:val="0"/>
          <w:sz w:val="24"/>
          <w:szCs w:val="24"/>
        </w:rPr>
        <w:t>.</w:t>
      </w:r>
      <w:r w:rsidR="00FD552A" w:rsidRPr="00BC0342">
        <w:rPr>
          <w:rFonts w:ascii="Times New Roman" w:eastAsia="Times New Roman" w:hAnsi="Times New Roman"/>
          <w:bCs w:val="0"/>
          <w:sz w:val="24"/>
          <w:szCs w:val="24"/>
        </w:rPr>
        <w:t>, 2013;</w:t>
      </w:r>
      <w:r w:rsidRPr="00BC0342">
        <w:rPr>
          <w:rFonts w:ascii="Times New Roman" w:eastAsia="Times New Roman" w:hAnsi="Times New Roman"/>
          <w:bCs w:val="0"/>
          <w:sz w:val="24"/>
          <w:szCs w:val="24"/>
        </w:rPr>
        <w:t xml:space="preserve"> Gardner et al</w:t>
      </w:r>
      <w:r w:rsidR="00FD552A"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2003), human resources department and information technology are involved right from the process of formation and implementation of Human Resources Information System. These two divisions are in charge of holding trainings, making documentation and developing applications. Implementation of Human Resources Information System</w:t>
      </w:r>
      <w:r w:rsidR="008331CF" w:rsidRPr="00BC0342">
        <w:rPr>
          <w:rFonts w:ascii="Times New Roman" w:eastAsia="Times New Roman" w:hAnsi="Times New Roman"/>
          <w:bCs w:val="0"/>
          <w:sz w:val="24"/>
          <w:szCs w:val="24"/>
        </w:rPr>
        <w:t xml:space="preserve"> is hard since it is “a part of”</w:t>
      </w:r>
      <w:r w:rsidRPr="00BC0342">
        <w:rPr>
          <w:rFonts w:ascii="Times New Roman" w:eastAsia="Times New Roman" w:hAnsi="Times New Roman"/>
          <w:bCs w:val="0"/>
          <w:sz w:val="24"/>
          <w:szCs w:val="24"/>
        </w:rPr>
        <w:t xml:space="preserve"> information system, not human resources and it is seen as transactional-oriented, stiff and inﬂexible section (Stone </w:t>
      </w:r>
      <w:r w:rsidR="00694B9A" w:rsidRPr="00BC0342">
        <w:rPr>
          <w:rFonts w:ascii="Times New Roman" w:eastAsia="Times New Roman" w:hAnsi="Times New Roman"/>
          <w:bCs w:val="0"/>
          <w:sz w:val="24"/>
          <w:szCs w:val="24"/>
        </w:rPr>
        <w:t xml:space="preserve">&amp; </w:t>
      </w:r>
      <w:r w:rsidRPr="00BC0342">
        <w:rPr>
          <w:rFonts w:ascii="Times New Roman" w:eastAsia="Times New Roman" w:hAnsi="Times New Roman"/>
          <w:bCs w:val="0"/>
          <w:sz w:val="24"/>
          <w:szCs w:val="24"/>
        </w:rPr>
        <w:t>Dulebohn, 2013). HRIS shall play a strategic role for human resource department when process of se</w:t>
      </w:r>
      <w:r w:rsidR="00E41690" w:rsidRPr="00BC0342">
        <w:rPr>
          <w:rFonts w:ascii="Times New Roman" w:eastAsia="Times New Roman" w:hAnsi="Times New Roman"/>
          <w:bCs w:val="0"/>
          <w:sz w:val="24"/>
          <w:szCs w:val="24"/>
        </w:rPr>
        <w:t>rvices is increasing (Ruel et al</w:t>
      </w:r>
      <w:r w:rsidR="008331CF" w:rsidRPr="00BC0342">
        <w:rPr>
          <w:rFonts w:ascii="Times New Roman" w:eastAsia="Times New Roman" w:hAnsi="Times New Roman"/>
          <w:bCs w:val="0"/>
          <w:sz w:val="24"/>
          <w:szCs w:val="24"/>
        </w:rPr>
        <w:t>.</w:t>
      </w:r>
      <w:r w:rsidR="00E41690" w:rsidRPr="00BC0342">
        <w:rPr>
          <w:rFonts w:ascii="Times New Roman" w:eastAsia="Times New Roman" w:hAnsi="Times New Roman"/>
          <w:bCs w:val="0"/>
          <w:sz w:val="24"/>
          <w:szCs w:val="24"/>
        </w:rPr>
        <w:t>, 2004</w:t>
      </w:r>
      <w:r w:rsidR="008331CF"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Strohme</w:t>
      </w:r>
      <w:r w:rsidR="00E179BC" w:rsidRPr="00BC0342">
        <w:rPr>
          <w:rFonts w:ascii="Times New Roman" w:eastAsia="Times New Roman" w:hAnsi="Times New Roman"/>
          <w:bCs w:val="0"/>
          <w:sz w:val="24"/>
          <w:szCs w:val="24"/>
        </w:rPr>
        <w:t>ier, 2007</w:t>
      </w:r>
      <w:r w:rsidR="008331CF" w:rsidRPr="00BC0342">
        <w:rPr>
          <w:rFonts w:ascii="Times New Roman" w:eastAsia="Times New Roman" w:hAnsi="Times New Roman"/>
          <w:bCs w:val="0"/>
          <w:sz w:val="24"/>
          <w:szCs w:val="24"/>
        </w:rPr>
        <w:t xml:space="preserve">; </w:t>
      </w:r>
      <w:r w:rsidR="00E41690" w:rsidRPr="00BC0342">
        <w:rPr>
          <w:rFonts w:ascii="Times New Roman" w:eastAsia="Times New Roman" w:hAnsi="Times New Roman"/>
          <w:bCs w:val="0"/>
          <w:sz w:val="24"/>
          <w:szCs w:val="24"/>
        </w:rPr>
        <w:t>Schalk et al</w:t>
      </w:r>
      <w:r w:rsidR="008331CF"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2013). Unclear influence of information system on professionalism of human resource makes HRIS fail (Zhang </w:t>
      </w:r>
      <w:r w:rsidR="00694B9A" w:rsidRPr="00BC0342">
        <w:rPr>
          <w:rFonts w:ascii="Times New Roman" w:eastAsia="Times New Roman" w:hAnsi="Times New Roman"/>
          <w:bCs w:val="0"/>
          <w:sz w:val="24"/>
          <w:szCs w:val="24"/>
        </w:rPr>
        <w:t xml:space="preserve">&amp; </w:t>
      </w:r>
      <w:r w:rsidRPr="00BC0342">
        <w:rPr>
          <w:rFonts w:ascii="Times New Roman" w:eastAsia="Times New Roman" w:hAnsi="Times New Roman"/>
          <w:bCs w:val="0"/>
          <w:sz w:val="24"/>
          <w:szCs w:val="24"/>
        </w:rPr>
        <w:t>Wang, 2006; Basoglu et a</w:t>
      </w:r>
      <w:r w:rsidR="00694B9A" w:rsidRPr="00BC0342">
        <w:rPr>
          <w:rFonts w:ascii="Times New Roman" w:eastAsia="Times New Roman" w:hAnsi="Times New Roman"/>
          <w:bCs w:val="0"/>
          <w:sz w:val="24"/>
          <w:szCs w:val="24"/>
        </w:rPr>
        <w:t>l.</w:t>
      </w:r>
      <w:r w:rsidRPr="00BC0342">
        <w:rPr>
          <w:rFonts w:ascii="Times New Roman" w:eastAsia="Times New Roman" w:hAnsi="Times New Roman"/>
          <w:bCs w:val="0"/>
          <w:sz w:val="24"/>
          <w:szCs w:val="24"/>
        </w:rPr>
        <w:t xml:space="preserve">, 2007).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The major functional components of human resourc</w:t>
      </w:r>
      <w:r w:rsidR="00AA7DBA" w:rsidRPr="00BC0342">
        <w:rPr>
          <w:rFonts w:ascii="Times New Roman" w:eastAsia="Times New Roman" w:hAnsi="Times New Roman"/>
          <w:bCs w:val="0"/>
          <w:sz w:val="24"/>
          <w:szCs w:val="24"/>
        </w:rPr>
        <w:t xml:space="preserve">e information system (HRIS) are; </w:t>
      </w:r>
      <w:r w:rsidRPr="00BC0342">
        <w:rPr>
          <w:rFonts w:ascii="Times New Roman" w:eastAsia="Times New Roman" w:hAnsi="Times New Roman"/>
          <w:bCs w:val="0"/>
          <w:sz w:val="24"/>
          <w:szCs w:val="24"/>
        </w:rPr>
        <w:t xml:space="preserve">input, data maintenance and output (Kovach, Hughes, Fagan, &amp; Maggitti, 2002). </w:t>
      </w:r>
      <w:r w:rsidRPr="00BC0342">
        <w:rPr>
          <w:rFonts w:ascii="Times New Roman" w:eastAsia="Times New Roman" w:hAnsi="Times New Roman"/>
          <w:bCs w:val="0"/>
          <w:sz w:val="24"/>
          <w:szCs w:val="24"/>
        </w:rPr>
        <w:lastRenderedPageBreak/>
        <w:t xml:space="preserve">Personnel information is always entered into HRIS through input function. Before HRIS data entry was one way; however, modern technologies used for scanning enabled scanning and storing actual image of original documents. After entry of information into the database of information system through input function, the data maintenance function updates the database.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The human resource information system output is the most visible function of HRIS. Generation of valuable output requires HRIS to process, make calculations, and then present output in a comprehendible way (Kovach &amp;</w:t>
      </w:r>
      <w:r w:rsidR="00694B9A"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Cathcart, 1999). Moreover, HRIS is comp</w:t>
      </w:r>
      <w:r w:rsidR="00AA7DBA" w:rsidRPr="00BC0342">
        <w:rPr>
          <w:rFonts w:ascii="Times New Roman" w:eastAsia="Times New Roman" w:hAnsi="Times New Roman"/>
          <w:bCs w:val="0"/>
          <w:sz w:val="24"/>
          <w:szCs w:val="24"/>
        </w:rPr>
        <w:t>rised of M</w:t>
      </w:r>
      <w:r w:rsidRPr="00BC0342">
        <w:rPr>
          <w:rFonts w:ascii="Times New Roman" w:eastAsia="Times New Roman" w:hAnsi="Times New Roman"/>
          <w:bCs w:val="0"/>
          <w:sz w:val="24"/>
          <w:szCs w:val="24"/>
        </w:rPr>
        <w:t>anagement and IT. Human resource inform</w:t>
      </w:r>
      <w:r w:rsidR="00485798" w:rsidRPr="00BC0342">
        <w:rPr>
          <w:rFonts w:ascii="Times New Roman" w:eastAsia="Times New Roman" w:hAnsi="Times New Roman"/>
          <w:bCs w:val="0"/>
          <w:sz w:val="24"/>
          <w:szCs w:val="24"/>
        </w:rPr>
        <w:t>ation system management include</w:t>
      </w:r>
      <w:r w:rsidR="00912CEC"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employees, policies made to run organization</w:t>
      </w:r>
      <w:r w:rsidR="002D7AF2" w:rsidRPr="00BC0342">
        <w:rPr>
          <w:rFonts w:ascii="Times New Roman" w:eastAsia="Times New Roman" w:hAnsi="Times New Roman"/>
          <w:bCs w:val="0"/>
          <w:sz w:val="24"/>
          <w:szCs w:val="24"/>
        </w:rPr>
        <w:t>s</w:t>
      </w:r>
      <w:r w:rsidRPr="00BC0342">
        <w:rPr>
          <w:rFonts w:ascii="Times New Roman" w:eastAsia="Times New Roman" w:hAnsi="Times New Roman"/>
          <w:bCs w:val="0"/>
          <w:sz w:val="24"/>
          <w:szCs w:val="24"/>
        </w:rPr>
        <w:t xml:space="preserve"> effectively and data; while IT is having computer hardware and software</w:t>
      </w:r>
      <w:r w:rsidR="00912CEC"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(Hendrickson, 200</w:t>
      </w:r>
      <w:r w:rsidR="00D91A5D" w:rsidRPr="00BC0342">
        <w:rPr>
          <w:rFonts w:ascii="Times New Roman" w:eastAsia="Times New Roman" w:hAnsi="Times New Roman"/>
          <w:bCs w:val="0"/>
          <w:sz w:val="24"/>
          <w:szCs w:val="24"/>
        </w:rPr>
        <w:t>3</w:t>
      </w:r>
      <w:r w:rsidRPr="00BC0342">
        <w:rPr>
          <w:rFonts w:ascii="Times New Roman" w:eastAsia="Times New Roman" w:hAnsi="Times New Roman"/>
          <w:bCs w:val="0"/>
          <w:sz w:val="24"/>
          <w:szCs w:val="24"/>
        </w:rPr>
        <w:t>).</w:t>
      </w:r>
    </w:p>
    <w:p w:rsidR="00FD6A5B" w:rsidRPr="00BC0342" w:rsidRDefault="00FD6A5B" w:rsidP="00303181">
      <w:pPr>
        <w:pStyle w:val="Heading2"/>
      </w:pPr>
      <w:bookmarkStart w:id="100" w:name="_Toc493310910"/>
      <w:r w:rsidRPr="00BC0342">
        <w:t>2.3.2</w:t>
      </w:r>
      <w:r w:rsidRPr="00BC0342">
        <w:tab/>
        <w:t>Users and Uses of HRIS</w:t>
      </w:r>
      <w:bookmarkEnd w:id="99"/>
      <w:bookmarkEnd w:id="100"/>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bookmarkStart w:id="101" w:name="_Toc447659365"/>
      <w:r w:rsidRPr="00BC0342">
        <w:rPr>
          <w:rFonts w:ascii="Times New Roman" w:eastAsia="Times New Roman" w:hAnsi="Times New Roman"/>
          <w:bCs w:val="0"/>
          <w:sz w:val="24"/>
          <w:szCs w:val="24"/>
        </w:rPr>
        <w:t xml:space="preserve">Human resource information system (HRIS) can meet the needs of stakeholders of the organization. There are three groups of people who interact with HRIS in an organization; human resource professionals, functional managers and employees (Anderson, 1997). The HR professionals rely on HRIS to perform even elementary tasks. The functional managers rely on HRIS for provision of functionality to achieve the objectives of the unit. Managers are also dependent on the HRIS for superior data collection and analysis. Individual employees acquire more awareness of HRIS applications due to their need to control category selections as employee benefit options become complex.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Hendrickson (2003), large and small businesses are now using HRIS as their HR function in the organization. Furthermore, in the 21st century, according to Edelhauser (2012), “Advances in technology have made focus on the human computer interface a prime objective. The Internet has changed the way most businesses engage with customers and even their own employees” (p. 756). Thus today’s business organizations are dependent on technology such as HRIS for better inform</w:t>
      </w:r>
      <w:r w:rsidR="00B95D7A" w:rsidRPr="00BC0342">
        <w:rPr>
          <w:rFonts w:ascii="Times New Roman" w:eastAsia="Times New Roman" w:hAnsi="Times New Roman"/>
          <w:bCs w:val="0"/>
          <w:sz w:val="24"/>
          <w:szCs w:val="24"/>
        </w:rPr>
        <w:t xml:space="preserve">ation gathering, processing and </w:t>
      </w:r>
      <w:r w:rsidR="00AC48FF" w:rsidRPr="00BC0342">
        <w:rPr>
          <w:rFonts w:ascii="Times New Roman" w:eastAsia="Times New Roman" w:hAnsi="Times New Roman"/>
          <w:bCs w:val="0"/>
          <w:sz w:val="24"/>
          <w:szCs w:val="24"/>
        </w:rPr>
        <w:t>dissemination</w:t>
      </w:r>
      <w:r w:rsidRPr="00BC0342">
        <w:rPr>
          <w:rFonts w:ascii="Times New Roman" w:eastAsia="Times New Roman" w:hAnsi="Times New Roman"/>
          <w:bCs w:val="0"/>
          <w:sz w:val="24"/>
          <w:szCs w:val="24"/>
        </w:rPr>
        <w:t xml:space="preserve"> leading to bett</w:t>
      </w:r>
      <w:r w:rsidR="000B0872" w:rsidRPr="00BC0342">
        <w:rPr>
          <w:rFonts w:ascii="Times New Roman" w:eastAsia="Times New Roman" w:hAnsi="Times New Roman"/>
          <w:bCs w:val="0"/>
          <w:sz w:val="24"/>
          <w:szCs w:val="24"/>
        </w:rPr>
        <w:t>er HR processing (Arnold, 2007).</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According to some studies, technology usefulness is related to HRIS performance. It is understandable that technology usefulness is important and has a major part in achieving HRIS performance. Technology is not only important to enhance organizational performance, but it is supposed to be consistently useful. According to a study </w:t>
      </w:r>
      <w:r w:rsidR="00C0242C" w:rsidRPr="00BC0342">
        <w:rPr>
          <w:rFonts w:ascii="Times New Roman" w:eastAsia="Times New Roman" w:hAnsi="Times New Roman"/>
          <w:bCs w:val="0"/>
          <w:sz w:val="24"/>
          <w:szCs w:val="24"/>
        </w:rPr>
        <w:t xml:space="preserve">by </w:t>
      </w:r>
      <w:r w:rsidRPr="00BC0342">
        <w:rPr>
          <w:rFonts w:ascii="Times New Roman" w:eastAsia="Times New Roman" w:hAnsi="Times New Roman"/>
          <w:bCs w:val="0"/>
          <w:sz w:val="24"/>
          <w:szCs w:val="24"/>
        </w:rPr>
        <w:t>Normalini et al. (2012), technology usefulness is positively related to HRIS usage. The findings of this study are based on a questionnaire used to collect data through purposive sampling technique, which includes selected companies using HRIS in 35 Penang Malaysia. Another study by Shibly (2011), which used quantitative research design among 18,000 full-time staff members in Jordan, found that perceived HRIS usefulness is positively and indirectly linked to HRIS performance. Therefore, it can be said that HRIS performance is directly and indirectly affected by technology usefulness because if the system is useful, the users can maximize their productivity.</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Therefore, several HR functions are automated to some degree for improving both efficiency and effectiveness. To enhance the effectiveness of personnel functional departments, organizations are relying more on HRIS (Ball, 2001; Lippert &amp; Swiercz, </w:t>
      </w:r>
      <w:r w:rsidRPr="00BC0342">
        <w:rPr>
          <w:rFonts w:ascii="Times New Roman" w:eastAsia="Times New Roman" w:hAnsi="Times New Roman"/>
          <w:bCs w:val="0"/>
          <w:sz w:val="24"/>
          <w:szCs w:val="24"/>
        </w:rPr>
        <w:lastRenderedPageBreak/>
        <w:t>2005; Troshani, Jerram, &amp; Gerrard, 2010). Moreover, multifold advantages of HRIS are both strategic and administrative (Kovach, Hughes, Fagan, &amp; Maggitti, 2002). At the strategic level, HRIS is recorded to effect performance positively (</w:t>
      </w:r>
      <w:r w:rsidR="007F624D" w:rsidRPr="00BC0342">
        <w:rPr>
          <w:rFonts w:ascii="Times New Roman" w:eastAsia="Times New Roman" w:hAnsi="Times New Roman"/>
          <w:bCs w:val="0"/>
          <w:sz w:val="24"/>
          <w:szCs w:val="24"/>
        </w:rPr>
        <w:t xml:space="preserve">De </w:t>
      </w:r>
      <w:r w:rsidRPr="00BC0342">
        <w:rPr>
          <w:rFonts w:ascii="Times New Roman" w:eastAsia="Times New Roman" w:hAnsi="Times New Roman"/>
          <w:bCs w:val="0"/>
          <w:sz w:val="24"/>
          <w:szCs w:val="24"/>
        </w:rPr>
        <w:t>Pablos, 2004; Katou &amp; Budhwar, 2006). HRIS tools are used to help in making a decision in HR functions (Farndale, Scullion, &amp; Sparrow, 2010). There is widening rel</w:t>
      </w:r>
      <w:r w:rsidR="00D91A5D" w:rsidRPr="00BC0342">
        <w:rPr>
          <w:rFonts w:ascii="Times New Roman" w:eastAsia="Times New Roman" w:hAnsi="Times New Roman"/>
          <w:bCs w:val="0"/>
          <w:sz w:val="24"/>
          <w:szCs w:val="24"/>
        </w:rPr>
        <w:t>iance on HRIS (Hendrickson, 2003</w:t>
      </w:r>
      <w:r w:rsidRPr="00BC0342">
        <w:rPr>
          <w:rFonts w:ascii="Times New Roman" w:eastAsia="Times New Roman" w:hAnsi="Times New Roman"/>
          <w:bCs w:val="0"/>
          <w:sz w:val="24"/>
          <w:szCs w:val="24"/>
        </w:rPr>
        <w:t xml:space="preserve">).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While at the administrative level, the system is able to record complete information of potential or current employees (Harris &amp; Desimone, 1995). It enhances the efficiency of employees and reduces the operational costs (Beadles, Lowery, &amp; Johns, 20</w:t>
      </w:r>
      <w:r w:rsidR="0023142E" w:rsidRPr="00BC0342">
        <w:rPr>
          <w:rFonts w:ascii="Times New Roman" w:eastAsia="Times New Roman" w:hAnsi="Times New Roman"/>
          <w:bCs w:val="0"/>
          <w:sz w:val="24"/>
          <w:szCs w:val="24"/>
        </w:rPr>
        <w:t>05; Dery, Grant, &amp; Wiblen, 2009</w:t>
      </w:r>
      <w:r w:rsidR="00C917F9" w:rsidRPr="00BC0342">
        <w:rPr>
          <w:rFonts w:ascii="Times New Roman" w:eastAsia="Times New Roman" w:hAnsi="Times New Roman"/>
          <w:bCs w:val="0"/>
          <w:sz w:val="24"/>
          <w:szCs w:val="24"/>
        </w:rPr>
        <w:t>; Dery, Grant, &amp; Wiblen, 2010</w:t>
      </w:r>
      <w:r w:rsidRPr="00BC0342">
        <w:rPr>
          <w:rFonts w:ascii="Times New Roman" w:eastAsia="Times New Roman" w:hAnsi="Times New Roman"/>
          <w:bCs w:val="0"/>
          <w:sz w:val="24"/>
          <w:szCs w:val="24"/>
        </w:rPr>
        <w:t>). It is identified that enhanced productivity, lower costs, return on investment, and effective employee communications are the top four benefits of automated system (Wyatt, 2009). HRIS supported human resource management of 60 percent of Fortune 500 companies (Ball, 2001). It is suggested that HRIS is used for administrative, strategic and decision-making purposes (Kovach, Hughes, Fagan, &amp; Maggitti, 2002).</w:t>
      </w:r>
      <w:r w:rsidR="008F1D5D" w:rsidRPr="00BC0342">
        <w:rPr>
          <w:rFonts w:ascii="Times New Roman" w:eastAsia="Times New Roman" w:hAnsi="Times New Roman"/>
          <w:bCs w:val="0"/>
          <w:sz w:val="24"/>
          <w:szCs w:val="24"/>
        </w:rPr>
        <w:t xml:space="preserve"> </w:t>
      </w:r>
      <w:r w:rsidR="007A4EC2" w:rsidRPr="00BC0342">
        <w:rPr>
          <w:rFonts w:ascii="Times New Roman" w:eastAsia="Times New Roman" w:hAnsi="Times New Roman"/>
          <w:bCs w:val="0"/>
          <w:sz w:val="24"/>
          <w:szCs w:val="24"/>
        </w:rPr>
        <w:t xml:space="preserve">Rahman, Islam, &amp; Qi, </w:t>
      </w:r>
      <w:r w:rsidR="008F1D5D" w:rsidRPr="00BC0342">
        <w:rPr>
          <w:rFonts w:ascii="Times New Roman" w:eastAsia="Times New Roman" w:hAnsi="Times New Roman"/>
          <w:bCs w:val="0"/>
          <w:sz w:val="24"/>
          <w:szCs w:val="24"/>
        </w:rPr>
        <w:t>(2017 in their study established three broad inhibiting factors termed as Financial, Management related, and Organizational; specifically, High investment, Costly maintenance, Long-term benefit, Organizational Structure, Culture of the Organization, Top management support, lack of experts and user, ar</w:t>
      </w:r>
      <w:r w:rsidR="000107DB" w:rsidRPr="00BC0342">
        <w:rPr>
          <w:rFonts w:ascii="Times New Roman" w:eastAsia="Times New Roman" w:hAnsi="Times New Roman"/>
          <w:bCs w:val="0"/>
          <w:sz w:val="24"/>
          <w:szCs w:val="24"/>
        </w:rPr>
        <w:t xml:space="preserve">e found as major barriers to implementation of HRIS in Garments </w:t>
      </w:r>
      <w:r w:rsidR="00EB7F6A" w:rsidRPr="00BC0342">
        <w:rPr>
          <w:rFonts w:ascii="Times New Roman" w:eastAsia="Times New Roman" w:hAnsi="Times New Roman"/>
          <w:bCs w:val="0"/>
          <w:sz w:val="24"/>
          <w:szCs w:val="24"/>
        </w:rPr>
        <w:t>Factories</w:t>
      </w:r>
      <w:r w:rsidR="008F1D5D" w:rsidRPr="00BC0342">
        <w:rPr>
          <w:rFonts w:ascii="Times New Roman" w:eastAsia="Times New Roman" w:hAnsi="Times New Roman"/>
          <w:bCs w:val="0"/>
          <w:sz w:val="24"/>
          <w:szCs w:val="24"/>
        </w:rPr>
        <w:t>.</w:t>
      </w:r>
    </w:p>
    <w:p w:rsidR="00BF4E35" w:rsidRPr="00BC0342" w:rsidRDefault="00BF4E35" w:rsidP="006741BB">
      <w:pPr>
        <w:tabs>
          <w:tab w:val="left" w:pos="5341"/>
        </w:tabs>
        <w:spacing w:before="100" w:beforeAutospacing="1" w:after="100" w:afterAutospacing="1" w:line="480" w:lineRule="auto"/>
        <w:jc w:val="both"/>
        <w:rPr>
          <w:rFonts w:ascii="Times New Roman" w:eastAsia="Times New Roman" w:hAnsi="Times New Roman"/>
          <w:bCs w:val="0"/>
          <w:sz w:val="24"/>
          <w:szCs w:val="24"/>
        </w:rPr>
      </w:pPr>
    </w:p>
    <w:p w:rsidR="0031557C" w:rsidRPr="00BC0342" w:rsidRDefault="006741BB" w:rsidP="006741BB">
      <w:pPr>
        <w:tabs>
          <w:tab w:val="left" w:pos="5341"/>
        </w:tabs>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ab/>
      </w:r>
    </w:p>
    <w:p w:rsidR="00262777" w:rsidRPr="00BC0342" w:rsidRDefault="00262777" w:rsidP="00303181">
      <w:pPr>
        <w:pStyle w:val="Heading2"/>
      </w:pPr>
      <w:bookmarkStart w:id="102" w:name="_Toc493310911"/>
      <w:r w:rsidRPr="00BC0342">
        <w:lastRenderedPageBreak/>
        <w:t>2.</w:t>
      </w:r>
      <w:bookmarkEnd w:id="95"/>
      <w:r w:rsidR="005A4F18" w:rsidRPr="00BC0342">
        <w:t>4</w:t>
      </w:r>
      <w:r w:rsidR="007F490D" w:rsidRPr="00BC0342">
        <w:tab/>
      </w:r>
      <w:r w:rsidR="000E328F" w:rsidRPr="00BC0342">
        <w:t xml:space="preserve">Theories on </w:t>
      </w:r>
      <w:r w:rsidRPr="00BC0342">
        <w:t xml:space="preserve"> I</w:t>
      </w:r>
      <w:r w:rsidR="007F490D" w:rsidRPr="00BC0342">
        <w:t>nformation Technology Usage</w:t>
      </w:r>
      <w:bookmarkEnd w:id="101"/>
      <w:bookmarkEnd w:id="102"/>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bookmarkStart w:id="103" w:name="_Toc447659366"/>
      <w:r w:rsidRPr="00BC0342">
        <w:rPr>
          <w:rFonts w:ascii="Times New Roman" w:eastAsia="Times New Roman" w:hAnsi="Times New Roman"/>
          <w:bCs w:val="0"/>
          <w:sz w:val="24"/>
          <w:szCs w:val="24"/>
        </w:rPr>
        <w:t>There are many theories used in Information System research (Wade</w:t>
      </w:r>
      <w:r w:rsidR="001061E4"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2009) which include: Diffusion of Innovation DOI Model (Rogers</w:t>
      </w:r>
      <w:r w:rsidR="001061E4"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1995), and the Technology Organization Environment TOE framework (Tornatzky </w:t>
      </w:r>
      <w:r w:rsidR="001061E4" w:rsidRPr="00BC0342">
        <w:rPr>
          <w:rFonts w:ascii="Times New Roman" w:eastAsia="Times New Roman" w:hAnsi="Times New Roman"/>
          <w:bCs w:val="0"/>
          <w:sz w:val="24"/>
          <w:szCs w:val="24"/>
        </w:rPr>
        <w:t>&amp;</w:t>
      </w:r>
      <w:r w:rsidRPr="00BC0342">
        <w:rPr>
          <w:rFonts w:ascii="Times New Roman" w:eastAsia="Times New Roman" w:hAnsi="Times New Roman"/>
          <w:bCs w:val="0"/>
          <w:sz w:val="24"/>
          <w:szCs w:val="24"/>
        </w:rPr>
        <w:t xml:space="preserve"> Fleischer</w:t>
      </w:r>
      <w:r w:rsidR="006741BB"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1990). The DOI model and the TOE framework are especially the only ones that are used at the firm level while the rest are used at the individual level. The researcher was specifically interested in adopting the TOE framework and DOI Model to determine the Organizational factors affecting the use of Human Resource Information System (HRIS) among manufacturing firms in Nairobi County, Kenya.</w:t>
      </w:r>
    </w:p>
    <w:p w:rsidR="00262777" w:rsidRPr="00BC0342" w:rsidRDefault="00262777" w:rsidP="00303181">
      <w:pPr>
        <w:pStyle w:val="Heading2"/>
      </w:pPr>
      <w:bookmarkStart w:id="104" w:name="_Toc493310912"/>
      <w:r w:rsidRPr="00BC0342">
        <w:t>2.</w:t>
      </w:r>
      <w:r w:rsidR="005A4F18" w:rsidRPr="00BC0342">
        <w:t>4</w:t>
      </w:r>
      <w:r w:rsidRPr="00BC0342">
        <w:t>.1</w:t>
      </w:r>
      <w:r w:rsidRPr="00BC0342">
        <w:tab/>
        <w:t xml:space="preserve">The Diffusion of Innovation </w:t>
      </w:r>
      <w:r w:rsidR="000E328F" w:rsidRPr="00BC0342">
        <w:t>Theory</w:t>
      </w:r>
      <w:bookmarkEnd w:id="103"/>
      <w:bookmarkEnd w:id="104"/>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bookmarkStart w:id="105" w:name="_Toc447659367"/>
      <w:r w:rsidRPr="00BC0342">
        <w:rPr>
          <w:rFonts w:ascii="Times New Roman" w:eastAsia="Times New Roman" w:hAnsi="Times New Roman"/>
          <w:bCs w:val="0"/>
          <w:sz w:val="24"/>
          <w:szCs w:val="24"/>
        </w:rPr>
        <w:t>DOI is a theory of how, why, and at what rate new ideas and technology spread through cultures, operating at the individual and firm level. DOI theory sees innovations as being communicated through certain channels over time and within a particular social system (Rogers, 1995). Individuals are seen as possessing different degrees of willingness to adopt innovations, and thus it is generally observed that the portion of the population adopting an innovation is approximately normally distributed over time (Rogers</w:t>
      </w:r>
      <w:r w:rsidR="000A3197"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1995). </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Rogers (1995) clustered the normal distribution into segments that led to segregation of individuals into five categories of individual innovativeness (from earliest to latest adopters): innovators, early adopters, early majority, late majority, laggards. The innovation process in organizations is much more complex. It generally involves a number of individuals, perhaps including both supporters and opponents of the new idea, each of whom plays a role in the innovation-decision.</w:t>
      </w:r>
    </w:p>
    <w:p w:rsidR="0031557C" w:rsidRPr="00BC0342" w:rsidRDefault="0031557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Based on DOI theory at firm level (Rogers</w:t>
      </w:r>
      <w:r w:rsidR="000A3197"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1995), innovativeness is related to such independent variables as individual (leader) characteristics, internal organizational structural characteristics, and external characteristics of the organization; (a) Individual characteristics describes the leader’s attitude toward change. (b) Internal characteristics of organizational structure includes observations according to Rogers (1995) whereby: “centralization is the degree to which power and control in a system are concentrated in the hands of a relatively few individuals”; “complexity is the degree to which an organization’s members possess a relatively high level of knowledge and expertise”; “formalization is the degree to which an organization emphasizes its members’ following rules and procedures”; “interconnectedness is the degree to which the units in a social system are linked by interpersonal networks”; “organizational slack is the degree to which uncommitted resources are available to an organization”; “size is the number of employees of the organization”. (c) External characteristics of organizational </w:t>
      </w:r>
    </w:p>
    <w:p w:rsidR="00262777" w:rsidRPr="00BC0342" w:rsidRDefault="00262777" w:rsidP="00303181">
      <w:pPr>
        <w:pStyle w:val="Heading2"/>
      </w:pPr>
      <w:bookmarkStart w:id="106" w:name="_Toc493310913"/>
      <w:r w:rsidRPr="00BC0342">
        <w:t>2.</w:t>
      </w:r>
      <w:r w:rsidR="00AC0092" w:rsidRPr="00BC0342">
        <w:t>4</w:t>
      </w:r>
      <w:r w:rsidRPr="00BC0342">
        <w:t>.2</w:t>
      </w:r>
      <w:r w:rsidR="007F490D" w:rsidRPr="00BC0342">
        <w:tab/>
      </w:r>
      <w:r w:rsidRPr="00BC0342">
        <w:t xml:space="preserve">The </w:t>
      </w:r>
      <w:r w:rsidR="007F490D" w:rsidRPr="00BC0342">
        <w:t>Technology-Organization-Environment Theory</w:t>
      </w:r>
      <w:bookmarkEnd w:id="105"/>
      <w:bookmarkEnd w:id="106"/>
    </w:p>
    <w:p w:rsidR="0031557C" w:rsidRPr="00BC0342" w:rsidRDefault="0031557C" w:rsidP="00B905F8">
      <w:pPr>
        <w:spacing w:before="100" w:beforeAutospacing="1" w:after="100" w:afterAutospacing="1" w:line="480" w:lineRule="auto"/>
        <w:jc w:val="both"/>
        <w:rPr>
          <w:rFonts w:ascii="Times New Roman" w:eastAsia="Times New Roman" w:hAnsi="Times New Roman"/>
          <w:sz w:val="24"/>
          <w:szCs w:val="24"/>
          <w:shd w:val="clear" w:color="auto" w:fill="FFFFFF"/>
        </w:rPr>
      </w:pPr>
      <w:bookmarkStart w:id="107" w:name="_Toc447659368"/>
      <w:r w:rsidRPr="00BC0342">
        <w:rPr>
          <w:rFonts w:ascii="Times New Roman" w:eastAsia="Times New Roman" w:hAnsi="Times New Roman"/>
          <w:sz w:val="24"/>
          <w:szCs w:val="24"/>
          <w:shd w:val="clear" w:color="auto" w:fill="FFFFFF"/>
        </w:rPr>
        <w:t>According to Tornatzky and Fleisher (1990) the process by which a firm use</w:t>
      </w:r>
      <w:r w:rsidR="000268EF" w:rsidRPr="00BC0342">
        <w:rPr>
          <w:rFonts w:ascii="Times New Roman" w:eastAsia="Times New Roman" w:hAnsi="Times New Roman"/>
          <w:sz w:val="24"/>
          <w:szCs w:val="24"/>
          <w:shd w:val="clear" w:color="auto" w:fill="FFFFFF"/>
        </w:rPr>
        <w:t>s</w:t>
      </w:r>
      <w:r w:rsidRPr="00BC0342">
        <w:rPr>
          <w:rFonts w:ascii="Times New Roman" w:eastAsia="Times New Roman" w:hAnsi="Times New Roman"/>
          <w:sz w:val="24"/>
          <w:szCs w:val="24"/>
          <w:shd w:val="clear" w:color="auto" w:fill="FFFFFF"/>
        </w:rPr>
        <w:t xml:space="preserve">/adopts and implements technological innovations is influenced by the technological context, the organizational context, and the environmental context. The technological context includes the internal and external technologies that are relevant to the firm. Technologies may include both equipment as well as processes. The organizational context refers to the characteristics and resources of the firm, including the firm’s size, degree of centralization, degree of formalization, managerial structure, human resources, amount of slack resources, and linkages among employees. </w:t>
      </w:r>
    </w:p>
    <w:p w:rsidR="0031557C"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shd w:val="clear" w:color="auto" w:fill="FFFFFF"/>
        </w:rPr>
        <w:lastRenderedPageBreak/>
        <w:t>The environmental context includes the size and structure of the industry, the firm’s competitors, the macroeconomic context, and the regulatory environment. These three elements present both constraints and opportunities for technological innovation. Thus, they influence the way a firm sees the need for, searches for, and adopts new technology.</w:t>
      </w:r>
      <w:r w:rsidRPr="00BC0342">
        <w:rPr>
          <w:rFonts w:ascii="Times New Roman" w:eastAsia="Times New Roman" w:hAnsi="Times New Roman"/>
          <w:sz w:val="24"/>
          <w:szCs w:val="24"/>
        </w:rPr>
        <w:t xml:space="preserve"> Technology usage is complex and context-sensitive (Wolfe</w:t>
      </w:r>
      <w:r w:rsidR="000A319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1994). </w:t>
      </w:r>
    </w:p>
    <w:p w:rsidR="007F490D" w:rsidRPr="00BC0342" w:rsidRDefault="00AA254F" w:rsidP="00303181">
      <w:pPr>
        <w:pStyle w:val="Heading2"/>
      </w:pPr>
      <w:bookmarkStart w:id="108" w:name="_Toc493310914"/>
      <w:r w:rsidRPr="00BC0342">
        <w:t>2.5</w:t>
      </w:r>
      <w:r w:rsidR="006D1E79" w:rsidRPr="00BC0342">
        <w:tab/>
        <w:t>Summary of Theories and Research Gap</w:t>
      </w:r>
      <w:bookmarkEnd w:id="107"/>
      <w:bookmarkEnd w:id="108"/>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bookmarkStart w:id="109" w:name="_Toc425406226"/>
      <w:bookmarkStart w:id="110" w:name="_Toc416856048"/>
      <w:bookmarkStart w:id="111" w:name="_Toc447659369"/>
      <w:r w:rsidRPr="00BC0342">
        <w:rPr>
          <w:rFonts w:ascii="Times New Roman" w:hAnsi="Times New Roman"/>
          <w:bCs w:val="0"/>
          <w:sz w:val="24"/>
          <w:szCs w:val="24"/>
        </w:rPr>
        <w:t xml:space="preserve">Innovation adoption, particularly technology usage, has drawn much attention of researchers. This research study was theoretically founded on literature of innovation usage. Numerous studied have focused on innovation adoption in not only the developed but also in the developing countries. Different models to address innovation adoption have been derived from four theories: Roger’s innovation diffusion theory, Feishbein’s theory reasoned action, Theory of planned behavior, and technology acceptance models. These theories have focused on individual as well as organizational levels. </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Roger’s theory included the benefits, barriers, and other factors, that affect adoption. He linked decision of adoption to the following innovation-related attributes; relative advantage, complexity, compatibility, trial ability, observabil</w:t>
      </w:r>
      <w:r w:rsidR="003439BA" w:rsidRPr="00BC0342">
        <w:rPr>
          <w:rFonts w:ascii="Times New Roman" w:hAnsi="Times New Roman"/>
          <w:bCs w:val="0"/>
          <w:sz w:val="24"/>
          <w:szCs w:val="24"/>
        </w:rPr>
        <w:t xml:space="preserve">ity. According to Kwon and Zmud </w:t>
      </w:r>
      <w:r w:rsidRPr="00BC0342">
        <w:rPr>
          <w:rFonts w:ascii="Times New Roman" w:hAnsi="Times New Roman"/>
          <w:bCs w:val="0"/>
          <w:sz w:val="24"/>
          <w:szCs w:val="24"/>
        </w:rPr>
        <w:t xml:space="preserve"> (1987)</w:t>
      </w:r>
      <w:r w:rsidR="003439BA" w:rsidRPr="00BC0342">
        <w:rPr>
          <w:rFonts w:ascii="Times New Roman" w:hAnsi="Times New Roman"/>
          <w:bCs w:val="0"/>
          <w:sz w:val="24"/>
          <w:szCs w:val="24"/>
        </w:rPr>
        <w:t xml:space="preserve">, </w:t>
      </w:r>
      <w:r w:rsidRPr="00BC0342">
        <w:rPr>
          <w:rFonts w:ascii="Times New Roman" w:hAnsi="Times New Roman"/>
          <w:bCs w:val="0"/>
          <w:sz w:val="24"/>
          <w:szCs w:val="24"/>
        </w:rPr>
        <w:t xml:space="preserve"> framework which attributed usage of information technology (IT) as part of process of implementation of information systems, which innovation and IT usage is influenced by several major contextual factors; innovation characteristics, organizational characteristics, environmental characteristics, task characteristics, individual characteristics. It was suggested that all work done on innovation could be analyzed from two distinct perspectives: adoption and usage (Attewell, 1992). </w:t>
      </w:r>
    </w:p>
    <w:p w:rsidR="0031557C" w:rsidRPr="00BC0342" w:rsidRDefault="0031557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eastAsia="Times New Roman" w:hAnsi="Times New Roman"/>
          <w:sz w:val="24"/>
          <w:szCs w:val="24"/>
        </w:rPr>
        <w:lastRenderedPageBreak/>
        <w:t xml:space="preserve">In </w:t>
      </w:r>
      <w:r w:rsidR="00106DF1" w:rsidRPr="00BC0342">
        <w:rPr>
          <w:rFonts w:ascii="Times New Roman" w:eastAsia="Times New Roman" w:hAnsi="Times New Roman"/>
          <w:sz w:val="24"/>
          <w:szCs w:val="24"/>
        </w:rPr>
        <w:t xml:space="preserve">examining </w:t>
      </w:r>
      <w:r w:rsidRPr="00BC0342">
        <w:rPr>
          <w:rFonts w:ascii="Times New Roman" w:eastAsia="Times New Roman" w:hAnsi="Times New Roman"/>
          <w:sz w:val="24"/>
          <w:szCs w:val="24"/>
        </w:rPr>
        <w:t xml:space="preserve">organizational factors </w:t>
      </w:r>
      <w:r w:rsidR="00106DF1" w:rsidRPr="00BC0342">
        <w:rPr>
          <w:rFonts w:ascii="Times New Roman" w:eastAsia="Times New Roman" w:hAnsi="Times New Roman"/>
          <w:sz w:val="24"/>
          <w:szCs w:val="24"/>
        </w:rPr>
        <w:t>and application of</w:t>
      </w:r>
      <w:r w:rsidRPr="00BC0342">
        <w:rPr>
          <w:rFonts w:ascii="Times New Roman" w:eastAsia="Times New Roman" w:hAnsi="Times New Roman"/>
          <w:sz w:val="24"/>
          <w:szCs w:val="24"/>
        </w:rPr>
        <w:t xml:space="preserve"> HRIS </w:t>
      </w:r>
      <w:r w:rsidR="00106DF1" w:rsidRPr="00BC0342">
        <w:rPr>
          <w:rFonts w:ascii="Times New Roman" w:eastAsia="Times New Roman" w:hAnsi="Times New Roman"/>
          <w:sz w:val="24"/>
          <w:szCs w:val="24"/>
        </w:rPr>
        <w:t>among manufacturing firms</w:t>
      </w:r>
      <w:r w:rsidR="003A0D0C" w:rsidRPr="00BC0342">
        <w:rPr>
          <w:rFonts w:ascii="Times New Roman" w:eastAsia="Times New Roman" w:hAnsi="Times New Roman"/>
          <w:sz w:val="24"/>
          <w:szCs w:val="24"/>
        </w:rPr>
        <w:t xml:space="preserve"> in Kenya, </w:t>
      </w:r>
      <w:r w:rsidRPr="00BC0342">
        <w:rPr>
          <w:rFonts w:ascii="Times New Roman" w:eastAsia="Times New Roman" w:hAnsi="Times New Roman"/>
          <w:sz w:val="24"/>
          <w:szCs w:val="24"/>
        </w:rPr>
        <w:t xml:space="preserve">the study adopted the technology-organization-environment (TOE) framework and DOI model as a suitable analytical tool for establishing the study construct and concept.  The TOE framework has been applied to investigate the adoption of a wide variety of technological innovations. </w:t>
      </w:r>
      <w:r w:rsidRPr="00BC0342">
        <w:rPr>
          <w:rFonts w:ascii="Times New Roman" w:hAnsi="Times New Roman"/>
          <w:bCs w:val="0"/>
          <w:sz w:val="24"/>
          <w:szCs w:val="24"/>
        </w:rPr>
        <w:t xml:space="preserve">The study sought therefore to establish the </w:t>
      </w:r>
      <w:r w:rsidR="00106DF1" w:rsidRPr="00BC0342">
        <w:rPr>
          <w:rFonts w:ascii="Times New Roman" w:hAnsi="Times New Roman"/>
          <w:bCs w:val="0"/>
          <w:sz w:val="24"/>
          <w:szCs w:val="24"/>
        </w:rPr>
        <w:t xml:space="preserve">relationship between </w:t>
      </w:r>
      <w:r w:rsidRPr="00BC0342">
        <w:rPr>
          <w:rFonts w:ascii="Times New Roman" w:hAnsi="Times New Roman"/>
          <w:bCs w:val="0"/>
          <w:sz w:val="24"/>
          <w:szCs w:val="24"/>
        </w:rPr>
        <w:t xml:space="preserve">organizational specific characteristics </w:t>
      </w:r>
      <w:r w:rsidR="00106DF1" w:rsidRPr="00BC0342">
        <w:rPr>
          <w:rFonts w:ascii="Times New Roman" w:hAnsi="Times New Roman"/>
          <w:bCs w:val="0"/>
          <w:sz w:val="24"/>
          <w:szCs w:val="24"/>
        </w:rPr>
        <w:t xml:space="preserve">and </w:t>
      </w:r>
      <w:r w:rsidRPr="00BC0342">
        <w:rPr>
          <w:rFonts w:ascii="Times New Roman" w:hAnsi="Times New Roman"/>
          <w:bCs w:val="0"/>
          <w:sz w:val="24"/>
          <w:szCs w:val="24"/>
        </w:rPr>
        <w:t xml:space="preserve">the </w:t>
      </w:r>
      <w:r w:rsidR="00106DF1" w:rsidRPr="00BC0342">
        <w:rPr>
          <w:rFonts w:ascii="Times New Roman" w:hAnsi="Times New Roman"/>
          <w:bCs w:val="0"/>
          <w:sz w:val="24"/>
          <w:szCs w:val="24"/>
        </w:rPr>
        <w:t>organization’s openness to</w:t>
      </w:r>
      <w:r w:rsidRPr="00BC0342">
        <w:rPr>
          <w:rFonts w:ascii="Times New Roman" w:hAnsi="Times New Roman"/>
          <w:bCs w:val="0"/>
          <w:sz w:val="24"/>
          <w:szCs w:val="24"/>
        </w:rPr>
        <w:t xml:space="preserve"> change on </w:t>
      </w:r>
      <w:r w:rsidR="00106DF1" w:rsidRPr="00BC0342">
        <w:rPr>
          <w:rFonts w:ascii="Times New Roman" w:hAnsi="Times New Roman"/>
          <w:bCs w:val="0"/>
          <w:sz w:val="24"/>
          <w:szCs w:val="24"/>
        </w:rPr>
        <w:t xml:space="preserve">application </w:t>
      </w:r>
      <w:r w:rsidRPr="00BC0342">
        <w:rPr>
          <w:rFonts w:ascii="Times New Roman" w:hAnsi="Times New Roman"/>
          <w:bCs w:val="0"/>
          <w:sz w:val="24"/>
          <w:szCs w:val="24"/>
        </w:rPr>
        <w:t xml:space="preserve">of human resource information system. </w:t>
      </w:r>
    </w:p>
    <w:p w:rsidR="00262777" w:rsidRPr="00BC0342" w:rsidRDefault="00262777" w:rsidP="00303181">
      <w:pPr>
        <w:pStyle w:val="Heading2"/>
      </w:pPr>
      <w:bookmarkStart w:id="112" w:name="_Toc493310915"/>
      <w:r w:rsidRPr="00BC0342">
        <w:t>2.</w:t>
      </w:r>
      <w:r w:rsidR="00AA254F" w:rsidRPr="00BC0342">
        <w:t>6</w:t>
      </w:r>
      <w:r w:rsidR="0050038F" w:rsidRPr="00BC0342">
        <w:tab/>
        <w:t xml:space="preserve">Organizational Determinants of </w:t>
      </w:r>
      <w:r w:rsidR="00D21272" w:rsidRPr="00BC0342">
        <w:t>Application of HRIS</w:t>
      </w:r>
      <w:bookmarkEnd w:id="112"/>
      <w:r w:rsidR="008F3C97" w:rsidRPr="00BC0342">
        <w:t xml:space="preserve"> </w:t>
      </w:r>
      <w:bookmarkEnd w:id="109"/>
      <w:bookmarkEnd w:id="111"/>
    </w:p>
    <w:p w:rsidR="0031557C" w:rsidRPr="00BC0342" w:rsidRDefault="0031557C" w:rsidP="00B905F8">
      <w:pPr>
        <w:pStyle w:val="NoSpacing"/>
        <w:spacing w:before="100" w:beforeAutospacing="1" w:after="100" w:afterAutospacing="1" w:line="480" w:lineRule="auto"/>
        <w:jc w:val="both"/>
        <w:rPr>
          <w:rFonts w:ascii="Times New Roman" w:hAnsi="Times New Roman"/>
          <w:sz w:val="24"/>
          <w:szCs w:val="24"/>
        </w:rPr>
      </w:pPr>
      <w:bookmarkStart w:id="113" w:name="_Toc447659370"/>
      <w:bookmarkEnd w:id="110"/>
      <w:r w:rsidRPr="00BC0342">
        <w:rPr>
          <w:rFonts w:ascii="Times New Roman" w:hAnsi="Times New Roman"/>
          <w:sz w:val="24"/>
          <w:szCs w:val="24"/>
        </w:rPr>
        <w:t xml:space="preserve">HRIS is referred to as the systematic computerized processing of human resource functions in an organization. The major function of HRIS is to retrieve and disseminate appropriate information pertaining to human resources. However, similar to the adoption/use of any technology,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in organizations has also met with debate and resistance. At individual level, there was defense of personal interest and values. </w:t>
      </w:r>
    </w:p>
    <w:p w:rsidR="0031557C" w:rsidRPr="00BC0342" w:rsidRDefault="00CA32C3" w:rsidP="00B905F8">
      <w:pPr>
        <w:pStyle w:val="NoSpacing"/>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Human resource managers have to adhere to HRIS usage and effectively utilize innovations within the organization t</w:t>
      </w:r>
      <w:r w:rsidR="0031557C" w:rsidRPr="00BC0342">
        <w:rPr>
          <w:rFonts w:ascii="Times New Roman" w:hAnsi="Times New Roman"/>
          <w:sz w:val="24"/>
          <w:szCs w:val="24"/>
        </w:rPr>
        <w:t xml:space="preserve">o enhance organizational </w:t>
      </w:r>
      <w:r w:rsidRPr="00BC0342">
        <w:rPr>
          <w:rFonts w:ascii="Times New Roman" w:hAnsi="Times New Roman"/>
          <w:sz w:val="24"/>
          <w:szCs w:val="24"/>
        </w:rPr>
        <w:t xml:space="preserve">effectiveness and productivity. </w:t>
      </w:r>
      <w:r w:rsidR="0031557C" w:rsidRPr="00BC0342">
        <w:rPr>
          <w:rFonts w:ascii="Times New Roman" w:hAnsi="Times New Roman"/>
          <w:sz w:val="24"/>
          <w:szCs w:val="24"/>
        </w:rPr>
        <w:t>However, there has been debate to the potential advantages of using such innovation, along with barriers to design and utilization. The study sought to establish the organizational factors influencing HRIS usage, since organizations are ready to adapt changes if they feel the need to have competitive advantage. Nevertheless, many organizations resist new technology implementation, including HRIS, unless benefits were professed.</w:t>
      </w:r>
    </w:p>
    <w:p w:rsidR="0047414B" w:rsidRPr="00BC0342" w:rsidRDefault="00A7619F" w:rsidP="00303181">
      <w:pPr>
        <w:pStyle w:val="Heading2"/>
      </w:pPr>
      <w:bookmarkStart w:id="114" w:name="_Toc493310916"/>
      <w:r w:rsidRPr="00BC0342">
        <w:lastRenderedPageBreak/>
        <w:t>2.</w:t>
      </w:r>
      <w:r w:rsidR="00AA254F" w:rsidRPr="00BC0342">
        <w:t>6</w:t>
      </w:r>
      <w:r w:rsidR="00262777" w:rsidRPr="00BC0342">
        <w:t>.1</w:t>
      </w:r>
      <w:r w:rsidR="0047414B" w:rsidRPr="00BC0342">
        <w:tab/>
        <w:t>Top Management Support and Commitment</w:t>
      </w:r>
      <w:bookmarkEnd w:id="113"/>
      <w:bookmarkEnd w:id="114"/>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 xml:space="preserve">Top management support, involvement and participation plays a large role. The strong commitment of top management, especially of a particular ‘innovation champion’, leads to early usage, while a lack of top management commitment will inhibit usage (Mehrtens et al., 2001; Chan </w:t>
      </w:r>
      <w:r w:rsidR="000A3197" w:rsidRPr="00BC0342">
        <w:rPr>
          <w:rFonts w:ascii="Times New Roman" w:hAnsi="Times New Roman"/>
          <w:bCs w:val="0"/>
          <w:sz w:val="24"/>
          <w:szCs w:val="24"/>
        </w:rPr>
        <w:t>&amp;</w:t>
      </w:r>
      <w:r w:rsidRPr="00BC0342">
        <w:rPr>
          <w:rFonts w:ascii="Times New Roman" w:hAnsi="Times New Roman"/>
          <w:bCs w:val="0"/>
          <w:sz w:val="24"/>
          <w:szCs w:val="24"/>
        </w:rPr>
        <w:t xml:space="preserve"> Mills, 2002). Hendrickson (2003), </w:t>
      </w:r>
      <w:r w:rsidR="006B1BE6" w:rsidRPr="00BC0342">
        <w:rPr>
          <w:rFonts w:ascii="Times New Roman" w:hAnsi="Times New Roman"/>
          <w:bCs w:val="0"/>
          <w:sz w:val="24"/>
          <w:szCs w:val="24"/>
        </w:rPr>
        <w:t xml:space="preserve">noted that </w:t>
      </w:r>
      <w:r w:rsidRPr="00BC0342">
        <w:rPr>
          <w:rFonts w:ascii="Times New Roman" w:hAnsi="Times New Roman"/>
          <w:bCs w:val="0"/>
          <w:sz w:val="24"/>
          <w:szCs w:val="24"/>
        </w:rPr>
        <w:t xml:space="preserve">large and small businesses are now using HRIS as their HR function in the organization. Furthermore, in the 21st century, according to Edelhauser (2012), “Advances in technology have made focus on the human computer interface a prime objective. The Internet has changed the way most businesses engage with customers and even their own employees”.  Thus today’s business organizations are dependent on technology such as HRIS for better information gathering, processing, and dissemination leading to better HR processing (Arnold, 2007). </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 xml:space="preserve">The support of top management can demonstrate their confidence in HRIS by personally utilizing the system. Their frequent personal HRIS usage may result in sufficient delegation of resources and an increased pressure for HRIS success. Ang et al. (2001) examined the usage of IT in support of total quality management (TQM). Among the organizational factors explored, top management support for IT applications as the highest predictor of IT usage. </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Shrivastava</w:t>
      </w:r>
      <w:r w:rsidR="00911264" w:rsidRPr="00BC0342">
        <w:rPr>
          <w:rFonts w:ascii="Times New Roman" w:hAnsi="Times New Roman"/>
          <w:bCs w:val="0"/>
          <w:sz w:val="24"/>
          <w:szCs w:val="24"/>
        </w:rPr>
        <w:t xml:space="preserve"> </w:t>
      </w:r>
      <w:r w:rsidRPr="00BC0342">
        <w:rPr>
          <w:rFonts w:ascii="Times New Roman" w:hAnsi="Times New Roman"/>
          <w:bCs w:val="0"/>
          <w:i/>
          <w:sz w:val="24"/>
          <w:szCs w:val="24"/>
        </w:rPr>
        <w:t>et al</w:t>
      </w:r>
      <w:r w:rsidRPr="00BC0342">
        <w:rPr>
          <w:rFonts w:ascii="Times New Roman" w:hAnsi="Times New Roman"/>
          <w:bCs w:val="0"/>
          <w:sz w:val="24"/>
          <w:szCs w:val="24"/>
        </w:rPr>
        <w:t xml:space="preserve">. (2003) concluded that there is universal agreement that large-scale technology projects generally fail due to managerial, and not technical, reasons. Additionally, they identified that climate conduciveness for technology implementation related positively to the extent of neutralization of inhibitors. Lado and Wilson (1994) </w:t>
      </w:r>
      <w:r w:rsidRPr="00BC0342">
        <w:rPr>
          <w:rFonts w:ascii="Times New Roman" w:hAnsi="Times New Roman"/>
          <w:bCs w:val="0"/>
          <w:sz w:val="24"/>
          <w:szCs w:val="24"/>
        </w:rPr>
        <w:lastRenderedPageBreak/>
        <w:t>realized that conditions in the firm’s external and internal environment might enable or constraint the capacity of HR systems to develop and exploit organizational competencies.</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Razali and Vrontis (2010) indicated that top management involvement and organizational commitment appeared as the two largest coefficients for the impact on the acceptance level of employees toward the new HRIS implemented. N</w:t>
      </w:r>
      <w:r w:rsidR="00A72728" w:rsidRPr="00BC0342">
        <w:rPr>
          <w:rFonts w:ascii="Times New Roman" w:hAnsi="Times New Roman"/>
          <w:bCs w:val="0"/>
          <w:sz w:val="24"/>
          <w:szCs w:val="24"/>
        </w:rPr>
        <w:t>gai and Wat (2006)</w:t>
      </w:r>
      <w:r w:rsidRPr="00BC0342">
        <w:rPr>
          <w:rFonts w:ascii="Times New Roman" w:hAnsi="Times New Roman"/>
          <w:bCs w:val="0"/>
          <w:sz w:val="24"/>
          <w:szCs w:val="24"/>
        </w:rPr>
        <w:t xml:space="preserve"> also indicated that support of top management was one of the most important factors in successful implementation of HRIS in Hong Kong. It is also worth noting that the use of an innovation process may vary across cultures in the rate of innovation activity and in the importance placed on management decisions (Murphy &amp;</w:t>
      </w:r>
      <w:r w:rsidR="005141C3" w:rsidRPr="00BC0342">
        <w:rPr>
          <w:rFonts w:ascii="Times New Roman" w:hAnsi="Times New Roman"/>
          <w:bCs w:val="0"/>
          <w:sz w:val="24"/>
          <w:szCs w:val="24"/>
        </w:rPr>
        <w:t xml:space="preserve"> </w:t>
      </w:r>
      <w:r w:rsidRPr="00BC0342">
        <w:rPr>
          <w:rFonts w:ascii="Times New Roman" w:hAnsi="Times New Roman"/>
          <w:bCs w:val="0"/>
          <w:sz w:val="24"/>
          <w:szCs w:val="24"/>
        </w:rPr>
        <w:t xml:space="preserve">Southey, 2003).The literature has also acknowledged the critical nature of the ‘innovation champion’ - “a charismatic individual who throws his or her weight behind an innovation” (Rogers, 2003) in the successful adoption of HRIS. </w:t>
      </w:r>
    </w:p>
    <w:p w:rsidR="0031557C" w:rsidRPr="00BC0342" w:rsidRDefault="00A72728"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According to a study by </w:t>
      </w:r>
      <w:r w:rsidR="004A5564" w:rsidRPr="00BC0342">
        <w:rPr>
          <w:rFonts w:ascii="Times New Roman" w:hAnsi="Times New Roman"/>
          <w:sz w:val="24"/>
          <w:szCs w:val="24"/>
        </w:rPr>
        <w:t>Altarawneh (</w:t>
      </w:r>
      <w:r w:rsidR="0031557C" w:rsidRPr="00BC0342">
        <w:rPr>
          <w:rFonts w:ascii="Times New Roman" w:hAnsi="Times New Roman"/>
          <w:sz w:val="24"/>
          <w:szCs w:val="24"/>
        </w:rPr>
        <w:t xml:space="preserve">2010), top management support is related to HRIS performance; however, a lack of management support and commitment is one of the four HRIS implementation barriers in an organization. The findings of their study were derived using quantitative analysis of ANOVA among 230 HRIS users in Jordanian public universities. Another study by Hussein (2005) among 201 users from four central Malaysian government agencies using perceptual measures found a direct influence of top management support on HRIS performance. Moreover, Wong et al. (as cited in Lin, 1997) among a sample of 240 managers from directories of the Human Resources Development Association and Chinese Human Resource Management Association in </w:t>
      </w:r>
      <w:r w:rsidR="0031557C" w:rsidRPr="00BC0342">
        <w:rPr>
          <w:rFonts w:ascii="Times New Roman" w:hAnsi="Times New Roman"/>
          <w:sz w:val="24"/>
          <w:szCs w:val="24"/>
        </w:rPr>
        <w:lastRenderedPageBreak/>
        <w:t>Taiwan found that the context of the findings reported is deemed important to ensure the success of HRIS implementation with the acceptance for “the most needed support comes from top management” Furthermore, according to Lin (1997)</w:t>
      </w:r>
      <w:r w:rsidR="000A3197" w:rsidRPr="00BC0342">
        <w:rPr>
          <w:rFonts w:ascii="Times New Roman" w:hAnsi="Times New Roman"/>
          <w:sz w:val="24"/>
          <w:szCs w:val="24"/>
        </w:rPr>
        <w:t>,</w:t>
      </w:r>
      <w:r w:rsidR="0031557C" w:rsidRPr="00BC0342">
        <w:rPr>
          <w:rFonts w:ascii="Times New Roman" w:hAnsi="Times New Roman"/>
          <w:sz w:val="24"/>
          <w:szCs w:val="24"/>
        </w:rPr>
        <w:t xml:space="preserve"> the implementation of HRIS depends upon the support of the management, the IS department, the human resource leaders, the human resource staff, the computer knowledge of HR staff, and training the user in order to achieve the HRIS performance. </w:t>
      </w:r>
    </w:p>
    <w:p w:rsidR="00B91C4B" w:rsidRPr="00BC0342" w:rsidRDefault="0031557C"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In addition, top management support is like a guarantee or assurance that should be given to the users. As the organization adopts a new system, it needs backing. Without any support from the management, the ideas, inputs, or suggestions coming from the workers will never be heard, and there will be no changes at all. In addition, support from the top management is one of the important factors for the adoption of technology and will affect user acceptance. In a study by Rouibah, Hamdy, and Al-Enezi (2009), using SEM among 382 information system users in public organizations in Kuwait, it was concluded that among the organizational variables, top management support was found to have the strongest effect on HRIS performance. For that reason, top management support is needed and is important to assure the users’ positive attitude and perception in adopting technology through new innovation to achieve HRIS performance. Commitment is a two-way process between one person engaged with another or with an organization. Meyer and Allen (as cited in Dixit &amp; Bhati, 2012) define commitment as “a psychological state </w:t>
      </w:r>
      <w:r w:rsidR="00B77E13" w:rsidRPr="00BC0342">
        <w:rPr>
          <w:rFonts w:ascii="Times New Roman" w:hAnsi="Times New Roman"/>
          <w:sz w:val="24"/>
          <w:szCs w:val="24"/>
        </w:rPr>
        <w:t xml:space="preserve">that characterizes the employees relationship with the organization and has implication for the decision to continue membership in the organization”. In addition, Sarwar and Khalid (2011) state that user commitment had important impacts on organization through its effects on employee performance, turnover, and absence, and it influences customer </w:t>
      </w:r>
      <w:r w:rsidR="00B77E13" w:rsidRPr="00BC0342">
        <w:rPr>
          <w:rFonts w:ascii="Times New Roman" w:hAnsi="Times New Roman"/>
          <w:sz w:val="24"/>
          <w:szCs w:val="24"/>
        </w:rPr>
        <w:lastRenderedPageBreak/>
        <w:t>attitudes to the bottom line. Furthermore, there are three forms of commitment: namely, affective commitment, which refers to an employee’s emotional attachment to, identification with, and involvement in the organization; continuance commitment, which refers to commitment based on the costs that the employees associate with leaving the organization; and normative commitment, which refers to an employee’s feelings of obligation to remain with the organization (Meyer &amp; Allen, 1991). Therefore, it can be said that user commitment is one of the important factors after user knowledge and skill in user characteristics. If the users have the knowledge and skills to do the job, but they do not have commitment to do their work properly, it is not acceptable to the organization</w:t>
      </w:r>
    </w:p>
    <w:p w:rsidR="00262777" w:rsidRPr="00BC0342" w:rsidRDefault="00D132D4" w:rsidP="00303181">
      <w:pPr>
        <w:pStyle w:val="Heading2"/>
      </w:pPr>
      <w:bookmarkStart w:id="115" w:name="_Toc447659371"/>
      <w:bookmarkStart w:id="116" w:name="_Toc493310917"/>
      <w:r w:rsidRPr="00BC0342">
        <w:t>2.</w:t>
      </w:r>
      <w:r w:rsidR="00AA254F" w:rsidRPr="00BC0342">
        <w:t>6</w:t>
      </w:r>
      <w:r w:rsidRPr="00BC0342">
        <w:t>.2</w:t>
      </w:r>
      <w:r w:rsidRPr="00BC0342">
        <w:tab/>
      </w:r>
      <w:r w:rsidR="00262777" w:rsidRPr="00BC0342">
        <w:t xml:space="preserve">Degree of </w:t>
      </w:r>
      <w:r w:rsidR="00ED78D9" w:rsidRPr="00BC0342">
        <w:t>Centralization</w:t>
      </w:r>
      <w:bookmarkEnd w:id="115"/>
      <w:bookmarkEnd w:id="116"/>
    </w:p>
    <w:p w:rsidR="00F4343C"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bookmarkStart w:id="117" w:name="_Toc425406227"/>
      <w:bookmarkStart w:id="118" w:name="_Toc447659372"/>
      <w:r w:rsidRPr="00BC0342">
        <w:rPr>
          <w:rFonts w:ascii="Times New Roman" w:eastAsia="Times New Roman" w:hAnsi="Times New Roman"/>
          <w:sz w:val="24"/>
          <w:szCs w:val="24"/>
        </w:rPr>
        <w:t>This refers to the extent to which power and control are concentrated in the hands of few individuals (Rogers</w:t>
      </w:r>
      <w:r w:rsidR="00522AB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1995). It also refers to the degree of delegation of authority in an organization, that is, the less authority is delegated in an organization the greater its centralization (Belassi </w:t>
      </w:r>
      <w:r w:rsidR="00522AB7" w:rsidRPr="00BC0342">
        <w:rPr>
          <w:rFonts w:ascii="Times New Roman" w:eastAsia="Times New Roman" w:hAnsi="Times New Roman"/>
          <w:sz w:val="24"/>
          <w:szCs w:val="24"/>
        </w:rPr>
        <w:t>&amp;</w:t>
      </w:r>
      <w:r w:rsidRPr="00BC0342">
        <w:rPr>
          <w:rFonts w:ascii="Times New Roman" w:eastAsia="Times New Roman" w:hAnsi="Times New Roman"/>
          <w:sz w:val="24"/>
          <w:szCs w:val="24"/>
        </w:rPr>
        <w:t xml:space="preserve"> Fadlalla</w:t>
      </w:r>
      <w:r w:rsidR="00522AB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1998). The relationship between centralization and technology adoption has been previously examined though findings have been found to be inconsistent (Belassi </w:t>
      </w:r>
      <w:r w:rsidR="00522AB7" w:rsidRPr="00BC0342">
        <w:rPr>
          <w:rFonts w:ascii="Times New Roman" w:eastAsia="Times New Roman" w:hAnsi="Times New Roman"/>
          <w:sz w:val="24"/>
          <w:szCs w:val="24"/>
        </w:rPr>
        <w:t>&amp;</w:t>
      </w:r>
      <w:r w:rsidRPr="00BC0342">
        <w:rPr>
          <w:rFonts w:ascii="Times New Roman" w:eastAsia="Times New Roman" w:hAnsi="Times New Roman"/>
          <w:sz w:val="24"/>
          <w:szCs w:val="24"/>
        </w:rPr>
        <w:t xml:space="preserve"> Fadlalla</w:t>
      </w:r>
      <w:r w:rsidR="00522AB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1998). </w:t>
      </w:r>
    </w:p>
    <w:p w:rsidR="0031557C" w:rsidRPr="00BC0342" w:rsidRDefault="0031557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While the extent literature agrees that the degree of centralization in decision making plays a large role in IT/IS usage (Hage</w:t>
      </w:r>
      <w:r w:rsidR="00522AB7" w:rsidRPr="00BC0342">
        <w:rPr>
          <w:rFonts w:ascii="Times New Roman" w:hAnsi="Times New Roman"/>
          <w:bCs w:val="0"/>
          <w:sz w:val="24"/>
          <w:szCs w:val="24"/>
        </w:rPr>
        <w:t xml:space="preserve"> </w:t>
      </w:r>
      <w:r w:rsidRPr="00BC0342">
        <w:rPr>
          <w:rFonts w:ascii="Times New Roman" w:hAnsi="Times New Roman"/>
          <w:bCs w:val="0"/>
          <w:sz w:val="24"/>
          <w:szCs w:val="24"/>
        </w:rPr>
        <w:t>&amp;</w:t>
      </w:r>
      <w:r w:rsidR="00522AB7" w:rsidRPr="00BC0342">
        <w:rPr>
          <w:rFonts w:ascii="Times New Roman" w:hAnsi="Times New Roman"/>
          <w:bCs w:val="0"/>
          <w:sz w:val="24"/>
          <w:szCs w:val="24"/>
        </w:rPr>
        <w:t xml:space="preserve"> </w:t>
      </w:r>
      <w:r w:rsidRPr="00BC0342">
        <w:rPr>
          <w:rFonts w:ascii="Times New Roman" w:hAnsi="Times New Roman"/>
          <w:bCs w:val="0"/>
          <w:sz w:val="24"/>
          <w:szCs w:val="24"/>
        </w:rPr>
        <w:t xml:space="preserve">Aiken, 1969), opinions on the optimal degree of centralization differ from study to study. Previous studies found decentralized decision-making as one of the strongest facilitators of customer-based information inter-organizational system (CIOS) usage (Grover, 2003) and IT use in large and complex organizations (Boynton </w:t>
      </w:r>
      <w:r w:rsidRPr="00BC0342">
        <w:rPr>
          <w:rFonts w:ascii="Times New Roman" w:hAnsi="Times New Roman"/>
          <w:bCs w:val="0"/>
          <w:i/>
          <w:sz w:val="24"/>
          <w:szCs w:val="24"/>
        </w:rPr>
        <w:t>et al</w:t>
      </w:r>
      <w:r w:rsidRPr="00BC0342">
        <w:rPr>
          <w:rFonts w:ascii="Times New Roman" w:hAnsi="Times New Roman"/>
          <w:bCs w:val="0"/>
          <w:sz w:val="24"/>
          <w:szCs w:val="24"/>
        </w:rPr>
        <w:t xml:space="preserve">., 1994). Zaltman, Duncan, and Holbek (1973) conclude that </w:t>
      </w:r>
      <w:r w:rsidRPr="00BC0342">
        <w:rPr>
          <w:rFonts w:ascii="Times New Roman" w:hAnsi="Times New Roman"/>
          <w:bCs w:val="0"/>
          <w:sz w:val="24"/>
          <w:szCs w:val="24"/>
        </w:rPr>
        <w:lastRenderedPageBreak/>
        <w:t xml:space="preserve">more formalized and centralized organizations have lower levels of innovativeness. Arad </w:t>
      </w:r>
      <w:r w:rsidRPr="00BC0342">
        <w:rPr>
          <w:rFonts w:ascii="Times New Roman" w:hAnsi="Times New Roman"/>
          <w:bCs w:val="0"/>
          <w:i/>
          <w:sz w:val="24"/>
          <w:szCs w:val="24"/>
        </w:rPr>
        <w:t>et al</w:t>
      </w:r>
      <w:r w:rsidRPr="00BC0342">
        <w:rPr>
          <w:rFonts w:ascii="Times New Roman" w:hAnsi="Times New Roman"/>
          <w:bCs w:val="0"/>
          <w:sz w:val="24"/>
          <w:szCs w:val="24"/>
        </w:rPr>
        <w:t>. (1997) asserted that a flat structure, autonomy, and work teams will promote innovation, whereas specialization, formalization, standardization and centralization will inhibit innovation.</w:t>
      </w:r>
    </w:p>
    <w:p w:rsidR="0031557C" w:rsidRPr="00BC0342" w:rsidRDefault="0031557C"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bCs w:val="0"/>
          <w:sz w:val="24"/>
          <w:szCs w:val="24"/>
        </w:rPr>
        <w:t>Conversely, several studies indicated that a highly centralized organizational design leads to more effective end user computing (Brown &amp;</w:t>
      </w:r>
      <w:r w:rsidR="00522AB7" w:rsidRPr="00BC0342">
        <w:rPr>
          <w:rFonts w:ascii="Times New Roman" w:hAnsi="Times New Roman"/>
          <w:bCs w:val="0"/>
          <w:sz w:val="24"/>
          <w:szCs w:val="24"/>
        </w:rPr>
        <w:t xml:space="preserve"> </w:t>
      </w:r>
      <w:r w:rsidRPr="00BC0342">
        <w:rPr>
          <w:rFonts w:ascii="Times New Roman" w:hAnsi="Times New Roman"/>
          <w:bCs w:val="0"/>
          <w:sz w:val="24"/>
          <w:szCs w:val="24"/>
        </w:rPr>
        <w:t>Bostrom, 1994) and the use of more successful strategic information systems applications (King &amp;</w:t>
      </w:r>
      <w:r w:rsidR="00522AB7" w:rsidRPr="00BC0342">
        <w:rPr>
          <w:rFonts w:ascii="Times New Roman" w:hAnsi="Times New Roman"/>
          <w:bCs w:val="0"/>
          <w:sz w:val="24"/>
          <w:szCs w:val="24"/>
        </w:rPr>
        <w:t xml:space="preserve"> </w:t>
      </w:r>
      <w:r w:rsidRPr="00BC0342">
        <w:rPr>
          <w:rFonts w:ascii="Times New Roman" w:hAnsi="Times New Roman"/>
          <w:bCs w:val="0"/>
          <w:sz w:val="24"/>
          <w:szCs w:val="24"/>
        </w:rPr>
        <w:t xml:space="preserve">Sabherwal, 1992). Pierce and Delbecq (1977) suggest centralization of decision-making may reduce conflict between organizational units and foster innovation usages. In support of this proposition, Ettlie </w:t>
      </w:r>
      <w:r w:rsidRPr="00BC0342">
        <w:rPr>
          <w:rFonts w:ascii="Times New Roman" w:hAnsi="Times New Roman"/>
          <w:bCs w:val="0"/>
          <w:i/>
          <w:sz w:val="24"/>
          <w:szCs w:val="24"/>
        </w:rPr>
        <w:t>et al</w:t>
      </w:r>
      <w:r w:rsidRPr="00BC0342">
        <w:rPr>
          <w:rFonts w:ascii="Times New Roman" w:hAnsi="Times New Roman"/>
          <w:bCs w:val="0"/>
          <w:sz w:val="24"/>
          <w:szCs w:val="24"/>
        </w:rPr>
        <w:t>. (1984) found that organizations with a centralized structure were more likely to use new technologies. Burns and Stalker (1961) discuss two different types of organizational structure: mechanistic and organic. A mechanistic structure is more rigid, consisting of clearly delineated jobs, a well-defined hierarchical structure, and a formal chain of command.</w:t>
      </w:r>
    </w:p>
    <w:p w:rsidR="0031557C" w:rsidRPr="00BC0342" w:rsidRDefault="0031557C" w:rsidP="00B905F8">
      <w:pPr>
        <w:spacing w:before="100" w:beforeAutospacing="1" w:after="100" w:afterAutospacing="1" w:line="480" w:lineRule="auto"/>
        <w:jc w:val="both"/>
        <w:rPr>
          <w:rFonts w:ascii="Times New Roman" w:eastAsia="Times New Roman" w:hAnsi="Times New Roman"/>
          <w:sz w:val="24"/>
          <w:szCs w:val="24"/>
        </w:rPr>
      </w:pPr>
      <w:r w:rsidRPr="00BC0342">
        <w:rPr>
          <w:rFonts w:ascii="Times New Roman" w:hAnsi="Times New Roman"/>
          <w:bCs w:val="0"/>
          <w:sz w:val="24"/>
          <w:szCs w:val="24"/>
        </w:rPr>
        <w:t xml:space="preserve">An organic structure is more dynamic, decentralized, flexible, and informal. Daft and Langel (1986) argue that organizations with a more organic organizational structure are more readily willing and able to use/adopt new technology. Even though </w:t>
      </w:r>
      <w:r w:rsidRPr="00BC0342">
        <w:rPr>
          <w:rFonts w:ascii="Times New Roman" w:eastAsia="Times New Roman" w:hAnsi="Times New Roman"/>
          <w:sz w:val="24"/>
          <w:szCs w:val="24"/>
        </w:rPr>
        <w:t xml:space="preserve">some studies have attributed technology usage/adoption to be facilitated in organizations that exhibit high degree of centralization because top management can make adoption/usage decisions irrespective of resistance from lower level managers or employees (Shaukat </w:t>
      </w:r>
      <w:r w:rsidR="00522AB7" w:rsidRPr="00BC0342">
        <w:rPr>
          <w:rFonts w:ascii="Times New Roman" w:eastAsia="Times New Roman" w:hAnsi="Times New Roman"/>
          <w:sz w:val="24"/>
          <w:szCs w:val="24"/>
        </w:rPr>
        <w:t xml:space="preserve">&amp; </w:t>
      </w:r>
      <w:r w:rsidRPr="00BC0342">
        <w:rPr>
          <w:rFonts w:ascii="Times New Roman" w:eastAsia="Times New Roman" w:hAnsi="Times New Roman"/>
          <w:sz w:val="24"/>
          <w:szCs w:val="24"/>
        </w:rPr>
        <w:t>Zafar 2010; Williams</w:t>
      </w:r>
      <w:r w:rsidR="00E062A0"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1994). By contrast, other studies attributes the high degree of centralization to impact negatively the decision to adopt/use technologies that are more </w:t>
      </w:r>
      <w:r w:rsidRPr="00BC0342">
        <w:rPr>
          <w:rFonts w:ascii="Times New Roman" w:eastAsia="Times New Roman" w:hAnsi="Times New Roman"/>
          <w:sz w:val="24"/>
          <w:szCs w:val="24"/>
        </w:rPr>
        <w:lastRenderedPageBreak/>
        <w:t xml:space="preserve">compatible with the interests of lower level employees than those of higher level employees (Yang </w:t>
      </w:r>
      <w:r w:rsidRPr="00BC0342">
        <w:rPr>
          <w:rFonts w:ascii="Times New Roman" w:eastAsia="Times New Roman" w:hAnsi="Times New Roman"/>
          <w:i/>
          <w:sz w:val="24"/>
          <w:szCs w:val="24"/>
        </w:rPr>
        <w:t>et al</w:t>
      </w:r>
      <w:r w:rsidRPr="00BC0342">
        <w:rPr>
          <w:rFonts w:ascii="Times New Roman" w:eastAsia="Times New Roman" w:hAnsi="Times New Roman"/>
          <w:sz w:val="24"/>
          <w:szCs w:val="24"/>
        </w:rPr>
        <w:t>.</w:t>
      </w:r>
      <w:r w:rsidR="00522AB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2007).</w:t>
      </w:r>
    </w:p>
    <w:p w:rsidR="00262777" w:rsidRPr="00BC0342" w:rsidRDefault="00262777" w:rsidP="00303181">
      <w:pPr>
        <w:pStyle w:val="Heading2"/>
      </w:pPr>
      <w:bookmarkStart w:id="119" w:name="_Toc493310918"/>
      <w:r w:rsidRPr="00BC0342">
        <w:t>2.</w:t>
      </w:r>
      <w:r w:rsidR="00AA254F" w:rsidRPr="00BC0342">
        <w:t>6</w:t>
      </w:r>
      <w:r w:rsidRPr="00BC0342">
        <w:t>.3</w:t>
      </w:r>
      <w:r w:rsidR="00D132D4" w:rsidRPr="00BC0342">
        <w:tab/>
      </w:r>
      <w:r w:rsidR="0050038F" w:rsidRPr="00BC0342">
        <w:t>Organizational C</w:t>
      </w:r>
      <w:r w:rsidRPr="00BC0342">
        <w:t>ulture</w:t>
      </w:r>
      <w:bookmarkEnd w:id="117"/>
      <w:bookmarkEnd w:id="118"/>
      <w:bookmarkEnd w:id="119"/>
    </w:p>
    <w:p w:rsidR="0031557C" w:rsidRPr="00BC0342" w:rsidRDefault="0031557C" w:rsidP="00B905F8">
      <w:pPr>
        <w:pStyle w:val="NoSpacing"/>
        <w:spacing w:before="100" w:beforeAutospacing="1" w:after="100" w:afterAutospacing="1" w:line="480" w:lineRule="auto"/>
        <w:jc w:val="both"/>
        <w:rPr>
          <w:rFonts w:ascii="Times New Roman" w:hAnsi="Times New Roman"/>
          <w:sz w:val="24"/>
          <w:szCs w:val="24"/>
        </w:rPr>
      </w:pPr>
      <w:bookmarkStart w:id="120" w:name="_Toc416856049"/>
      <w:bookmarkStart w:id="121" w:name="_Toc425406229"/>
      <w:bookmarkStart w:id="122" w:name="_Toc447659373"/>
      <w:bookmarkStart w:id="123" w:name="_Toc425406228"/>
      <w:bookmarkStart w:id="124" w:name="_Toc425406712"/>
      <w:r w:rsidRPr="00BC0342">
        <w:rPr>
          <w:rFonts w:ascii="Times New Roman" w:hAnsi="Times New Roman"/>
          <w:sz w:val="24"/>
          <w:szCs w:val="24"/>
        </w:rPr>
        <w:t xml:space="preserve">Organizational culture is associated with the organization’s sense of identity, its goal or core values, its primary ways of working and a set of shared assumptions. Organizational culture does not change easily (Leidner </w:t>
      </w:r>
      <w:r w:rsidR="00522AB7" w:rsidRPr="00BC0342">
        <w:rPr>
          <w:rFonts w:ascii="Times New Roman" w:hAnsi="Times New Roman"/>
          <w:sz w:val="24"/>
          <w:szCs w:val="24"/>
        </w:rPr>
        <w:t>&amp;</w:t>
      </w:r>
      <w:r w:rsidRPr="00BC0342">
        <w:rPr>
          <w:rFonts w:ascii="Times New Roman" w:hAnsi="Times New Roman"/>
          <w:sz w:val="24"/>
          <w:szCs w:val="24"/>
        </w:rPr>
        <w:t xml:space="preserve"> Kayworth</w:t>
      </w:r>
      <w:r w:rsidR="00E062A0" w:rsidRPr="00BC0342">
        <w:rPr>
          <w:rFonts w:ascii="Times New Roman" w:hAnsi="Times New Roman"/>
          <w:sz w:val="24"/>
          <w:szCs w:val="24"/>
        </w:rPr>
        <w:t>,</w:t>
      </w:r>
      <w:r w:rsidRPr="00BC0342">
        <w:rPr>
          <w:rFonts w:ascii="Times New Roman" w:hAnsi="Times New Roman"/>
          <w:sz w:val="24"/>
          <w:szCs w:val="24"/>
        </w:rPr>
        <w:t xml:space="preserve"> 2006). Older firms usually favor the status quo and have structural inertia from entrenched processes, which hinders adoption of new technologies. </w:t>
      </w:r>
      <w:bookmarkEnd w:id="123"/>
      <w:bookmarkEnd w:id="124"/>
      <w:r w:rsidRPr="00BC0342">
        <w:rPr>
          <w:rFonts w:ascii="Times New Roman" w:hAnsi="Times New Roman"/>
          <w:sz w:val="24"/>
          <w:szCs w:val="24"/>
        </w:rPr>
        <w:t>Jones et al. (2005) similarly suggests that organizational cultures with a more supportive climate and flexible structures might be more advantageous to successful deployment of new technologies, than organizations with less flexible and more mechanistic cultures. Although some staff may be resistant to changing their ways, empowering them gives a sense of involvement in the shift away from manual systems. According to Jackson (2011), organizational culture continues to be cited as an important factor in the success or failure of information systems (IS) usage. This is evidenced by the growing trend in the number of studies that address cultural issues in IS literature over the last several decades.</w:t>
      </w:r>
    </w:p>
    <w:p w:rsidR="0031557C" w:rsidRPr="00BC0342" w:rsidRDefault="0031557C" w:rsidP="00B905F8">
      <w:pPr>
        <w:pStyle w:val="NoSpacing"/>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Chi </w:t>
      </w:r>
      <w:r w:rsidRPr="00BC0342">
        <w:rPr>
          <w:rFonts w:ascii="Times New Roman" w:hAnsi="Times New Roman"/>
          <w:i/>
          <w:sz w:val="24"/>
          <w:szCs w:val="24"/>
        </w:rPr>
        <w:t>et al</w:t>
      </w:r>
      <w:r w:rsidRPr="00BC0342">
        <w:rPr>
          <w:rFonts w:ascii="Times New Roman" w:hAnsi="Times New Roman"/>
          <w:sz w:val="24"/>
          <w:szCs w:val="24"/>
        </w:rPr>
        <w:t xml:space="preserve">. (2007) small businesses and any businesses that have high levels of employee autonomy or highly value employee welfare are more likely to introduce employee involvement programs, have a TQM program, or utilize diverse planning teams. Business or organizations that have </w:t>
      </w:r>
      <w:r w:rsidRPr="00BC0342">
        <w:rPr>
          <w:rFonts w:ascii="Times New Roman" w:hAnsi="Times New Roman"/>
          <w:bCs/>
          <w:sz w:val="24"/>
          <w:szCs w:val="24"/>
        </w:rPr>
        <w:t xml:space="preserve">values such as flexibility, freedom, and </w:t>
      </w:r>
      <w:r w:rsidRPr="00BC0342">
        <w:rPr>
          <w:rFonts w:ascii="Times New Roman" w:hAnsi="Times New Roman"/>
          <w:sz w:val="24"/>
          <w:szCs w:val="24"/>
        </w:rPr>
        <w:t xml:space="preserve">cooperative teamwork will promote innovation, while values such as rigidity, control, predictability, and stability will hinder innovation. Hoffman and Klepper (2000) also established that </w:t>
      </w:r>
      <w:r w:rsidRPr="00BC0342">
        <w:rPr>
          <w:rFonts w:ascii="Times New Roman" w:hAnsi="Times New Roman"/>
          <w:sz w:val="24"/>
          <w:szCs w:val="24"/>
        </w:rPr>
        <w:lastRenderedPageBreak/>
        <w:t>organizations that portray low in sociability and high in solidarity so-called ‘mercenary cultures’ will experience more favorable outcomes with technology assimilation and its usage</w:t>
      </w:r>
      <w:r w:rsidRPr="00BC0342">
        <w:rPr>
          <w:rFonts w:ascii="Times New Roman" w:hAnsi="Times New Roman"/>
          <w:bCs/>
          <w:sz w:val="24"/>
          <w:szCs w:val="24"/>
        </w:rPr>
        <w:t xml:space="preserve">. </w:t>
      </w:r>
      <w:r w:rsidRPr="00BC0342">
        <w:rPr>
          <w:rFonts w:ascii="Times New Roman" w:hAnsi="Times New Roman"/>
          <w:sz w:val="24"/>
          <w:szCs w:val="24"/>
        </w:rPr>
        <w:t xml:space="preserve">Jackson (2011) states that organizational culture continues to be cited as an important factor in the success or failure of information systems (IS) adoption. This is evidenced by the growing trend in the number of studies that address cultural issues in IS literature over the last several decades. </w:t>
      </w:r>
    </w:p>
    <w:p w:rsidR="00D132D4" w:rsidRPr="00BC0342" w:rsidRDefault="00A7619F" w:rsidP="00303181">
      <w:pPr>
        <w:pStyle w:val="Heading2"/>
      </w:pPr>
      <w:bookmarkStart w:id="125" w:name="_Toc493310919"/>
      <w:r w:rsidRPr="00BC0342">
        <w:t>2.</w:t>
      </w:r>
      <w:r w:rsidR="00AA254F" w:rsidRPr="00BC0342">
        <w:t>6</w:t>
      </w:r>
      <w:r w:rsidR="00262777" w:rsidRPr="00BC0342">
        <w:t>.4</w:t>
      </w:r>
      <w:r w:rsidR="00D132D4" w:rsidRPr="00BC0342">
        <w:tab/>
        <w:t>Competitive Pressure</w:t>
      </w:r>
      <w:bookmarkEnd w:id="122"/>
      <w:bookmarkEnd w:id="125"/>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bCs w:val="0"/>
          <w:sz w:val="24"/>
          <w:szCs w:val="24"/>
        </w:rPr>
      </w:pPr>
      <w:bookmarkStart w:id="126" w:name="_Toc417981307"/>
      <w:bookmarkStart w:id="127" w:name="_Toc425406230"/>
      <w:bookmarkStart w:id="128" w:name="_Toc447659374"/>
      <w:bookmarkEnd w:id="96"/>
      <w:bookmarkEnd w:id="120"/>
      <w:bookmarkEnd w:id="121"/>
      <w:r w:rsidRPr="00BC0342">
        <w:rPr>
          <w:rFonts w:ascii="Times New Roman" w:hAnsi="Times New Roman"/>
          <w:bCs w:val="0"/>
          <w:sz w:val="24"/>
          <w:szCs w:val="24"/>
        </w:rPr>
        <w:t xml:space="preserve">Several empirical studies show that competitive pressure is a powerful driver of IT usage, adoption and diffusion (Murphy&amp; Southey, 2003; Rogers, 2003; Urbano &amp; Yordanova, 2008). As organizations move towards a knowledge-based economy, the pressures continue to grow for HR to reduce costs and serve a more strategic role in the organization. As competitive pressures increase, the importance of managing human resources well becomes more apparent. Organizations are thus using HRIS to help make more informed decisions, get the most out of their employees, streamline HR processes, and better allocate HR resources. Hence, the drive to be competitive in all business aspects will lead to the adoption and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According to Arad </w:t>
      </w:r>
      <w:r w:rsidRPr="00BC0342">
        <w:rPr>
          <w:rFonts w:ascii="Times New Roman" w:hAnsi="Times New Roman"/>
          <w:i/>
          <w:sz w:val="24"/>
          <w:szCs w:val="24"/>
        </w:rPr>
        <w:t>et al</w:t>
      </w:r>
      <w:r w:rsidR="008C28D9" w:rsidRPr="00BC0342">
        <w:rPr>
          <w:rFonts w:ascii="Times New Roman" w:hAnsi="Times New Roman"/>
          <w:sz w:val="24"/>
          <w:szCs w:val="24"/>
        </w:rPr>
        <w:t xml:space="preserve">. </w:t>
      </w:r>
      <w:r w:rsidRPr="00BC0342">
        <w:rPr>
          <w:rFonts w:ascii="Times New Roman" w:hAnsi="Times New Roman"/>
          <w:sz w:val="24"/>
          <w:szCs w:val="24"/>
        </w:rPr>
        <w:t xml:space="preserve">(2007) </w:t>
      </w:r>
      <w:r w:rsidRPr="00BC0342">
        <w:rPr>
          <w:rFonts w:ascii="Times New Roman" w:hAnsi="Times New Roman"/>
          <w:bCs w:val="0"/>
          <w:sz w:val="24"/>
          <w:szCs w:val="24"/>
        </w:rPr>
        <w:t xml:space="preserve">competition is not a significant factor influencing the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xml:space="preserve">, indicating that competition does not truly provide any direct ‘push’ for organizations to use HRIS. This result may be due to the fact that many top managers and boards of directors perceive HRIS as more administrative than strategic and therefore do not view HRIS as being able to deal with the competition in the external environment (Urbano &amp; Yordanova, 2008). This implies that competition in the external environment </w:t>
      </w:r>
      <w:r w:rsidRPr="00BC0342">
        <w:rPr>
          <w:rFonts w:ascii="Times New Roman" w:hAnsi="Times New Roman"/>
          <w:bCs w:val="0"/>
          <w:sz w:val="24"/>
          <w:szCs w:val="24"/>
        </w:rPr>
        <w:lastRenderedPageBreak/>
        <w:t>would not induce organizations to use HRIS, however, once they have used HRIS and are more familiar with it and aware of its benefits, companies are willing to invest even further in HRIS when faced</w:t>
      </w:r>
      <w:r w:rsidRPr="00BC0342">
        <w:rPr>
          <w:rFonts w:ascii="Times New Roman" w:hAnsi="Times New Roman"/>
          <w:sz w:val="24"/>
          <w:szCs w:val="24"/>
        </w:rPr>
        <w:t xml:space="preserve"> with additional external environmental pressures.</w:t>
      </w:r>
    </w:p>
    <w:p w:rsidR="0031557C" w:rsidRPr="00BC0342" w:rsidRDefault="0031557C"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In his</w:t>
      </w:r>
      <w:r w:rsidR="008C28D9" w:rsidRPr="00BC0342">
        <w:rPr>
          <w:rFonts w:ascii="Times New Roman" w:hAnsi="Times New Roman"/>
          <w:sz w:val="24"/>
          <w:szCs w:val="24"/>
        </w:rPr>
        <w:t xml:space="preserve"> overview, Richard (2006) argued</w:t>
      </w:r>
      <w:r w:rsidRPr="00BC0342">
        <w:rPr>
          <w:rFonts w:ascii="Times New Roman" w:hAnsi="Times New Roman"/>
          <w:sz w:val="24"/>
          <w:szCs w:val="24"/>
        </w:rPr>
        <w:t xml:space="preserve"> that competition may reduce the incentive to innovate if intellectual property rights are nonexclusive but will foster innovation if they are exclusive</w:t>
      </w:r>
      <w:r w:rsidR="00D56369" w:rsidRPr="00BC0342">
        <w:rPr>
          <w:rFonts w:ascii="Times New Roman" w:hAnsi="Times New Roman"/>
          <w:sz w:val="24"/>
          <w:szCs w:val="24"/>
        </w:rPr>
        <w:t xml:space="preserve">. </w:t>
      </w:r>
      <w:r w:rsidRPr="00BC0342">
        <w:rPr>
          <w:rFonts w:ascii="Times New Roman" w:hAnsi="Times New Roman"/>
          <w:sz w:val="24"/>
          <w:szCs w:val="24"/>
        </w:rPr>
        <w:t>Schmutzler (2010) identifie</w:t>
      </w:r>
      <w:r w:rsidR="008C28D9" w:rsidRPr="00BC0342">
        <w:rPr>
          <w:rFonts w:ascii="Times New Roman" w:hAnsi="Times New Roman"/>
          <w:sz w:val="24"/>
          <w:szCs w:val="24"/>
        </w:rPr>
        <w:t>d</w:t>
      </w:r>
      <w:r w:rsidRPr="00BC0342">
        <w:rPr>
          <w:rFonts w:ascii="Times New Roman" w:hAnsi="Times New Roman"/>
          <w:sz w:val="24"/>
          <w:szCs w:val="24"/>
        </w:rPr>
        <w:t xml:space="preserve"> the countervailing effect of own demand shifts following a competitor adopting a cost-reducing innovation if products are complements, although the effect becomes re- enforcing if they are substitutes. Finally (although this review is not ex</w:t>
      </w:r>
      <w:r w:rsidR="00B57E77" w:rsidRPr="00BC0342">
        <w:rPr>
          <w:rFonts w:ascii="Times New Roman" w:hAnsi="Times New Roman"/>
          <w:sz w:val="24"/>
          <w:szCs w:val="24"/>
        </w:rPr>
        <w:t>haustive), Vives (2008) stressed</w:t>
      </w:r>
      <w:r w:rsidRPr="00BC0342">
        <w:rPr>
          <w:rFonts w:ascii="Times New Roman" w:hAnsi="Times New Roman"/>
          <w:sz w:val="24"/>
          <w:szCs w:val="24"/>
        </w:rPr>
        <w:t xml:space="preserve"> that incentives to innovate in competitive or monopolistic settings depend on whether entry is free or restricted</w:t>
      </w:r>
      <w:r w:rsidR="00D56369" w:rsidRPr="00BC0342">
        <w:rPr>
          <w:rFonts w:ascii="Times New Roman" w:hAnsi="Times New Roman"/>
          <w:sz w:val="24"/>
          <w:szCs w:val="24"/>
        </w:rPr>
        <w:t>.</w:t>
      </w:r>
    </w:p>
    <w:p w:rsidR="00F4343C" w:rsidRPr="00BC0342" w:rsidRDefault="00AA254F" w:rsidP="00303181">
      <w:pPr>
        <w:pStyle w:val="Heading2"/>
      </w:pPr>
      <w:bookmarkStart w:id="129" w:name="_Toc493310920"/>
      <w:r w:rsidRPr="00BC0342">
        <w:t>2.7</w:t>
      </w:r>
      <w:r w:rsidR="004E4F95" w:rsidRPr="00BC0342">
        <w:tab/>
      </w:r>
      <w:r w:rsidR="00262777" w:rsidRPr="00BC0342">
        <w:t>Conceptual Framework</w:t>
      </w:r>
      <w:bookmarkEnd w:id="126"/>
      <w:bookmarkEnd w:id="127"/>
      <w:bookmarkEnd w:id="128"/>
      <w:bookmarkEnd w:id="129"/>
    </w:p>
    <w:p w:rsidR="000F2B42" w:rsidRPr="00BC0342" w:rsidRDefault="00F4343C"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I</w:t>
      </w:r>
      <w:r w:rsidR="00262777" w:rsidRPr="00BC0342">
        <w:rPr>
          <w:rFonts w:ascii="Times New Roman" w:eastAsia="Times New Roman" w:hAnsi="Times New Roman"/>
          <w:bCs w:val="0"/>
          <w:sz w:val="24"/>
          <w:szCs w:val="24"/>
        </w:rPr>
        <w:t>n this section, the conceptual framework is presented in a schematic interpretation as shown in Figure 2.</w:t>
      </w:r>
      <w:r w:rsidR="004E4F95" w:rsidRPr="00BC0342">
        <w:rPr>
          <w:rFonts w:ascii="Times New Roman" w:eastAsia="Times New Roman" w:hAnsi="Times New Roman"/>
          <w:bCs w:val="0"/>
          <w:sz w:val="24"/>
          <w:szCs w:val="24"/>
        </w:rPr>
        <w:t>1</w:t>
      </w:r>
      <w:r w:rsidR="00262777" w:rsidRPr="00BC0342">
        <w:rPr>
          <w:rFonts w:ascii="Times New Roman" w:eastAsia="Times New Roman" w:hAnsi="Times New Roman"/>
          <w:bCs w:val="0"/>
          <w:sz w:val="24"/>
          <w:szCs w:val="24"/>
        </w:rPr>
        <w:t xml:space="preserve"> below.  It identifies the variables (independent and dependent) that when put together explains the issue of concern.  </w:t>
      </w:r>
    </w:p>
    <w:p w:rsidR="000F2B42" w:rsidRPr="00BC0342" w:rsidRDefault="000F2B42" w:rsidP="00B905F8">
      <w:pPr>
        <w:spacing w:after="160" w:line="259" w:lineRule="auto"/>
        <w:rPr>
          <w:rFonts w:ascii="Times New Roman" w:eastAsia="Times New Roman" w:hAnsi="Times New Roman"/>
          <w:bCs w:val="0"/>
          <w:sz w:val="24"/>
          <w:szCs w:val="24"/>
        </w:rPr>
      </w:pPr>
      <w:r w:rsidRPr="00BC0342">
        <w:rPr>
          <w:rFonts w:ascii="Times New Roman" w:eastAsia="Times New Roman" w:hAnsi="Times New Roman"/>
          <w:bCs w:val="0"/>
          <w:sz w:val="24"/>
          <w:szCs w:val="24"/>
        </w:rPr>
        <w:br w:type="page"/>
      </w:r>
      <w:r w:rsidRPr="00BC0342">
        <w:rPr>
          <w:rFonts w:ascii="Times New Roman" w:eastAsia="Times New Roman" w:hAnsi="Times New Roman"/>
          <w:b/>
          <w:bCs w:val="0"/>
          <w:sz w:val="24"/>
          <w:szCs w:val="24"/>
        </w:rPr>
        <w:lastRenderedPageBreak/>
        <w:t xml:space="preserve">Independent Variable </w:t>
      </w:r>
      <w:r w:rsidRPr="00BC0342">
        <w:rPr>
          <w:rFonts w:ascii="Times New Roman" w:eastAsia="Times New Roman" w:hAnsi="Times New Roman"/>
          <w:b/>
          <w:bCs w:val="0"/>
          <w:sz w:val="24"/>
          <w:szCs w:val="24"/>
        </w:rPr>
        <w:tab/>
      </w:r>
      <w:r w:rsidRPr="00BC0342">
        <w:rPr>
          <w:rFonts w:ascii="Times New Roman" w:eastAsia="Times New Roman" w:hAnsi="Times New Roman"/>
          <w:b/>
          <w:bCs w:val="0"/>
          <w:sz w:val="24"/>
          <w:szCs w:val="24"/>
        </w:rPr>
        <w:tab/>
      </w:r>
      <w:r w:rsidRPr="00BC0342">
        <w:rPr>
          <w:rFonts w:ascii="Times New Roman" w:eastAsia="Times New Roman" w:hAnsi="Times New Roman"/>
          <w:b/>
          <w:bCs w:val="0"/>
          <w:sz w:val="24"/>
          <w:szCs w:val="24"/>
        </w:rPr>
        <w:tab/>
      </w:r>
      <w:r w:rsidR="00C554F0" w:rsidRPr="00BC0342">
        <w:rPr>
          <w:rFonts w:ascii="Times New Roman" w:eastAsia="Times New Roman" w:hAnsi="Times New Roman"/>
          <w:b/>
          <w:bCs w:val="0"/>
          <w:sz w:val="24"/>
          <w:szCs w:val="24"/>
        </w:rPr>
        <w:tab/>
      </w:r>
      <w:r w:rsidR="00C554F0" w:rsidRPr="00BC0342">
        <w:rPr>
          <w:rFonts w:ascii="Times New Roman" w:eastAsia="Times New Roman" w:hAnsi="Times New Roman"/>
          <w:b/>
          <w:bCs w:val="0"/>
          <w:sz w:val="24"/>
          <w:szCs w:val="24"/>
        </w:rPr>
        <w:tab/>
      </w:r>
      <w:r w:rsidRPr="00BC0342">
        <w:rPr>
          <w:rFonts w:ascii="Times New Roman" w:eastAsia="Times New Roman" w:hAnsi="Times New Roman"/>
          <w:b/>
          <w:bCs w:val="0"/>
          <w:sz w:val="24"/>
          <w:szCs w:val="24"/>
        </w:rPr>
        <w:t xml:space="preserve">Dependent Variable </w:t>
      </w:r>
      <w:bookmarkStart w:id="130" w:name="_Toc394661117"/>
      <w:bookmarkStart w:id="131" w:name="_Toc395197252"/>
      <w:bookmarkStart w:id="132" w:name="_Toc396398850"/>
      <w:bookmarkStart w:id="133" w:name="_Toc396488566"/>
      <w:bookmarkStart w:id="134" w:name="_Toc398292064"/>
      <w:bookmarkStart w:id="135" w:name="_Toc400639323"/>
      <w:bookmarkStart w:id="136" w:name="_Toc400643966"/>
      <w:bookmarkStart w:id="137" w:name="_Toc402336051"/>
      <w:bookmarkStart w:id="138" w:name="_Toc402362515"/>
      <w:bookmarkStart w:id="139" w:name="_Toc402967423"/>
    </w:p>
    <w:bookmarkEnd w:id="130"/>
    <w:bookmarkEnd w:id="131"/>
    <w:bookmarkEnd w:id="132"/>
    <w:bookmarkEnd w:id="133"/>
    <w:bookmarkEnd w:id="134"/>
    <w:bookmarkEnd w:id="135"/>
    <w:bookmarkEnd w:id="136"/>
    <w:bookmarkEnd w:id="137"/>
    <w:bookmarkEnd w:id="138"/>
    <w:bookmarkEnd w:id="139"/>
    <w:p w:rsidR="000F2B42" w:rsidRPr="00BC0342" w:rsidRDefault="000F2B42" w:rsidP="00B905F8">
      <w:pPr>
        <w:spacing w:after="0" w:line="240" w:lineRule="auto"/>
        <w:rPr>
          <w:rFonts w:ascii="Times New Roman" w:eastAsia="Times New Roman" w:hAnsi="Times New Roman"/>
          <w:bCs w:val="0"/>
          <w:sz w:val="24"/>
          <w:szCs w:val="24"/>
        </w:rPr>
      </w:pPr>
    </w:p>
    <w:p w:rsidR="000F2B42" w:rsidRPr="00BC0342" w:rsidRDefault="000F2B42" w:rsidP="00B905F8">
      <w:pPr>
        <w:spacing w:after="0" w:line="240" w:lineRule="auto"/>
        <w:rPr>
          <w:rFonts w:ascii="Times New Roman" w:eastAsia="Times New Roman" w:hAnsi="Times New Roman"/>
          <w:bCs w:val="0"/>
          <w:sz w:val="24"/>
          <w:szCs w:val="24"/>
        </w:rPr>
      </w:pPr>
    </w:p>
    <w:p w:rsidR="000F2B42" w:rsidRPr="00BC0342" w:rsidRDefault="002255AF" w:rsidP="00B905F8">
      <w:pPr>
        <w:spacing w:before="100" w:beforeAutospacing="1" w:after="100" w:afterAutospacing="1" w:line="480" w:lineRule="auto"/>
        <w:rPr>
          <w:rFonts w:ascii="Times New Roman" w:eastAsia="Times New Roman" w:hAnsi="Times New Roman"/>
          <w:bCs w:val="0"/>
          <w:sz w:val="24"/>
          <w:szCs w:val="24"/>
        </w:rPr>
      </w:pPr>
      <w:r w:rsidRPr="00BC0342">
        <w:rPr>
          <w:rFonts w:ascii="Times New Roman" w:eastAsia="Times New Roman" w:hAnsi="Times New Roman"/>
          <w:bCs w:val="0"/>
          <w:noProof/>
          <w:sz w:val="24"/>
          <w:szCs w:val="24"/>
        </w:rPr>
        <w:pict>
          <v:roundrect id="AutoShape 7" o:spid="_x0000_s1028" style="position:absolute;margin-left:305.85pt;margin-top:44pt;width:151.35pt;height:281.1pt;z-index:1;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">
            <v:textbox style="mso-next-textbox:#AutoShape 7">
              <w:txbxContent>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Default="00A50219" w:rsidP="00C554F0">
                  <w:pPr>
                    <w:spacing w:after="0" w:line="240" w:lineRule="auto"/>
                    <w:jc w:val="center"/>
                    <w:rPr>
                      <w:rFonts w:ascii="Times New Roman" w:hAnsi="Times New Roman"/>
                      <w:b/>
                      <w:sz w:val="24"/>
                      <w:szCs w:val="24"/>
                    </w:rPr>
                  </w:pPr>
                </w:p>
                <w:p w:rsidR="00A50219" w:rsidRPr="00C554F0" w:rsidRDefault="00A50219" w:rsidP="00C554F0">
                  <w:pPr>
                    <w:spacing w:after="0" w:line="240" w:lineRule="auto"/>
                    <w:jc w:val="center"/>
                    <w:rPr>
                      <w:rFonts w:ascii="Times New Roman" w:hAnsi="Times New Roman"/>
                      <w:b/>
                      <w:sz w:val="24"/>
                      <w:szCs w:val="24"/>
                    </w:rPr>
                  </w:pPr>
                  <w:r>
                    <w:rPr>
                      <w:rFonts w:ascii="Times New Roman" w:hAnsi="Times New Roman"/>
                      <w:b/>
                      <w:sz w:val="24"/>
                      <w:szCs w:val="24"/>
                    </w:rPr>
                    <w:t xml:space="preserve">Application </w:t>
                  </w:r>
                  <w:r w:rsidRPr="00C554F0">
                    <w:rPr>
                      <w:rFonts w:ascii="Times New Roman" w:hAnsi="Times New Roman"/>
                      <w:b/>
                      <w:sz w:val="24"/>
                      <w:szCs w:val="24"/>
                    </w:rPr>
                    <w:t>of HRIS</w:t>
                  </w:r>
                </w:p>
              </w:txbxContent>
            </v:textbox>
          </v:roundrect>
        </w:pict>
      </w:r>
      <w:r w:rsidR="000A7BE4" w:rsidRPr="00BC0342">
        <w:rPr>
          <w:rFonts w:ascii="Times New Roman" w:eastAsia="Times New Roman" w:hAnsi="Times New Roman"/>
          <w:bCs w:val="0"/>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36" type="#_x0000_t34" style="position:absolute;margin-left:131.45pt;margin-top:162.9pt;width:270.35pt;height:.05pt;rotation:90;flip:x;z-index:2;visibility:visible;mso-wrap-distance-left:3.17494mm;mso-wrap-distance-right:3.17494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" adj="10798,64908000,-29929"/>
        </w:pict>
      </w:r>
      <w:r w:rsidR="004B289E" w:rsidRPr="00BC0342">
        <w:rPr>
          <w:rFonts w:ascii="Times New Roman" w:eastAsia="Times New Roman" w:hAnsi="Times New Roman"/>
          <w:bCs w:val="0"/>
          <w:noProof/>
          <w:sz w:val="24"/>
          <w:szCs w:val="24"/>
        </w:rPr>
        <w:pict>
          <v:shapetype id="_x0000_t202" coordsize="21600,21600" o:spt="202" path="m,l,21600r21600,l21600,xe">
            <v:stroke joinstyle="miter"/>
            <v:path gradientshapeok="t" o:connecttype="rect"/>
          </v:shapetype>
          <v:shape id="Text Box 3" o:spid="_x0000_s1026" type="#_x0000_t202" style="position:absolute;margin-left:.6pt;margin-top:6.1pt;width:236.15pt;height:50.4pt;z-index:6;visibility:visible;mso-width-relative:margin;mso-height-relative:margin">
            <v:textbox style="mso-next-textbox:#Text Box 3">
              <w:txbxContent>
                <w:p w:rsidR="00A50219" w:rsidRPr="00C554F0" w:rsidRDefault="00A50219" w:rsidP="000F2B42">
                  <w:pPr>
                    <w:spacing w:after="0" w:line="240" w:lineRule="auto"/>
                    <w:rPr>
                      <w:rFonts w:ascii="Times New Roman" w:hAnsi="Times New Roman"/>
                      <w:b/>
                      <w:sz w:val="24"/>
                      <w:szCs w:val="24"/>
                    </w:rPr>
                  </w:pPr>
                  <w:r w:rsidRPr="00C554F0">
                    <w:rPr>
                      <w:rFonts w:ascii="Times New Roman" w:hAnsi="Times New Roman"/>
                      <w:b/>
                      <w:sz w:val="24"/>
                      <w:szCs w:val="24"/>
                    </w:rPr>
                    <w:t xml:space="preserve">Top management support </w:t>
                  </w:r>
                </w:p>
              </w:txbxContent>
            </v:textbox>
          </v:shape>
        </w:pict>
      </w:r>
      <w:r w:rsidR="00203FD1" w:rsidRPr="00BC0342">
        <w:rPr>
          <w:rFonts w:ascii="Times New Roman" w:eastAsia="Times New Roman" w:hAnsi="Times New Roman"/>
          <w:bCs w:val="0"/>
          <w:noProof/>
          <w:sz w:val="24"/>
          <w:szCs w:val="24"/>
        </w:rPr>
        <w:pict>
          <v:shapetype id="_x0000_t32" coordsize="21600,21600" o:spt="32" o:oned="t" path="m,l21600,21600e" filled="f">
            <v:path arrowok="t" fillok="f" o:connecttype="none"/>
            <o:lock v:ext="edit" shapetype="t"/>
          </v:shapetype>
          <v:shape id="AutoShape 5" o:spid="_x0000_s1035" type="#_x0000_t32" style="position:absolute;margin-left:236.25pt;margin-top:27.75pt;width:30.35pt;height:0;z-index:3;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" adj="-245002,-1,-245002">
            <v:stroke endarrow="block"/>
          </v:shape>
        </w:pict>
      </w:r>
    </w:p>
    <w:p w:rsidR="000F2B42" w:rsidRPr="00BC0342" w:rsidRDefault="000F2B42" w:rsidP="00B905F8">
      <w:pPr>
        <w:spacing w:before="100" w:beforeAutospacing="1" w:after="100" w:afterAutospacing="1" w:line="480" w:lineRule="auto"/>
        <w:rPr>
          <w:rFonts w:ascii="Times New Roman" w:eastAsia="Times New Roman" w:hAnsi="Times New Roman"/>
          <w:bCs w:val="0"/>
          <w:sz w:val="24"/>
          <w:szCs w:val="24"/>
        </w:rPr>
      </w:pPr>
    </w:p>
    <w:p w:rsidR="000F2B42" w:rsidRPr="00BC0342" w:rsidRDefault="00F0158F" w:rsidP="00B905F8">
      <w:pPr>
        <w:spacing w:before="100" w:beforeAutospacing="1" w:after="100" w:afterAutospacing="1" w:line="480" w:lineRule="auto"/>
        <w:rPr>
          <w:rFonts w:ascii="Times New Roman" w:eastAsia="Times New Roman" w:hAnsi="Times New Roman"/>
          <w:bCs w:val="0"/>
          <w:sz w:val="24"/>
          <w:szCs w:val="24"/>
        </w:rPr>
      </w:pPr>
      <w:r w:rsidRPr="00BC0342">
        <w:rPr>
          <w:rFonts w:ascii="Times New Roman" w:eastAsia="Times New Roman" w:hAnsi="Times New Roman"/>
          <w:bCs w:val="0"/>
          <w:noProof/>
          <w:sz w:val="24"/>
          <w:szCs w:val="24"/>
        </w:rPr>
        <w:pict>
          <v:shape id="Text Box 6" o:spid="_x0000_s1027" type="#_x0000_t202" style="position:absolute;margin-left:1.9pt;margin-top:6.25pt;width:236.15pt;height:50.4pt;z-index:7;visibility:visible;mso-width-relative:margin;mso-height-relative:margin">
            <v:textbox style="mso-next-textbox:#Text Box 6">
              <w:txbxContent>
                <w:p w:rsidR="00A50219" w:rsidRPr="00C554F0" w:rsidRDefault="00A50219" w:rsidP="00E53417">
                  <w:pPr>
                    <w:spacing w:after="0" w:line="360" w:lineRule="auto"/>
                    <w:rPr>
                      <w:rFonts w:ascii="Times New Roman" w:hAnsi="Times New Roman"/>
                      <w:b/>
                      <w:sz w:val="24"/>
                      <w:szCs w:val="24"/>
                    </w:rPr>
                  </w:pPr>
                  <w:r w:rsidRPr="00C554F0">
                    <w:rPr>
                      <w:rFonts w:ascii="Times New Roman" w:hAnsi="Times New Roman"/>
                      <w:b/>
                      <w:sz w:val="24"/>
                      <w:szCs w:val="24"/>
                    </w:rPr>
                    <w:t xml:space="preserve">Degree of centralization </w:t>
                  </w:r>
                </w:p>
                <w:p w:rsidR="00A50219" w:rsidRPr="004E4F95" w:rsidRDefault="00A50219" w:rsidP="00C554F0">
                  <w:pPr>
                    <w:pStyle w:val="ListParagraph"/>
                    <w:spacing w:after="0" w:line="240" w:lineRule="auto"/>
                    <w:rPr>
                      <w:b/>
                    </w:rPr>
                  </w:pPr>
                </w:p>
              </w:txbxContent>
            </v:textbox>
          </v:shape>
        </w:pict>
      </w:r>
      <w:r w:rsidRPr="00BC0342">
        <w:rPr>
          <w:rFonts w:ascii="Times New Roman" w:eastAsia="Times New Roman" w:hAnsi="Times New Roman"/>
          <w:bCs w:val="0"/>
          <w:noProof/>
          <w:sz w:val="24"/>
          <w:szCs w:val="24"/>
        </w:rPr>
        <w:pict>
          <v:shape id="AutoShape 8" o:spid="_x0000_s1034" type="#_x0000_t32" style="position:absolute;margin-left:236.25pt;margin-top:41.3pt;width:28.8pt;height:0;z-index: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">
            <v:stroke endarrow="block"/>
          </v:shape>
        </w:pict>
      </w:r>
    </w:p>
    <w:p w:rsidR="000F2B42" w:rsidRPr="00BC0342" w:rsidRDefault="004B289E" w:rsidP="00B905F8">
      <w:pPr>
        <w:spacing w:before="100" w:beforeAutospacing="1" w:after="100" w:afterAutospacing="1" w:line="480" w:lineRule="auto"/>
        <w:rPr>
          <w:rFonts w:ascii="Times New Roman" w:eastAsia="Times New Roman" w:hAnsi="Times New Roman"/>
          <w:bCs w:val="0"/>
          <w:sz w:val="24"/>
          <w:szCs w:val="24"/>
        </w:rPr>
      </w:pPr>
      <w:r w:rsidRPr="00BC0342">
        <w:rPr>
          <w:rFonts w:ascii="Times New Roman" w:eastAsia="Times New Roman" w:hAnsi="Times New Roman"/>
          <w:bCs w:val="0"/>
          <w:noProof/>
          <w:sz w:val="24"/>
          <w:szCs w:val="24"/>
        </w:rPr>
        <w:pict>
          <v:shape id="_x0000_s1040" type="#_x0000_t32" style="position:absolute;margin-left:268.1pt;margin-top:35.5pt;width:37.75pt;height:.75pt;flip:y;z-index:11" o:connectortype="straight">
            <v:stroke endarrow="block"/>
          </v:shape>
        </w:pict>
      </w:r>
    </w:p>
    <w:p w:rsidR="000F2B42" w:rsidRPr="00BC0342" w:rsidRDefault="004B289E" w:rsidP="00B905F8">
      <w:pPr>
        <w:spacing w:before="100" w:beforeAutospacing="1" w:after="100" w:afterAutospacing="1" w:line="480" w:lineRule="auto"/>
        <w:rPr>
          <w:rFonts w:ascii="Times New Roman" w:eastAsia="Times New Roman" w:hAnsi="Times New Roman"/>
          <w:bCs w:val="0"/>
          <w:sz w:val="24"/>
          <w:szCs w:val="24"/>
        </w:rPr>
      </w:pPr>
      <w:r w:rsidRPr="00BC0342">
        <w:rPr>
          <w:rFonts w:ascii="Times New Roman" w:eastAsia="Times New Roman" w:hAnsi="Times New Roman"/>
          <w:bCs w:val="0"/>
          <w:noProof/>
          <w:sz w:val="24"/>
          <w:szCs w:val="24"/>
        </w:rPr>
        <w:pict>
          <v:shape id="AutoShape 11" o:spid="_x0000_s1032" type="#_x0000_t32" style="position:absolute;margin-left:236.25pt;margin-top:32.4pt;width:28.8pt;height:0;z-index:5;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nNAIAAF4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">
            <v:stroke endarrow="block"/>
          </v:shape>
        </w:pict>
      </w:r>
      <w:r w:rsidRPr="00BC0342">
        <w:rPr>
          <w:rFonts w:ascii="Times New Roman" w:eastAsia="Times New Roman" w:hAnsi="Times New Roman"/>
          <w:bCs w:val="0"/>
          <w:noProof/>
          <w:sz w:val="24"/>
          <w:szCs w:val="24"/>
        </w:rPr>
        <w:pict>
          <v:shape id="Text Box 10" o:spid="_x0000_s1029" type="#_x0000_t202" style="position:absolute;margin-left:1.9pt;margin-top:6.2pt;width:236.15pt;height:50.4pt;z-index:8;visibility:visible;mso-width-relative:margin;mso-height-relative:margin">
            <v:textbox style="mso-next-textbox:#Text Box 10">
              <w:txbxContent>
                <w:p w:rsidR="00A50219" w:rsidRPr="00C554F0" w:rsidRDefault="00A50219" w:rsidP="00EA2440">
                  <w:pPr>
                    <w:spacing w:after="0" w:line="240" w:lineRule="auto"/>
                    <w:rPr>
                      <w:rFonts w:ascii="Times New Roman" w:hAnsi="Times New Roman"/>
                      <w:b/>
                      <w:sz w:val="24"/>
                      <w:szCs w:val="24"/>
                    </w:rPr>
                  </w:pPr>
                  <w:r w:rsidRPr="00C554F0">
                    <w:rPr>
                      <w:rFonts w:ascii="Times New Roman" w:hAnsi="Times New Roman"/>
                      <w:b/>
                      <w:sz w:val="24"/>
                      <w:szCs w:val="24"/>
                    </w:rPr>
                    <w:t>Organization culture</w:t>
                  </w:r>
                </w:p>
              </w:txbxContent>
            </v:textbox>
          </v:shape>
        </w:pict>
      </w:r>
    </w:p>
    <w:p w:rsidR="000F2B42" w:rsidRPr="00BC0342" w:rsidRDefault="000F2B42" w:rsidP="00B905F8">
      <w:pPr>
        <w:spacing w:before="100" w:beforeAutospacing="1" w:after="100" w:afterAutospacing="1" w:line="480" w:lineRule="auto"/>
        <w:rPr>
          <w:rFonts w:ascii="Times New Roman" w:eastAsia="Times New Roman" w:hAnsi="Times New Roman"/>
          <w:bCs w:val="0"/>
          <w:sz w:val="24"/>
          <w:szCs w:val="24"/>
        </w:rPr>
      </w:pPr>
    </w:p>
    <w:p w:rsidR="000F2B42" w:rsidRPr="00BC0342" w:rsidRDefault="004B289E" w:rsidP="00B905F8">
      <w:pPr>
        <w:spacing w:before="100" w:beforeAutospacing="1" w:after="100" w:afterAutospacing="1" w:line="480" w:lineRule="auto"/>
        <w:rPr>
          <w:rFonts w:ascii="Times New Roman" w:eastAsia="Times New Roman" w:hAnsi="Times New Roman"/>
          <w:bCs w:val="0"/>
          <w:sz w:val="24"/>
          <w:szCs w:val="24"/>
        </w:rPr>
      </w:pPr>
      <w:r w:rsidRPr="00BC0342">
        <w:rPr>
          <w:rFonts w:ascii="Times New Roman" w:eastAsia="Times New Roman" w:hAnsi="Times New Roman"/>
          <w:bCs w:val="0"/>
          <w:noProof/>
          <w:sz w:val="24"/>
          <w:szCs w:val="24"/>
        </w:rPr>
        <w:pict>
          <v:shape id="_x0000_s1038" type="#_x0000_t32" style="position:absolute;margin-left:235.45pt;margin-top:33.8pt;width:32.65pt;height:.75pt;flip:y;z-index:10" o:connectortype="straight">
            <v:stroke endarrow="block"/>
          </v:shape>
        </w:pict>
      </w:r>
      <w:r w:rsidRPr="00BC0342">
        <w:rPr>
          <w:rFonts w:ascii="Times New Roman" w:eastAsia="Times New Roman" w:hAnsi="Times New Roman"/>
          <w:bCs w:val="0"/>
          <w:noProof/>
          <w:sz w:val="24"/>
          <w:szCs w:val="24"/>
        </w:rPr>
        <w:pict>
          <v:shape id="Text Box 12" o:spid="_x0000_s1030" type="#_x0000_t202" style="position:absolute;margin-left:.6pt;margin-top:8.3pt;width:236.15pt;height:50.4pt;z-index:9;visibility:visible;mso-width-relative:margin;mso-height-relative:margin">
            <v:textbox style="mso-next-textbox:#Text Box 12">
              <w:txbxContent>
                <w:p w:rsidR="00A50219" w:rsidRPr="00EA2440" w:rsidRDefault="00A50219" w:rsidP="00EA2440">
                  <w:pPr>
                    <w:spacing w:after="0" w:line="240" w:lineRule="auto"/>
                    <w:rPr>
                      <w:rFonts w:ascii="Times New Roman" w:hAnsi="Times New Roman"/>
                      <w:b/>
                      <w:sz w:val="24"/>
                      <w:szCs w:val="24"/>
                    </w:rPr>
                  </w:pPr>
                  <w:r w:rsidRPr="00EA2440">
                    <w:rPr>
                      <w:rFonts w:ascii="Times New Roman" w:hAnsi="Times New Roman"/>
                      <w:b/>
                      <w:sz w:val="24"/>
                      <w:szCs w:val="24"/>
                    </w:rPr>
                    <w:t xml:space="preserve">Competitive </w:t>
                  </w:r>
                  <w:r>
                    <w:rPr>
                      <w:rFonts w:ascii="Times New Roman" w:hAnsi="Times New Roman"/>
                      <w:b/>
                      <w:sz w:val="24"/>
                      <w:szCs w:val="24"/>
                    </w:rPr>
                    <w:t xml:space="preserve">pressure </w:t>
                  </w:r>
                </w:p>
                <w:p w:rsidR="00A50219" w:rsidRPr="00105838" w:rsidRDefault="00A50219" w:rsidP="000F2B42">
                  <w:pPr>
                    <w:spacing w:after="0" w:line="240" w:lineRule="auto"/>
                    <w:rPr>
                      <w:b/>
                    </w:rPr>
                  </w:pPr>
                </w:p>
              </w:txbxContent>
            </v:textbox>
          </v:shape>
        </w:pict>
      </w:r>
    </w:p>
    <w:p w:rsidR="000F2B42" w:rsidRPr="00BC0342" w:rsidRDefault="000F2B42" w:rsidP="00B905F8">
      <w:pPr>
        <w:spacing w:before="100" w:beforeAutospacing="1" w:after="100" w:afterAutospacing="1" w:line="480" w:lineRule="auto"/>
        <w:rPr>
          <w:rFonts w:ascii="Times New Roman" w:eastAsia="Times New Roman" w:hAnsi="Times New Roman"/>
          <w:bCs w:val="0"/>
          <w:sz w:val="24"/>
          <w:szCs w:val="24"/>
        </w:rPr>
      </w:pPr>
    </w:p>
    <w:p w:rsidR="00F0158F" w:rsidRPr="00BC0342" w:rsidRDefault="00F0158F" w:rsidP="00B905F8">
      <w:pPr>
        <w:tabs>
          <w:tab w:val="left" w:pos="5101"/>
        </w:tabs>
        <w:spacing w:before="100" w:beforeAutospacing="1" w:after="100" w:afterAutospacing="1" w:line="480" w:lineRule="auto"/>
        <w:rPr>
          <w:rFonts w:ascii="Times New Roman" w:eastAsia="Times New Roman" w:hAnsi="Times New Roman"/>
          <w:bCs w:val="0"/>
          <w:sz w:val="24"/>
          <w:szCs w:val="24"/>
        </w:rPr>
      </w:pPr>
    </w:p>
    <w:p w:rsidR="00BF4E35" w:rsidRPr="00BC0342" w:rsidRDefault="00BF4E35" w:rsidP="00B905F8">
      <w:pPr>
        <w:tabs>
          <w:tab w:val="left" w:pos="5101"/>
        </w:tabs>
        <w:spacing w:before="100" w:beforeAutospacing="1" w:after="100" w:afterAutospacing="1" w:line="480" w:lineRule="auto"/>
        <w:rPr>
          <w:rFonts w:ascii="Times New Roman" w:eastAsia="Times New Roman" w:hAnsi="Times New Roman"/>
          <w:bCs w:val="0"/>
          <w:sz w:val="24"/>
          <w:szCs w:val="24"/>
        </w:rPr>
      </w:pPr>
    </w:p>
    <w:p w:rsidR="000F2B42" w:rsidRPr="00BC0342" w:rsidRDefault="00AB446C" w:rsidP="00AB446C">
      <w:pPr>
        <w:pStyle w:val="Caption"/>
        <w:rPr>
          <w:kern w:val="36"/>
        </w:rPr>
      </w:pPr>
      <w:bookmarkStart w:id="140" w:name="_Toc410920897"/>
      <w:bookmarkStart w:id="141" w:name="_Toc418006674"/>
      <w:bookmarkStart w:id="142" w:name="_Toc418095173"/>
      <w:bookmarkStart w:id="143" w:name="_Toc418529407"/>
      <w:bookmarkStart w:id="144" w:name="_Toc422481778"/>
      <w:bookmarkStart w:id="145" w:name="_Toc426964572"/>
      <w:bookmarkStart w:id="146" w:name="_Toc445862321"/>
      <w:bookmarkStart w:id="147" w:name="_Toc447659375"/>
      <w:bookmarkStart w:id="148" w:name="_Toc484538283"/>
      <w:bookmarkStart w:id="149" w:name="_Toc491119671"/>
      <w:bookmarkStart w:id="150" w:name="_Toc493310921"/>
      <w:bookmarkStart w:id="151" w:name="_Toc525884744"/>
      <w:r w:rsidRPr="00BC0342">
        <w:t xml:space="preserve">Figure 2. </w:t>
      </w:r>
      <w:fldSimple w:instr=" SEQ Figure_2. \* ARABIC ">
        <w:r w:rsidRPr="00BC0342">
          <w:rPr>
            <w:noProof/>
          </w:rPr>
          <w:t>1</w:t>
        </w:r>
      </w:fldSimple>
      <w:r w:rsidR="0079765E" w:rsidRPr="00BC0342">
        <w:t xml:space="preserve"> </w:t>
      </w:r>
      <w:r w:rsidR="000F2B42" w:rsidRPr="00BC0342">
        <w:t>Conceptual Framework</w:t>
      </w:r>
      <w:bookmarkEnd w:id="140"/>
      <w:bookmarkEnd w:id="141"/>
      <w:bookmarkEnd w:id="142"/>
      <w:bookmarkEnd w:id="143"/>
      <w:bookmarkEnd w:id="144"/>
      <w:bookmarkEnd w:id="145"/>
      <w:bookmarkEnd w:id="146"/>
      <w:r w:rsidR="00E54401" w:rsidRPr="00BC0342">
        <w:t xml:space="preserve"> depicting Organi</w:t>
      </w:r>
      <w:r w:rsidR="00212F96" w:rsidRPr="00BC0342">
        <w:t xml:space="preserve">zational factors affecting </w:t>
      </w:r>
      <w:r w:rsidR="00D21272" w:rsidRPr="00BC0342">
        <w:t>application of HRIS</w:t>
      </w:r>
      <w:r w:rsidR="00E54401" w:rsidRPr="00BC0342">
        <w:t>.</w:t>
      </w:r>
      <w:bookmarkEnd w:id="147"/>
      <w:bookmarkEnd w:id="148"/>
      <w:bookmarkEnd w:id="149"/>
      <w:bookmarkEnd w:id="150"/>
      <w:bookmarkEnd w:id="151"/>
    </w:p>
    <w:p w:rsidR="00FF0389" w:rsidRPr="00BC0342" w:rsidRDefault="000F2B42" w:rsidP="00B905F8">
      <w:pPr>
        <w:spacing w:before="100" w:beforeAutospacing="1" w:after="100" w:afterAutospacing="1"/>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 xml:space="preserve">Source:  </w:t>
      </w:r>
      <w:r w:rsidR="00815B9B" w:rsidRPr="00BC0342">
        <w:rPr>
          <w:rFonts w:ascii="Times New Roman" w:eastAsia="Times New Roman" w:hAnsi="Times New Roman"/>
          <w:b/>
          <w:bCs w:val="0"/>
          <w:sz w:val="24"/>
          <w:szCs w:val="24"/>
        </w:rPr>
        <w:t>Researcher</w:t>
      </w:r>
      <w:r w:rsidRPr="00BC0342">
        <w:rPr>
          <w:rFonts w:ascii="Times New Roman" w:eastAsia="Times New Roman" w:hAnsi="Times New Roman"/>
          <w:b/>
          <w:bCs w:val="0"/>
          <w:sz w:val="24"/>
          <w:szCs w:val="24"/>
        </w:rPr>
        <w:t xml:space="preserve"> (201</w:t>
      </w:r>
      <w:r w:rsidR="00815B9B" w:rsidRPr="00BC0342">
        <w:rPr>
          <w:rFonts w:ascii="Times New Roman" w:eastAsia="Times New Roman" w:hAnsi="Times New Roman"/>
          <w:b/>
          <w:bCs w:val="0"/>
          <w:sz w:val="24"/>
          <w:szCs w:val="24"/>
        </w:rPr>
        <w:t>6</w:t>
      </w:r>
      <w:r w:rsidRPr="00BC0342">
        <w:rPr>
          <w:rFonts w:ascii="Times New Roman" w:eastAsia="Times New Roman" w:hAnsi="Times New Roman"/>
          <w:b/>
          <w:bCs w:val="0"/>
          <w:sz w:val="24"/>
          <w:szCs w:val="24"/>
        </w:rPr>
        <w:t>)</w:t>
      </w:r>
    </w:p>
    <w:p w:rsidR="00262777" w:rsidRPr="00BC0342" w:rsidRDefault="00262777" w:rsidP="00B905F8">
      <w:pPr>
        <w:pStyle w:val="Heading1"/>
        <w:rPr>
          <w:szCs w:val="24"/>
        </w:rPr>
      </w:pPr>
      <w:bookmarkStart w:id="152" w:name="_Toc424133042"/>
      <w:bookmarkStart w:id="153" w:name="_Toc445511931"/>
      <w:bookmarkStart w:id="154" w:name="_Toc417981327"/>
      <w:bookmarkStart w:id="155" w:name="_Toc447659376"/>
      <w:bookmarkStart w:id="156" w:name="_Toc493310922"/>
      <w:r w:rsidRPr="00BC0342">
        <w:rPr>
          <w:szCs w:val="24"/>
        </w:rPr>
        <w:lastRenderedPageBreak/>
        <w:t>CHAPTER THREE</w:t>
      </w:r>
      <w:bookmarkEnd w:id="152"/>
      <w:bookmarkEnd w:id="153"/>
      <w:bookmarkEnd w:id="155"/>
      <w:bookmarkEnd w:id="156"/>
    </w:p>
    <w:p w:rsidR="00262777" w:rsidRPr="00BC0342" w:rsidRDefault="00262777" w:rsidP="00B905F8">
      <w:pPr>
        <w:pStyle w:val="Heading1"/>
        <w:rPr>
          <w:szCs w:val="24"/>
        </w:rPr>
      </w:pPr>
      <w:bookmarkStart w:id="157" w:name="_Toc424133043"/>
      <w:bookmarkStart w:id="158" w:name="_Toc445511932"/>
      <w:bookmarkStart w:id="159" w:name="_Toc447659377"/>
      <w:bookmarkStart w:id="160" w:name="_Toc493310923"/>
      <w:r w:rsidRPr="00BC0342">
        <w:rPr>
          <w:szCs w:val="24"/>
        </w:rPr>
        <w:t>RESEARCH METHODOLOGY</w:t>
      </w:r>
      <w:bookmarkEnd w:id="157"/>
      <w:bookmarkEnd w:id="158"/>
      <w:bookmarkEnd w:id="159"/>
      <w:bookmarkEnd w:id="160"/>
    </w:p>
    <w:p w:rsidR="00262777" w:rsidRPr="00BC0342" w:rsidRDefault="00262777" w:rsidP="00303181">
      <w:pPr>
        <w:pStyle w:val="Heading2"/>
      </w:pPr>
      <w:bookmarkStart w:id="161" w:name="_Toc424133044"/>
      <w:bookmarkStart w:id="162" w:name="_Toc445511933"/>
      <w:bookmarkStart w:id="163" w:name="_Toc447659378"/>
      <w:bookmarkStart w:id="164" w:name="_Toc493310924"/>
      <w:r w:rsidRPr="00BC0342">
        <w:t>3.1</w:t>
      </w:r>
      <w:r w:rsidRPr="00BC0342">
        <w:tab/>
        <w:t>Introduction</w:t>
      </w:r>
      <w:bookmarkEnd w:id="161"/>
      <w:bookmarkEnd w:id="162"/>
      <w:bookmarkEnd w:id="163"/>
      <w:bookmarkEnd w:id="164"/>
    </w:p>
    <w:p w:rsidR="008B7055" w:rsidRPr="00BC0342" w:rsidRDefault="008B7055" w:rsidP="00B905F8">
      <w:pPr>
        <w:widowControl w:val="0"/>
        <w:autoSpaceDE w:val="0"/>
        <w:autoSpaceDN w:val="0"/>
        <w:adjustRightInd w:val="0"/>
        <w:spacing w:before="100" w:beforeAutospacing="1" w:after="100" w:afterAutospacing="1" w:line="480" w:lineRule="auto"/>
        <w:jc w:val="both"/>
        <w:rPr>
          <w:rFonts w:ascii="Times New Roman" w:eastAsia="Times New Roman" w:hAnsi="Times New Roman"/>
          <w:bCs w:val="0"/>
          <w:sz w:val="24"/>
          <w:szCs w:val="24"/>
        </w:rPr>
      </w:pPr>
      <w:bookmarkStart w:id="165" w:name="_Toc424133045"/>
      <w:bookmarkStart w:id="166" w:name="_Toc445511934"/>
      <w:bookmarkStart w:id="167" w:name="_Toc447659379"/>
      <w:r w:rsidRPr="00BC0342">
        <w:rPr>
          <w:rFonts w:ascii="Times New Roman" w:eastAsia="Times New Roman" w:hAnsi="Times New Roman"/>
          <w:bCs w:val="0"/>
          <w:sz w:val="24"/>
          <w:szCs w:val="24"/>
        </w:rPr>
        <w:t>This chapter describes research design, study location, target population, sample size and sampling techniques, research instruments, validity of instruments and reliability of instruments, data collection procedures, data analysis techniques and ethical considerations.</w:t>
      </w:r>
    </w:p>
    <w:p w:rsidR="00262777" w:rsidRPr="00BC0342" w:rsidRDefault="00262777" w:rsidP="00303181">
      <w:pPr>
        <w:pStyle w:val="Heading2"/>
      </w:pPr>
      <w:bookmarkStart w:id="168" w:name="_Toc493310925"/>
      <w:r w:rsidRPr="00BC0342">
        <w:t>3.2</w:t>
      </w:r>
      <w:r w:rsidRPr="00BC0342">
        <w:tab/>
        <w:t>Research Design</w:t>
      </w:r>
      <w:bookmarkEnd w:id="165"/>
      <w:bookmarkEnd w:id="166"/>
      <w:bookmarkEnd w:id="167"/>
      <w:bookmarkEnd w:id="168"/>
    </w:p>
    <w:p w:rsidR="00032576" w:rsidRPr="00BC0342" w:rsidRDefault="008B7055" w:rsidP="00032576">
      <w:pPr>
        <w:tabs>
          <w:tab w:val="left" w:pos="709"/>
        </w:tabs>
        <w:suppressAutoHyphens/>
        <w:spacing w:before="100" w:beforeAutospacing="1" w:after="100" w:afterAutospacing="1" w:line="480" w:lineRule="auto"/>
        <w:jc w:val="both"/>
        <w:rPr>
          <w:rFonts w:ascii="Times New Roman" w:eastAsia="Times New Roman" w:hAnsi="Times New Roman"/>
          <w:bCs w:val="0"/>
          <w:sz w:val="24"/>
          <w:szCs w:val="24"/>
        </w:rPr>
      </w:pPr>
      <w:bookmarkStart w:id="169" w:name="_Toc424133046"/>
      <w:bookmarkStart w:id="170" w:name="_Toc445511935"/>
      <w:bookmarkEnd w:id="154"/>
      <w:r w:rsidRPr="00BC0342">
        <w:rPr>
          <w:rFonts w:ascii="Times New Roman" w:eastAsia="Times New Roman" w:hAnsi="Times New Roman"/>
          <w:bCs w:val="0"/>
          <w:sz w:val="24"/>
          <w:szCs w:val="24"/>
        </w:rPr>
        <w:t xml:space="preserve">Research design is a master plan of how the study will answer the research question (Saunders </w:t>
      </w:r>
      <w:r w:rsidRPr="00BC0342">
        <w:rPr>
          <w:rFonts w:ascii="Times New Roman" w:eastAsia="Times New Roman" w:hAnsi="Times New Roman"/>
          <w:bCs w:val="0"/>
          <w:i/>
          <w:sz w:val="24"/>
          <w:szCs w:val="24"/>
        </w:rPr>
        <w:t>et al</w:t>
      </w:r>
      <w:r w:rsidR="00D56369" w:rsidRPr="00BC0342">
        <w:rPr>
          <w:rFonts w:ascii="Times New Roman" w:eastAsia="Times New Roman" w:hAnsi="Times New Roman"/>
          <w:bCs w:val="0"/>
          <w:i/>
          <w:sz w:val="24"/>
          <w:szCs w:val="24"/>
        </w:rPr>
        <w:t>.</w:t>
      </w:r>
      <w:r w:rsidRPr="00BC0342">
        <w:rPr>
          <w:rFonts w:ascii="Times New Roman" w:eastAsia="Times New Roman" w:hAnsi="Times New Roman"/>
          <w:bCs w:val="0"/>
          <w:i/>
          <w:sz w:val="24"/>
          <w:szCs w:val="24"/>
        </w:rPr>
        <w:t>,</w:t>
      </w:r>
      <w:r w:rsidR="00363EDC" w:rsidRPr="00BC0342">
        <w:rPr>
          <w:rFonts w:ascii="Times New Roman" w:eastAsia="Times New Roman" w:hAnsi="Times New Roman"/>
          <w:bCs w:val="0"/>
          <w:sz w:val="24"/>
          <w:szCs w:val="24"/>
        </w:rPr>
        <w:t xml:space="preserve"> 2007</w:t>
      </w:r>
      <w:r w:rsidRPr="00BC0342">
        <w:rPr>
          <w:rFonts w:ascii="Times New Roman" w:eastAsia="Times New Roman" w:hAnsi="Times New Roman"/>
          <w:bCs w:val="0"/>
          <w:sz w:val="24"/>
          <w:szCs w:val="24"/>
        </w:rPr>
        <w:t xml:space="preserve">). In other words, it provides the procedural structures that the researcher follows, including data collection and data analysis (Leedy &amp; Ormrod, 2005). </w:t>
      </w:r>
    </w:p>
    <w:p w:rsidR="00EF484F" w:rsidRPr="00BC0342" w:rsidRDefault="00032576" w:rsidP="00B905F8">
      <w:pPr>
        <w:tabs>
          <w:tab w:val="left" w:pos="709"/>
        </w:tabs>
        <w:suppressAutoHyphens/>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An explanatory research design was used in the study. </w:t>
      </w:r>
      <w:r w:rsidR="008B7055" w:rsidRPr="00BC0342">
        <w:rPr>
          <w:rFonts w:ascii="Times New Roman" w:eastAsia="Times New Roman" w:hAnsi="Times New Roman"/>
          <w:bCs w:val="0"/>
          <w:sz w:val="24"/>
          <w:szCs w:val="24"/>
        </w:rPr>
        <w:t>Explanatory research design shows the cause effect relationship between the independent variables and dependent variables. It gathers data at a particular point in time with the intention of describing the nature of the existing conditions, identifying the standards against which existing conditions can be compared and determining the relationship that exists between specific events (Orodho, 2005).</w:t>
      </w:r>
    </w:p>
    <w:p w:rsidR="00EF484F" w:rsidRPr="00BC0342" w:rsidRDefault="00EF484F" w:rsidP="00B905F8">
      <w:pPr>
        <w:tabs>
          <w:tab w:val="left" w:pos="709"/>
        </w:tabs>
        <w:suppressAutoHyphens/>
        <w:spacing w:before="100" w:beforeAutospacing="1" w:after="100" w:afterAutospacing="1" w:line="480" w:lineRule="auto"/>
        <w:jc w:val="both"/>
        <w:rPr>
          <w:rFonts w:ascii="Times New Roman" w:eastAsia="Times New Roman" w:hAnsi="Times New Roman"/>
          <w:bCs w:val="0"/>
          <w:sz w:val="24"/>
          <w:szCs w:val="24"/>
        </w:rPr>
      </w:pPr>
    </w:p>
    <w:p w:rsidR="008B7055" w:rsidRPr="00BC0342" w:rsidRDefault="008B7055" w:rsidP="00B905F8">
      <w:pPr>
        <w:tabs>
          <w:tab w:val="left" w:pos="709"/>
        </w:tabs>
        <w:suppressAutoHyphens/>
        <w:spacing w:before="100" w:beforeAutospacing="1" w:after="100" w:afterAutospacing="1" w:line="480" w:lineRule="auto"/>
        <w:jc w:val="both"/>
        <w:rPr>
          <w:rFonts w:ascii="Times New Roman" w:eastAsia="Times New Roman" w:hAnsi="Times New Roman"/>
          <w:bCs w:val="0"/>
          <w:sz w:val="24"/>
          <w:szCs w:val="24"/>
        </w:rPr>
      </w:pPr>
    </w:p>
    <w:p w:rsidR="00262777" w:rsidRPr="00BC0342" w:rsidRDefault="00F32A33" w:rsidP="00303181">
      <w:pPr>
        <w:pStyle w:val="Heading2"/>
      </w:pPr>
      <w:bookmarkStart w:id="171" w:name="_Toc447659380"/>
      <w:bookmarkStart w:id="172" w:name="_Toc493310926"/>
      <w:r w:rsidRPr="00BC0342">
        <w:lastRenderedPageBreak/>
        <w:t>3</w:t>
      </w:r>
      <w:r w:rsidR="00262777" w:rsidRPr="00BC0342">
        <w:t>.3</w:t>
      </w:r>
      <w:r w:rsidR="00262777" w:rsidRPr="00BC0342">
        <w:tab/>
        <w:t>Study Location</w:t>
      </w:r>
      <w:bookmarkEnd w:id="169"/>
      <w:bookmarkEnd w:id="170"/>
      <w:bookmarkEnd w:id="171"/>
      <w:bookmarkEnd w:id="172"/>
    </w:p>
    <w:p w:rsidR="008B7055" w:rsidRPr="00BC0342" w:rsidRDefault="008B7055" w:rsidP="00B905F8">
      <w:pPr>
        <w:tabs>
          <w:tab w:val="left" w:pos="709"/>
        </w:tabs>
        <w:suppressAutoHyphens/>
        <w:spacing w:before="100" w:beforeAutospacing="1" w:after="100" w:afterAutospacing="1" w:line="480" w:lineRule="auto"/>
        <w:jc w:val="both"/>
        <w:rPr>
          <w:rFonts w:ascii="Times New Roman" w:eastAsia="DejaVu Sans" w:hAnsi="Times New Roman"/>
          <w:bCs w:val="0"/>
          <w:sz w:val="24"/>
          <w:szCs w:val="24"/>
        </w:rPr>
      </w:pPr>
      <w:bookmarkStart w:id="173" w:name="_Toc424133047"/>
      <w:bookmarkStart w:id="174" w:name="_Toc445511936"/>
      <w:bookmarkStart w:id="175" w:name="_Toc447659381"/>
      <w:r w:rsidRPr="00BC0342">
        <w:rPr>
          <w:rFonts w:ascii="Times New Roman" w:eastAsia="DejaVu Sans" w:hAnsi="Times New Roman"/>
          <w:bCs w:val="0"/>
          <w:sz w:val="24"/>
          <w:szCs w:val="24"/>
        </w:rPr>
        <w:t>The study was carried out within the county of Nairobi which is the most growing city in Kenya according to World Bank report, (2015)</w:t>
      </w:r>
      <w:r w:rsidRPr="00BC0342">
        <w:rPr>
          <w:rFonts w:ascii="Times New Roman" w:hAnsi="Times New Roman"/>
          <w:bCs w:val="0"/>
          <w:sz w:val="24"/>
          <w:szCs w:val="24"/>
        </w:rPr>
        <w:t xml:space="preserve"> .</w:t>
      </w:r>
      <w:r w:rsidRPr="00BC0342">
        <w:rPr>
          <w:rFonts w:ascii="Times New Roman" w:eastAsia="DejaVu Sans" w:hAnsi="Times New Roman"/>
          <w:bCs w:val="0"/>
          <w:sz w:val="24"/>
          <w:szCs w:val="24"/>
        </w:rPr>
        <w:t>Nairobi is the capital and largest city of Kenya. During Kenya's colonial period, the city became a centre for the colony's coffee, tea and sisal industry. Nairobi is one of the most prominent cities in Africa, both politically and financially. Home to thousands of Kenyan businesses and over 100 major international companies and organizations, including the United Nations Environment Programme (UNEP) and the United Nations Office at Nairobi (UNON), Nairobi is an established hub for business and culture.  Nairobi is the regional headquarters of several international companies and organizations.</w:t>
      </w:r>
    </w:p>
    <w:p w:rsidR="008B7055" w:rsidRPr="00BC0342" w:rsidRDefault="008B7055" w:rsidP="00B905F8">
      <w:pPr>
        <w:tabs>
          <w:tab w:val="left" w:pos="709"/>
        </w:tabs>
        <w:suppressAutoHyphens/>
        <w:spacing w:before="100" w:beforeAutospacing="1" w:after="100" w:afterAutospacing="1" w:line="480" w:lineRule="auto"/>
        <w:jc w:val="both"/>
        <w:rPr>
          <w:rFonts w:ascii="Times New Roman" w:eastAsia="DejaVu Sans" w:hAnsi="Times New Roman"/>
          <w:bCs w:val="0"/>
          <w:sz w:val="24"/>
          <w:szCs w:val="24"/>
        </w:rPr>
      </w:pPr>
      <w:r w:rsidRPr="00BC0342">
        <w:rPr>
          <w:rFonts w:ascii="Times New Roman" w:eastAsia="DejaVu Sans" w:hAnsi="Times New Roman"/>
          <w:bCs w:val="0"/>
          <w:sz w:val="24"/>
          <w:szCs w:val="24"/>
        </w:rPr>
        <w:t>In 2007, General Electric, Young &amp; Rubicam, Google, Coca-Cola, IBM Services, Airtel, and Cisco Systems relocated their African headquarters to the city.  Goods manufactured in Nairobi include clothing, textiles, building materials, processed foods, beverages, and cigarettes. Nairobi has a large tourist industry, being both a tourist destination and a transport hub. Kenya Airways, Africa's fourth largest airline, uses Nairobi's Jomo Kenyatta International Airport as a hub. Nairobi is currently undergoing major road constructions to update its infrastructure network. The new systems of roads, flyovers, and bridges would cut outrageous traffic levels caused the inability of the current infrastructure to cope with the soaring economic growth in the past few years. It is also a major component of Kenya's Vision 2030 and Nairobi Metropolis plans. Most roads now, though, are well lit and surfaced with adequate signage.</w:t>
      </w:r>
    </w:p>
    <w:p w:rsidR="008B7055" w:rsidRPr="00BC0342" w:rsidRDefault="008B7055" w:rsidP="00B905F8">
      <w:pPr>
        <w:tabs>
          <w:tab w:val="left" w:pos="709"/>
        </w:tabs>
        <w:suppressAutoHyphens/>
        <w:spacing w:before="100" w:beforeAutospacing="1" w:after="100" w:afterAutospacing="1" w:line="480" w:lineRule="auto"/>
        <w:jc w:val="both"/>
        <w:rPr>
          <w:rFonts w:ascii="Times New Roman" w:eastAsia="DejaVu Sans" w:hAnsi="Times New Roman"/>
          <w:bCs w:val="0"/>
          <w:sz w:val="24"/>
          <w:szCs w:val="24"/>
        </w:rPr>
      </w:pPr>
      <w:r w:rsidRPr="00BC0342">
        <w:rPr>
          <w:rFonts w:ascii="Times New Roman" w:eastAsia="DejaVu Sans" w:hAnsi="Times New Roman"/>
          <w:bCs w:val="0"/>
          <w:sz w:val="24"/>
          <w:szCs w:val="24"/>
        </w:rPr>
        <w:lastRenderedPageBreak/>
        <w:t>Nairobi is home to most of Kenya's news and media organizations. Several multinational media organisations have their regional headquarters in Nairobi. These include the BBC, CNN, Agence France-Presse, Reuters, Deutsche Welle, and the Associated Press. It is the centre of Kenya's music scene, majority of music videos of leading local musicians are also filmed in the city and many foreign musicians who tour Africa perform in Nairobi. It is also the African Great Lakes region's sporting centre. The premier sports facilities include:  Moi International Sports Centre, The Nyayo National Stadium, Nairobi City Stadium and several golf courses. The city also hosts numerous private and public institutions of Higher learning. (http://www.nairobi.go.ke/)</w:t>
      </w:r>
    </w:p>
    <w:p w:rsidR="00262777" w:rsidRPr="00BC0342" w:rsidRDefault="00262777" w:rsidP="00303181">
      <w:pPr>
        <w:pStyle w:val="Heading2"/>
      </w:pPr>
      <w:bookmarkStart w:id="176" w:name="_Toc493310927"/>
      <w:r w:rsidRPr="00BC0342">
        <w:t>3.4</w:t>
      </w:r>
      <w:r w:rsidRPr="00BC0342">
        <w:tab/>
      </w:r>
      <w:r w:rsidR="00E474E3" w:rsidRPr="00BC0342">
        <w:t xml:space="preserve">Target </w:t>
      </w:r>
      <w:r w:rsidRPr="00BC0342">
        <w:t>Population</w:t>
      </w:r>
      <w:bookmarkEnd w:id="173"/>
      <w:bookmarkEnd w:id="174"/>
      <w:bookmarkEnd w:id="175"/>
      <w:bookmarkEnd w:id="176"/>
    </w:p>
    <w:p w:rsidR="008B7055" w:rsidRPr="00BC0342" w:rsidRDefault="00897B60" w:rsidP="00B905F8">
      <w:pPr>
        <w:spacing w:before="100" w:beforeAutospacing="1" w:after="100" w:afterAutospacing="1" w:line="480" w:lineRule="auto"/>
        <w:jc w:val="both"/>
        <w:rPr>
          <w:rFonts w:ascii="Times New Roman" w:eastAsia="Times New Roman" w:hAnsi="Times New Roman"/>
          <w:bCs w:val="0"/>
          <w:sz w:val="24"/>
          <w:szCs w:val="24"/>
          <w:lang w:val="en-GB"/>
        </w:rPr>
      </w:pPr>
      <w:bookmarkStart w:id="177" w:name="_Toc424133048"/>
      <w:bookmarkStart w:id="178" w:name="_Toc445511938"/>
      <w:bookmarkStart w:id="179" w:name="_Toc447659382"/>
      <w:r w:rsidRPr="00BC0342">
        <w:rPr>
          <w:rFonts w:ascii="Times New Roman" w:eastAsia="Times New Roman" w:hAnsi="Times New Roman"/>
          <w:bCs w:val="0"/>
          <w:sz w:val="24"/>
          <w:szCs w:val="24"/>
        </w:rPr>
        <w:t>Target population is</w:t>
      </w:r>
      <w:r w:rsidR="008B7055" w:rsidRPr="00BC0342">
        <w:rPr>
          <w:rFonts w:ascii="Times New Roman" w:eastAsia="Times New Roman" w:hAnsi="Times New Roman"/>
          <w:bCs w:val="0"/>
          <w:sz w:val="24"/>
          <w:szCs w:val="24"/>
        </w:rPr>
        <w:t xml:space="preserve"> a set of people</w:t>
      </w:r>
      <w:r w:rsidRPr="00BC0342">
        <w:rPr>
          <w:rFonts w:ascii="Times New Roman" w:eastAsia="Times New Roman" w:hAnsi="Times New Roman"/>
          <w:bCs w:val="0"/>
          <w:sz w:val="24"/>
          <w:szCs w:val="24"/>
        </w:rPr>
        <w:t xml:space="preserve"> or objects the researcher would want</w:t>
      </w:r>
      <w:r w:rsidR="008B7055" w:rsidRPr="00BC0342">
        <w:rPr>
          <w:rFonts w:ascii="Times New Roman" w:eastAsia="Times New Roman" w:hAnsi="Times New Roman"/>
          <w:bCs w:val="0"/>
          <w:sz w:val="24"/>
          <w:szCs w:val="24"/>
        </w:rPr>
        <w:t xml:space="preserve"> to generalize the results of the research (Jwan, 2010). </w:t>
      </w:r>
      <w:r w:rsidR="008B7055" w:rsidRPr="00BC0342">
        <w:rPr>
          <w:rFonts w:ascii="Times New Roman" w:eastAsia="Times New Roman" w:hAnsi="Times New Roman"/>
          <w:bCs w:val="0"/>
          <w:sz w:val="24"/>
          <w:szCs w:val="24"/>
          <w:lang w:val="en-GB"/>
        </w:rPr>
        <w:t xml:space="preserve">The target population for the study </w:t>
      </w:r>
      <w:r w:rsidR="00D742A2" w:rsidRPr="00BC0342">
        <w:rPr>
          <w:rFonts w:ascii="Times New Roman" w:eastAsia="Times New Roman" w:hAnsi="Times New Roman"/>
          <w:bCs w:val="0"/>
          <w:sz w:val="24"/>
          <w:szCs w:val="24"/>
          <w:lang w:val="en-GB"/>
        </w:rPr>
        <w:t>comprised</w:t>
      </w:r>
      <w:r w:rsidR="008B7055" w:rsidRPr="00BC0342">
        <w:rPr>
          <w:rFonts w:ascii="Times New Roman" w:eastAsia="Times New Roman" w:hAnsi="Times New Roman"/>
          <w:bCs w:val="0"/>
          <w:sz w:val="24"/>
          <w:szCs w:val="24"/>
          <w:lang w:val="en-GB"/>
        </w:rPr>
        <w:t xml:space="preserve"> of manufacturing firms in Nairobi, Kenya. The manufacturing sector in Kenya is currently facing stiff competition from imports. To enhance effectiveness and competitiveness the firms need to manage employees</w:t>
      </w:r>
      <w:r w:rsidR="00B377D8" w:rsidRPr="00BC0342">
        <w:rPr>
          <w:rFonts w:ascii="Times New Roman" w:eastAsia="Times New Roman" w:hAnsi="Times New Roman"/>
          <w:bCs w:val="0"/>
          <w:sz w:val="24"/>
          <w:szCs w:val="24"/>
          <w:lang w:val="en-GB"/>
        </w:rPr>
        <w:t xml:space="preserve"> </w:t>
      </w:r>
      <w:r w:rsidR="00F50CF5" w:rsidRPr="00BC0342">
        <w:rPr>
          <w:rFonts w:ascii="Times New Roman" w:eastAsia="Times New Roman" w:hAnsi="Times New Roman"/>
          <w:bCs w:val="0"/>
          <w:sz w:val="24"/>
          <w:szCs w:val="24"/>
          <w:lang w:val="en-GB"/>
        </w:rPr>
        <w:t xml:space="preserve">(human capital) </w:t>
      </w:r>
      <w:r w:rsidR="008B7055" w:rsidRPr="00BC0342">
        <w:rPr>
          <w:rFonts w:ascii="Times New Roman" w:eastAsia="Times New Roman" w:hAnsi="Times New Roman"/>
          <w:bCs w:val="0"/>
          <w:sz w:val="24"/>
          <w:szCs w:val="24"/>
          <w:lang w:val="en-GB"/>
        </w:rPr>
        <w:t xml:space="preserve">well with an aid of integrating information technology into the organization. The sentiments are in line with </w:t>
      </w:r>
      <w:r w:rsidR="00F50CF5" w:rsidRPr="00BC0342">
        <w:rPr>
          <w:rFonts w:ascii="Times New Roman" w:eastAsia="Times New Roman" w:hAnsi="Times New Roman"/>
          <w:bCs w:val="0"/>
          <w:sz w:val="24"/>
          <w:szCs w:val="24"/>
        </w:rPr>
        <w:t xml:space="preserve">Jenkins and Lloyd (1995), </w:t>
      </w:r>
      <w:r w:rsidR="008B7055" w:rsidRPr="00BC0342">
        <w:rPr>
          <w:rFonts w:ascii="Times New Roman" w:eastAsia="Times New Roman" w:hAnsi="Times New Roman"/>
          <w:bCs w:val="0"/>
          <w:sz w:val="24"/>
          <w:szCs w:val="24"/>
        </w:rPr>
        <w:t>Human resources and Information Technology are the two elements that many firms are learning to use as strategic weapons to compete. T</w:t>
      </w:r>
      <w:r w:rsidR="008B7055" w:rsidRPr="00BC0342">
        <w:rPr>
          <w:rFonts w:ascii="Times New Roman" w:eastAsia="Times New Roman" w:hAnsi="Times New Roman"/>
          <w:bCs w:val="0"/>
          <w:sz w:val="24"/>
          <w:szCs w:val="24"/>
          <w:lang w:val="en-GB"/>
        </w:rPr>
        <w:t xml:space="preserve">he study targeted all the 478 manufacturing firms in Nairobi (Kenya Association of Manufacturers, 2015). Therefore 478 human resource managers were the target population of interest for the study and they were selected purposively. The choice of HR Managers as respondent’s </w:t>
      </w:r>
      <w:r w:rsidR="008B7055" w:rsidRPr="00BC0342">
        <w:rPr>
          <w:rFonts w:ascii="Times New Roman" w:eastAsia="Times New Roman" w:hAnsi="Times New Roman"/>
          <w:bCs w:val="0"/>
          <w:sz w:val="24"/>
          <w:szCs w:val="24"/>
          <w:lang w:val="en-GB"/>
        </w:rPr>
        <w:lastRenderedPageBreak/>
        <w:t>aids b</w:t>
      </w:r>
      <w:r w:rsidR="009C7EFE" w:rsidRPr="00BC0342">
        <w:rPr>
          <w:rFonts w:ascii="Times New Roman" w:eastAsia="Times New Roman" w:hAnsi="Times New Roman"/>
          <w:bCs w:val="0"/>
          <w:sz w:val="24"/>
          <w:szCs w:val="24"/>
          <w:lang w:val="en-GB"/>
        </w:rPr>
        <w:t xml:space="preserve">ecause of their knowledge on </w:t>
      </w:r>
      <w:r w:rsidR="00D21272" w:rsidRPr="00BC0342">
        <w:rPr>
          <w:rFonts w:ascii="Times New Roman" w:eastAsia="Times New Roman" w:hAnsi="Times New Roman"/>
          <w:bCs w:val="0"/>
          <w:sz w:val="24"/>
          <w:szCs w:val="24"/>
          <w:lang w:val="en-GB"/>
        </w:rPr>
        <w:t>application of HRIS</w:t>
      </w:r>
      <w:r w:rsidR="008B7055" w:rsidRPr="00BC0342">
        <w:rPr>
          <w:rFonts w:ascii="Times New Roman" w:eastAsia="Times New Roman" w:hAnsi="Times New Roman"/>
          <w:bCs w:val="0"/>
          <w:sz w:val="24"/>
          <w:szCs w:val="24"/>
          <w:lang w:val="en-GB"/>
        </w:rPr>
        <w:t xml:space="preserve"> in their organizations hence are better placed to address the issues sought by this study. </w:t>
      </w:r>
    </w:p>
    <w:p w:rsidR="0060047D" w:rsidRPr="00BC0342" w:rsidRDefault="0060047D" w:rsidP="008961D1">
      <w:pPr>
        <w:spacing w:line="480" w:lineRule="auto"/>
        <w:rPr>
          <w:rFonts w:ascii="Times New Roman" w:hAnsi="Times New Roman"/>
          <w:sz w:val="24"/>
          <w:szCs w:val="24"/>
        </w:rPr>
      </w:pPr>
      <w:r w:rsidRPr="00BC0342">
        <w:rPr>
          <w:rFonts w:ascii="Times New Roman" w:hAnsi="Times New Roman"/>
          <w:sz w:val="24"/>
          <w:szCs w:val="24"/>
        </w:rPr>
        <w:t xml:space="preserve">KAM members are </w:t>
      </w:r>
      <w:r w:rsidR="00BF4E35" w:rsidRPr="00BC0342">
        <w:rPr>
          <w:rFonts w:ascii="Times New Roman" w:hAnsi="Times New Roman"/>
          <w:sz w:val="24"/>
          <w:szCs w:val="24"/>
        </w:rPr>
        <w:t>categorized</w:t>
      </w:r>
      <w:r w:rsidRPr="00BC0342">
        <w:rPr>
          <w:rFonts w:ascii="Times New Roman" w:hAnsi="Times New Roman"/>
          <w:sz w:val="24"/>
          <w:szCs w:val="24"/>
        </w:rPr>
        <w:t xml:space="preserve"> into 14 sectors, 12 of which are in processing and value addition while the other two offer essential services to enhance formal industry. Sub-sectors are defined by the type of raw materials companies import or the products they manufacture. (</w:t>
      </w:r>
      <w:hyperlink r:id="rId11" w:history="1">
        <w:r w:rsidRPr="00BC0342">
          <w:rPr>
            <w:rStyle w:val="Hyperlink"/>
            <w:rFonts w:ascii="Times New Roman" w:eastAsia="Times New Roman" w:hAnsi="Times New Roman"/>
            <w:bCs w:val="0"/>
            <w:sz w:val="24"/>
            <w:szCs w:val="24"/>
          </w:rPr>
          <w:t>http://kam.co.ke/sectors/</w:t>
        </w:r>
      </w:hyperlink>
      <w:r w:rsidRPr="00BC0342">
        <w:rPr>
          <w:rFonts w:ascii="Times New Roman" w:hAnsi="Times New Roman"/>
          <w:sz w:val="24"/>
          <w:szCs w:val="24"/>
        </w:rPr>
        <w:t>, 2014)</w:t>
      </w:r>
    </w:p>
    <w:p w:rsidR="008961D1" w:rsidRPr="00BC0342" w:rsidRDefault="008961D1" w:rsidP="00317FE4">
      <w:pPr>
        <w:pStyle w:val="Caption"/>
        <w:rPr>
          <w:rFonts w:eastAsia="Times New Roman"/>
        </w:rPr>
      </w:pPr>
      <w:bookmarkStart w:id="180" w:name="_Toc525883030"/>
      <w:r w:rsidRPr="00BC0342">
        <w:t xml:space="preserve">Table 3. </w:t>
      </w:r>
      <w:fldSimple w:instr=" SEQ Table_3. \* ARABIC ">
        <w:r w:rsidRPr="00BC0342">
          <w:rPr>
            <w:noProof/>
          </w:rPr>
          <w:t>1</w:t>
        </w:r>
      </w:fldSimple>
      <w:r w:rsidRPr="00BC0342">
        <w:rPr>
          <w:rFonts w:eastAsia="Times New Roman"/>
        </w:rPr>
        <w:t xml:space="preserve"> KAM Members Categorization</w:t>
      </w:r>
      <w:bookmarkEnd w:id="180"/>
    </w:p>
    <w:tbl>
      <w:tblPr>
        <w:tblW w:w="8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91"/>
        <w:gridCol w:w="3084"/>
      </w:tblGrid>
      <w:tr w:rsidR="00D02A65" w:rsidRPr="000D5C34" w:rsidTr="000D5C34">
        <w:trPr>
          <w:trHeight w:val="422"/>
        </w:trPr>
        <w:tc>
          <w:tcPr>
            <w:tcW w:w="5291" w:type="dxa"/>
            <w:shd w:val="clear" w:color="auto" w:fill="auto"/>
          </w:tcPr>
          <w:p w:rsidR="00D02A65" w:rsidRPr="000D5C34" w:rsidRDefault="00D02A65" w:rsidP="000D5C34">
            <w:pPr>
              <w:spacing w:before="80" w:after="80" w:line="240" w:lineRule="auto"/>
              <w:rPr>
                <w:rFonts w:ascii="Times New Roman" w:hAnsi="Times New Roman"/>
                <w:b/>
              </w:rPr>
            </w:pPr>
            <w:r w:rsidRPr="000D5C34">
              <w:rPr>
                <w:rFonts w:ascii="Times New Roman" w:hAnsi="Times New Roman"/>
                <w:b/>
              </w:rPr>
              <w:t>SECTOR</w:t>
            </w:r>
            <w:r w:rsidR="00092EF2" w:rsidRPr="000D5C34">
              <w:rPr>
                <w:rFonts w:ascii="Times New Roman" w:hAnsi="Times New Roman"/>
                <w:b/>
              </w:rPr>
              <w:t>/STRATA</w:t>
            </w:r>
          </w:p>
        </w:tc>
        <w:tc>
          <w:tcPr>
            <w:tcW w:w="3084" w:type="dxa"/>
            <w:shd w:val="clear" w:color="auto" w:fill="auto"/>
          </w:tcPr>
          <w:p w:rsidR="00D02A65" w:rsidRPr="000D5C34" w:rsidRDefault="00D02A65" w:rsidP="000D5C34">
            <w:pPr>
              <w:spacing w:before="80" w:after="80" w:line="240" w:lineRule="auto"/>
              <w:rPr>
                <w:rFonts w:ascii="Times New Roman" w:hAnsi="Times New Roman"/>
                <w:b/>
              </w:rPr>
            </w:pPr>
            <w:r w:rsidRPr="000D5C34">
              <w:rPr>
                <w:rFonts w:ascii="Times New Roman" w:hAnsi="Times New Roman"/>
                <w:b/>
              </w:rPr>
              <w:t>PERCENTAGE (%)</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 xml:space="preserve"> BUILDING, MINING &amp; CONSTRUCTION</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3</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CHEMICAL &amp; ALLIED</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9</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ENERGY, ELECTRICAL &amp; ELECTRONICS</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5</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FOOD &amp; BEVERAGES</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22</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LEATHER &amp; FOOTWEAR</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1</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METAL &amp; ALLIED</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9</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AUTOMOTIVE</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6</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PAPER &amp; BOARD</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8</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PHARMACEUTICAL &amp; MEDICAL EQUIPMENT</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3</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PLASTICS &amp; RUBBER</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3</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SERVICES &amp; CONSULTANCY</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10</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TEXTILES &amp; APPAREL</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7</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TIMBER, WOOD &amp; FURNITURE</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2</w:t>
            </w:r>
          </w:p>
        </w:tc>
      </w:tr>
      <w:tr w:rsidR="00D02A65" w:rsidRPr="000D5C34" w:rsidTr="000D5C34">
        <w:trPr>
          <w:trHeight w:val="250"/>
        </w:trPr>
        <w:tc>
          <w:tcPr>
            <w:tcW w:w="5291"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AGRICULTURE/FRESH PRODUCE</w:t>
            </w:r>
          </w:p>
        </w:tc>
        <w:tc>
          <w:tcPr>
            <w:tcW w:w="3084" w:type="dxa"/>
            <w:shd w:val="clear" w:color="auto" w:fill="auto"/>
          </w:tcPr>
          <w:p w:rsidR="00D02A65" w:rsidRPr="000D5C34" w:rsidRDefault="00D02A65" w:rsidP="000D5C34">
            <w:pPr>
              <w:spacing w:before="80" w:after="80" w:line="240" w:lineRule="auto"/>
              <w:rPr>
                <w:rFonts w:ascii="Times New Roman" w:hAnsi="Times New Roman"/>
              </w:rPr>
            </w:pPr>
            <w:r w:rsidRPr="000D5C34">
              <w:rPr>
                <w:rFonts w:ascii="Times New Roman" w:hAnsi="Times New Roman"/>
              </w:rPr>
              <w:t>1</w:t>
            </w:r>
          </w:p>
        </w:tc>
      </w:tr>
    </w:tbl>
    <w:p w:rsidR="00D02A65" w:rsidRPr="00BC0342" w:rsidRDefault="00D02A65" w:rsidP="00D02A65"/>
    <w:p w:rsidR="00D02A65" w:rsidRPr="00BC0342" w:rsidRDefault="00D02A65" w:rsidP="00D02A65">
      <w:pPr>
        <w:rPr>
          <w:rFonts w:ascii="Times New Roman" w:hAnsi="Times New Roman"/>
          <w:sz w:val="24"/>
          <w:szCs w:val="24"/>
        </w:rPr>
      </w:pPr>
      <w:r w:rsidRPr="00BC0342">
        <w:rPr>
          <w:rFonts w:ascii="Times New Roman" w:hAnsi="Times New Roman"/>
          <w:sz w:val="24"/>
          <w:szCs w:val="24"/>
        </w:rPr>
        <w:t>Source (</w:t>
      </w:r>
      <w:hyperlink r:id="rId12" w:history="1">
        <w:r w:rsidRPr="00BC0342">
          <w:rPr>
            <w:rStyle w:val="Hyperlink"/>
            <w:rFonts w:ascii="Times New Roman" w:hAnsi="Times New Roman"/>
            <w:sz w:val="24"/>
            <w:szCs w:val="24"/>
          </w:rPr>
          <w:t>http://kam.co.ke/sectors/</w:t>
        </w:r>
      </w:hyperlink>
      <w:r w:rsidRPr="00BC0342">
        <w:rPr>
          <w:rFonts w:ascii="Times New Roman" w:hAnsi="Times New Roman"/>
          <w:sz w:val="24"/>
          <w:szCs w:val="24"/>
        </w:rPr>
        <w:t xml:space="preserve">, 2014) </w:t>
      </w:r>
    </w:p>
    <w:p w:rsidR="0060047D" w:rsidRPr="00BC0342" w:rsidRDefault="0060047D" w:rsidP="00B905F8">
      <w:pPr>
        <w:spacing w:before="100" w:beforeAutospacing="1" w:after="100" w:afterAutospacing="1" w:line="480" w:lineRule="auto"/>
        <w:jc w:val="both"/>
        <w:rPr>
          <w:rFonts w:ascii="Times New Roman" w:eastAsia="Times New Roman" w:hAnsi="Times New Roman"/>
          <w:b/>
          <w:bCs w:val="0"/>
          <w:sz w:val="24"/>
          <w:szCs w:val="24"/>
        </w:rPr>
      </w:pPr>
    </w:p>
    <w:p w:rsidR="00262777" w:rsidRPr="00BC0342" w:rsidRDefault="0012670D" w:rsidP="00303181">
      <w:pPr>
        <w:pStyle w:val="Heading2"/>
      </w:pPr>
      <w:bookmarkStart w:id="181" w:name="_Toc493310928"/>
      <w:r w:rsidRPr="00BC0342">
        <w:lastRenderedPageBreak/>
        <w:t>3.</w:t>
      </w:r>
      <w:r w:rsidR="008214B7" w:rsidRPr="00BC0342">
        <w:t>4.1</w:t>
      </w:r>
      <w:r w:rsidR="00262777" w:rsidRPr="00BC0342">
        <w:tab/>
        <w:t>Sample Size and Sampling Procedure</w:t>
      </w:r>
      <w:bookmarkEnd w:id="177"/>
      <w:bookmarkEnd w:id="178"/>
      <w:bookmarkEnd w:id="179"/>
      <w:bookmarkEnd w:id="181"/>
    </w:p>
    <w:p w:rsidR="002C78E1" w:rsidRPr="00BC0342" w:rsidRDefault="002C78E1" w:rsidP="00B905F8">
      <w:pPr>
        <w:spacing w:before="100" w:beforeAutospacing="1" w:after="100" w:afterAutospacing="1" w:line="480" w:lineRule="auto"/>
        <w:jc w:val="both"/>
        <w:rPr>
          <w:rFonts w:ascii="Times New Roman" w:hAnsi="Times New Roman"/>
          <w:sz w:val="24"/>
          <w:szCs w:val="24"/>
        </w:rPr>
      </w:pPr>
      <w:bookmarkStart w:id="182" w:name="_Toc424133052"/>
      <w:bookmarkStart w:id="183" w:name="_Toc445511942"/>
      <w:bookmarkStart w:id="184" w:name="_Toc447659383"/>
      <w:r w:rsidRPr="00BC0342">
        <w:rPr>
          <w:rFonts w:ascii="Times New Roman" w:eastAsia="Times New Roman" w:hAnsi="Times New Roman"/>
          <w:bCs w:val="0"/>
          <w:sz w:val="24"/>
          <w:szCs w:val="24"/>
        </w:rPr>
        <w:t>The larger the samples size the lower the likely error in generalizing the population (Saunders, Lewis</w:t>
      </w:r>
      <w:r w:rsidR="004B2A72"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&amp;</w:t>
      </w:r>
      <w:r w:rsidR="00D56369"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 xml:space="preserve">Thornhill, 2003). </w:t>
      </w:r>
      <w:r w:rsidRPr="00BC0342">
        <w:rPr>
          <w:rFonts w:ascii="Times New Roman" w:eastAsia="DejaVu Sans" w:hAnsi="Times New Roman"/>
          <w:bCs w:val="0"/>
          <w:sz w:val="24"/>
          <w:szCs w:val="24"/>
        </w:rPr>
        <w:t>According to Gupta (2002)</w:t>
      </w:r>
      <w:r w:rsidR="00D56369" w:rsidRPr="00BC0342">
        <w:rPr>
          <w:rFonts w:ascii="Times New Roman" w:eastAsia="DejaVu Sans" w:hAnsi="Times New Roman"/>
          <w:bCs w:val="0"/>
          <w:sz w:val="24"/>
          <w:szCs w:val="24"/>
        </w:rPr>
        <w:t>,</w:t>
      </w:r>
      <w:r w:rsidRPr="00BC0342">
        <w:rPr>
          <w:rFonts w:ascii="Times New Roman" w:eastAsia="DejaVu Sans" w:hAnsi="Times New Roman"/>
          <w:bCs w:val="0"/>
          <w:sz w:val="24"/>
          <w:szCs w:val="24"/>
        </w:rPr>
        <w:t xml:space="preserve"> sampling is a technique of data collection from part of the universe of study and conclusions about the entire universe are drawn on that basis of the sampled responded.  The sample size of the study was obtained using, Krejcie and Morgan’s (1970, see appendix V) Table. Therefore the sample size of the study were 212 human resource managers.  </w:t>
      </w:r>
    </w:p>
    <w:p w:rsidR="002C78E1" w:rsidRPr="00BC0342" w:rsidRDefault="002C78E1" w:rsidP="00B905F8">
      <w:pPr>
        <w:spacing w:before="100" w:beforeAutospacing="1" w:after="100" w:afterAutospacing="1" w:line="480" w:lineRule="auto"/>
        <w:jc w:val="both"/>
        <w:rPr>
          <w:rFonts w:ascii="Times New Roman" w:eastAsia="Batang" w:hAnsi="Times New Roman"/>
          <w:sz w:val="24"/>
          <w:szCs w:val="24"/>
          <w:lang/>
        </w:rPr>
      </w:pPr>
      <w:r w:rsidRPr="00BC0342">
        <w:rPr>
          <w:rFonts w:ascii="Times New Roman" w:eastAsia="Batang" w:hAnsi="Times New Roman"/>
          <w:sz w:val="24"/>
          <w:szCs w:val="24"/>
          <w:lang/>
        </w:rPr>
        <w:t xml:space="preserve">Sampling Procedure </w:t>
      </w:r>
      <w:r w:rsidR="00CE0A4F" w:rsidRPr="00BC0342">
        <w:rPr>
          <w:rFonts w:ascii="Times New Roman" w:eastAsia="Batang" w:hAnsi="Times New Roman"/>
          <w:sz w:val="24"/>
          <w:szCs w:val="24"/>
          <w:lang/>
        </w:rPr>
        <w:t>involves</w:t>
      </w:r>
      <w:r w:rsidRPr="00BC0342">
        <w:rPr>
          <w:rFonts w:ascii="Times New Roman" w:eastAsia="Batang" w:hAnsi="Times New Roman"/>
          <w:sz w:val="24"/>
          <w:szCs w:val="24"/>
          <w:lang/>
        </w:rPr>
        <w:t xml:space="preserve"> selecting a given number of respondents from a representative of a defined population (Orodho, 2004). The main function of sampling is to allow the researcher to conduct the study on individuals from the population so that the result of the study conclusion be applied to the entire population. The study adopt</w:t>
      </w:r>
      <w:r w:rsidRPr="00BC0342">
        <w:rPr>
          <w:rFonts w:ascii="Times New Roman" w:eastAsia="Batang" w:hAnsi="Times New Roman"/>
          <w:sz w:val="24"/>
          <w:szCs w:val="24"/>
          <w:lang/>
        </w:rPr>
        <w:t>ed</w:t>
      </w:r>
      <w:r w:rsidRPr="00BC0342">
        <w:rPr>
          <w:rFonts w:ascii="Times New Roman" w:eastAsia="Batang" w:hAnsi="Times New Roman"/>
          <w:sz w:val="24"/>
          <w:szCs w:val="24"/>
          <w:lang/>
        </w:rPr>
        <w:t xml:space="preserve"> a </w:t>
      </w:r>
      <w:r w:rsidR="002C45C0" w:rsidRPr="00BC0342">
        <w:rPr>
          <w:rFonts w:ascii="Times New Roman" w:eastAsia="Batang" w:hAnsi="Times New Roman"/>
          <w:sz w:val="24"/>
          <w:szCs w:val="24"/>
          <w:lang/>
        </w:rPr>
        <w:t>Stratified</w:t>
      </w:r>
      <w:r w:rsidR="00A53A2D" w:rsidRPr="00BC0342">
        <w:rPr>
          <w:rFonts w:ascii="Times New Roman" w:eastAsia="Times New Roman" w:hAnsi="Times New Roman"/>
          <w:sz w:val="24"/>
          <w:szCs w:val="24"/>
        </w:rPr>
        <w:t xml:space="preserve"> sampling, </w:t>
      </w:r>
      <w:r w:rsidRPr="00BC0342">
        <w:rPr>
          <w:rFonts w:ascii="Times New Roman" w:eastAsia="Batang" w:hAnsi="Times New Roman"/>
          <w:sz w:val="24"/>
          <w:szCs w:val="24"/>
          <w:lang/>
        </w:rPr>
        <w:t>design which allow</w:t>
      </w:r>
      <w:r w:rsidRPr="00BC0342">
        <w:rPr>
          <w:rFonts w:ascii="Times New Roman" w:eastAsia="Batang" w:hAnsi="Times New Roman"/>
          <w:sz w:val="24"/>
          <w:szCs w:val="24"/>
          <w:lang/>
        </w:rPr>
        <w:t>ed</w:t>
      </w:r>
      <w:r w:rsidRPr="00BC0342">
        <w:rPr>
          <w:rFonts w:ascii="Times New Roman" w:eastAsia="Batang" w:hAnsi="Times New Roman"/>
          <w:sz w:val="24"/>
          <w:szCs w:val="24"/>
          <w:lang/>
        </w:rPr>
        <w:t xml:space="preserve"> the segregation of population into several mutually exclusive sub-populations or strata which aid</w:t>
      </w:r>
      <w:r w:rsidRPr="00BC0342">
        <w:rPr>
          <w:rFonts w:ascii="Times New Roman" w:eastAsia="Batang" w:hAnsi="Times New Roman"/>
          <w:sz w:val="24"/>
          <w:szCs w:val="24"/>
          <w:lang/>
        </w:rPr>
        <w:t>ed</w:t>
      </w:r>
      <w:r w:rsidRPr="00BC0342">
        <w:rPr>
          <w:rFonts w:ascii="Times New Roman" w:eastAsia="Batang" w:hAnsi="Times New Roman"/>
          <w:sz w:val="24"/>
          <w:szCs w:val="24"/>
          <w:lang/>
        </w:rPr>
        <w:t xml:space="preserve"> in increasing the sample statistical efficiency</w:t>
      </w:r>
      <w:r w:rsidR="007349F7" w:rsidRPr="00BC0342">
        <w:rPr>
          <w:rFonts w:ascii="Times New Roman" w:eastAsia="Batang" w:hAnsi="Times New Roman"/>
          <w:sz w:val="24"/>
          <w:szCs w:val="24"/>
          <w:lang/>
        </w:rPr>
        <w:t>.</w:t>
      </w:r>
      <w:r w:rsidRPr="00BC0342">
        <w:rPr>
          <w:rFonts w:ascii="Times New Roman" w:eastAsia="Batang" w:hAnsi="Times New Roman"/>
          <w:sz w:val="24"/>
          <w:szCs w:val="24"/>
          <w:lang/>
        </w:rPr>
        <w:t xml:space="preserve"> The study categorize</w:t>
      </w:r>
      <w:r w:rsidRPr="00BC0342">
        <w:rPr>
          <w:rFonts w:ascii="Times New Roman" w:eastAsia="Batang" w:hAnsi="Times New Roman"/>
          <w:sz w:val="24"/>
          <w:szCs w:val="24"/>
          <w:lang/>
        </w:rPr>
        <w:t>d</w:t>
      </w:r>
      <w:r w:rsidRPr="00BC0342">
        <w:rPr>
          <w:rFonts w:ascii="Times New Roman" w:eastAsia="Batang" w:hAnsi="Times New Roman"/>
          <w:sz w:val="24"/>
          <w:szCs w:val="24"/>
          <w:lang/>
        </w:rPr>
        <w:t xml:space="preserve"> the manufacturing firms into different subsectors according to the </w:t>
      </w:r>
      <w:r w:rsidR="00522882" w:rsidRPr="00BC0342">
        <w:rPr>
          <w:rFonts w:ascii="Times New Roman" w:eastAsia="Batang" w:hAnsi="Times New Roman"/>
          <w:sz w:val="24"/>
          <w:szCs w:val="24"/>
          <w:lang/>
        </w:rPr>
        <w:t xml:space="preserve">Kenya Association of Manufacturers under the </w:t>
      </w:r>
      <w:r w:rsidRPr="00BC0342">
        <w:rPr>
          <w:rFonts w:ascii="Times New Roman" w:eastAsia="Batang" w:hAnsi="Times New Roman"/>
          <w:sz w:val="24"/>
          <w:szCs w:val="24"/>
          <w:lang/>
        </w:rPr>
        <w:t xml:space="preserve">Ministry of Industrialization which divided the manufacturing firms into the sub-sectors, using International Standard Industrial Classification. The manufacturing firms </w:t>
      </w:r>
      <w:r w:rsidRPr="00BC0342">
        <w:rPr>
          <w:rFonts w:ascii="Times New Roman" w:eastAsia="Batang" w:hAnsi="Times New Roman"/>
          <w:sz w:val="24"/>
          <w:szCs w:val="24"/>
          <w:lang/>
        </w:rPr>
        <w:t>were</w:t>
      </w:r>
      <w:r w:rsidRPr="00BC0342">
        <w:rPr>
          <w:rFonts w:ascii="Times New Roman" w:eastAsia="Batang" w:hAnsi="Times New Roman"/>
          <w:sz w:val="24"/>
          <w:szCs w:val="24"/>
          <w:lang/>
        </w:rPr>
        <w:t xml:space="preserve"> then selected systematically</w:t>
      </w:r>
      <w:r w:rsidRPr="00BC0342">
        <w:rPr>
          <w:rFonts w:ascii="Times New Roman" w:eastAsia="Batang" w:hAnsi="Times New Roman"/>
          <w:sz w:val="24"/>
          <w:szCs w:val="24"/>
          <w:lang/>
        </w:rPr>
        <w:t xml:space="preserve"> and the HR managers were selected purposively</w:t>
      </w:r>
      <w:r w:rsidRPr="00BC0342">
        <w:rPr>
          <w:rFonts w:ascii="Times New Roman" w:eastAsia="Batang" w:hAnsi="Times New Roman"/>
          <w:sz w:val="24"/>
          <w:szCs w:val="24"/>
          <w:lang/>
        </w:rPr>
        <w:t>.</w:t>
      </w:r>
    </w:p>
    <w:p w:rsidR="002C78E1" w:rsidRPr="00BC0342" w:rsidRDefault="002C78E1" w:rsidP="00BF4E35"/>
    <w:p w:rsidR="00BF4E35" w:rsidRPr="00BC0342" w:rsidRDefault="00BF4E35" w:rsidP="00BF4E35"/>
    <w:p w:rsidR="00BF4E35" w:rsidRPr="00BC0342" w:rsidRDefault="00BF4E35" w:rsidP="00BF4E35"/>
    <w:p w:rsidR="00BF4E35" w:rsidRPr="00BC0342" w:rsidRDefault="00BF4E35" w:rsidP="00BF4E35"/>
    <w:p w:rsidR="00072F8F" w:rsidRPr="00BC0342" w:rsidRDefault="00262777" w:rsidP="00303181">
      <w:pPr>
        <w:pStyle w:val="Heading2"/>
      </w:pPr>
      <w:bookmarkStart w:id="185" w:name="_Toc493310929"/>
      <w:r w:rsidRPr="00BC0342">
        <w:lastRenderedPageBreak/>
        <w:t>3.5</w:t>
      </w:r>
      <w:r w:rsidRPr="00BC0342">
        <w:tab/>
      </w:r>
      <w:r w:rsidR="0080705F" w:rsidRPr="00BC0342">
        <w:t>Data Collection, I</w:t>
      </w:r>
      <w:r w:rsidRPr="00BC0342">
        <w:t>nstruments</w:t>
      </w:r>
      <w:bookmarkEnd w:id="182"/>
      <w:bookmarkEnd w:id="183"/>
      <w:r w:rsidR="0080705F" w:rsidRPr="00BC0342">
        <w:t xml:space="preserve"> and Procedure</w:t>
      </w:r>
      <w:bookmarkEnd w:id="184"/>
      <w:bookmarkEnd w:id="185"/>
      <w:r w:rsidR="002C1277" w:rsidRPr="00BC0342">
        <w:tab/>
      </w:r>
    </w:p>
    <w:p w:rsidR="00072F8F" w:rsidRPr="00BC0342" w:rsidRDefault="00072F8F" w:rsidP="00692196">
      <w:pPr>
        <w:rPr>
          <w:rFonts w:ascii="Times New Roman" w:hAnsi="Times New Roman"/>
          <w:sz w:val="24"/>
          <w:szCs w:val="24"/>
        </w:rPr>
      </w:pPr>
      <w:r w:rsidRPr="00BC0342">
        <w:rPr>
          <w:rFonts w:ascii="Times New Roman" w:hAnsi="Times New Roman"/>
          <w:sz w:val="24"/>
          <w:szCs w:val="24"/>
        </w:rPr>
        <w:t>This section discusses the type of data, data collection tools and data collection procedure.</w:t>
      </w:r>
    </w:p>
    <w:p w:rsidR="0080705F" w:rsidRPr="00BC0342" w:rsidRDefault="00262777" w:rsidP="00303181">
      <w:pPr>
        <w:pStyle w:val="Heading2"/>
      </w:pPr>
      <w:bookmarkStart w:id="186" w:name="_Toc445511943"/>
      <w:bookmarkStart w:id="187" w:name="_Toc493310930"/>
      <w:r w:rsidRPr="00BC0342">
        <w:t>3.5.1</w:t>
      </w:r>
      <w:r w:rsidRPr="00BC0342">
        <w:tab/>
      </w:r>
      <w:r w:rsidR="0080705F" w:rsidRPr="00BC0342">
        <w:t>Type of  Data</w:t>
      </w:r>
      <w:bookmarkEnd w:id="187"/>
      <w:r w:rsidR="0080705F" w:rsidRPr="00BC0342">
        <w:t xml:space="preserve"> </w:t>
      </w:r>
    </w:p>
    <w:p w:rsidR="0080705F" w:rsidRPr="00BC0342" w:rsidRDefault="0080705F" w:rsidP="00B905F8">
      <w:pPr>
        <w:spacing w:before="100" w:beforeAutospacing="1" w:after="100" w:afterAutospacing="1" w:line="480" w:lineRule="auto"/>
        <w:jc w:val="both"/>
        <w:rPr>
          <w:rFonts w:ascii="Times New Roman" w:eastAsia="DejaVu Sans" w:hAnsi="Times New Roman"/>
          <w:bCs w:val="0"/>
          <w:sz w:val="24"/>
          <w:szCs w:val="24"/>
        </w:rPr>
      </w:pPr>
      <w:r w:rsidRPr="00BC0342">
        <w:rPr>
          <w:rFonts w:ascii="Times New Roman" w:eastAsia="DejaVu Sans" w:hAnsi="Times New Roman"/>
          <w:bCs w:val="0"/>
          <w:sz w:val="24"/>
          <w:szCs w:val="24"/>
        </w:rPr>
        <w:t xml:space="preserve">The study </w:t>
      </w:r>
      <w:r w:rsidR="006527CE" w:rsidRPr="00BC0342">
        <w:rPr>
          <w:rFonts w:ascii="Times New Roman" w:eastAsia="DejaVu Sans" w:hAnsi="Times New Roman"/>
          <w:bCs w:val="0"/>
          <w:sz w:val="24"/>
          <w:szCs w:val="24"/>
        </w:rPr>
        <w:t>u</w:t>
      </w:r>
      <w:r w:rsidRPr="00BC0342">
        <w:rPr>
          <w:rFonts w:ascii="Times New Roman" w:eastAsia="DejaVu Sans" w:hAnsi="Times New Roman"/>
          <w:bCs w:val="0"/>
          <w:sz w:val="24"/>
          <w:szCs w:val="24"/>
        </w:rPr>
        <w:t>tilize</w:t>
      </w:r>
      <w:r w:rsidR="006527CE" w:rsidRPr="00BC0342">
        <w:rPr>
          <w:rFonts w:ascii="Times New Roman" w:eastAsia="DejaVu Sans" w:hAnsi="Times New Roman"/>
          <w:bCs w:val="0"/>
          <w:sz w:val="24"/>
          <w:szCs w:val="24"/>
        </w:rPr>
        <w:t>d</w:t>
      </w:r>
      <w:r w:rsidRPr="00BC0342">
        <w:rPr>
          <w:rFonts w:ascii="Times New Roman" w:eastAsia="DejaVu Sans" w:hAnsi="Times New Roman"/>
          <w:bCs w:val="0"/>
          <w:sz w:val="24"/>
          <w:szCs w:val="24"/>
        </w:rPr>
        <w:t xml:space="preserve"> a self-administered questionnaire to collect primary data from the respondents. </w:t>
      </w:r>
    </w:p>
    <w:p w:rsidR="00262777" w:rsidRPr="00BC0342" w:rsidRDefault="0080705F" w:rsidP="00303181">
      <w:pPr>
        <w:pStyle w:val="Heading2"/>
      </w:pPr>
      <w:bookmarkStart w:id="188" w:name="_Toc447659384"/>
      <w:bookmarkStart w:id="189" w:name="_Toc493310931"/>
      <w:r w:rsidRPr="00BC0342">
        <w:t xml:space="preserve">3.5.2 </w:t>
      </w:r>
      <w:r w:rsidR="00262777" w:rsidRPr="00BC0342">
        <w:t xml:space="preserve">Research </w:t>
      </w:r>
      <w:bookmarkEnd w:id="186"/>
      <w:r w:rsidRPr="00BC0342">
        <w:t>Instruments</w:t>
      </w:r>
      <w:bookmarkEnd w:id="188"/>
      <w:bookmarkEnd w:id="189"/>
    </w:p>
    <w:p w:rsidR="00F9104F" w:rsidRPr="00BC0342" w:rsidRDefault="00262777" w:rsidP="00B905F8">
      <w:pPr>
        <w:autoSpaceDE w:val="0"/>
        <w:autoSpaceDN w:val="0"/>
        <w:adjustRightInd w:val="0"/>
        <w:spacing w:before="100" w:beforeAutospacing="1" w:after="100" w:afterAutospacing="1" w:line="480" w:lineRule="auto"/>
        <w:jc w:val="both"/>
        <w:rPr>
          <w:rFonts w:ascii="Times New Roman" w:eastAsia="DejaVu Sans" w:hAnsi="Times New Roman"/>
          <w:bCs w:val="0"/>
          <w:sz w:val="24"/>
          <w:szCs w:val="24"/>
        </w:rPr>
      </w:pPr>
      <w:r w:rsidRPr="00BC0342">
        <w:rPr>
          <w:rFonts w:ascii="Times New Roman" w:eastAsia="DejaVu Sans" w:hAnsi="Times New Roman"/>
          <w:bCs w:val="0"/>
          <w:sz w:val="24"/>
          <w:szCs w:val="24"/>
        </w:rPr>
        <w:t>Research questionnaires are tools that are used by the researcher to collect data from the sampled respondents in a study (Kombo</w:t>
      </w:r>
      <w:r w:rsidR="00B91C4B" w:rsidRPr="00BC0342">
        <w:rPr>
          <w:rFonts w:ascii="Times New Roman" w:eastAsia="DejaVu Sans" w:hAnsi="Times New Roman"/>
          <w:bCs w:val="0"/>
          <w:sz w:val="24"/>
          <w:szCs w:val="24"/>
        </w:rPr>
        <w:t xml:space="preserve"> </w:t>
      </w:r>
      <w:r w:rsidRPr="00BC0342">
        <w:rPr>
          <w:rFonts w:ascii="Times New Roman" w:eastAsia="DejaVu Sans" w:hAnsi="Times New Roman"/>
          <w:bCs w:val="0"/>
          <w:sz w:val="24"/>
          <w:szCs w:val="24"/>
        </w:rPr>
        <w:t xml:space="preserve">&amp; Tromp, 2006). The main </w:t>
      </w:r>
      <w:r w:rsidR="006527CE" w:rsidRPr="00BC0342">
        <w:rPr>
          <w:rFonts w:ascii="Times New Roman" w:eastAsia="DejaVu Sans" w:hAnsi="Times New Roman"/>
          <w:bCs w:val="0"/>
          <w:sz w:val="24"/>
          <w:szCs w:val="24"/>
        </w:rPr>
        <w:t>instruments for data collection were</w:t>
      </w:r>
      <w:r w:rsidRPr="00BC0342">
        <w:rPr>
          <w:rFonts w:ascii="Times New Roman" w:eastAsia="DejaVu Sans" w:hAnsi="Times New Roman"/>
          <w:bCs w:val="0"/>
          <w:sz w:val="24"/>
          <w:szCs w:val="24"/>
        </w:rPr>
        <w:t xml:space="preserve"> </w:t>
      </w:r>
      <w:r w:rsidR="00324410" w:rsidRPr="00BC0342">
        <w:rPr>
          <w:rFonts w:ascii="Times New Roman" w:eastAsia="DejaVu Sans" w:hAnsi="Times New Roman"/>
          <w:bCs w:val="0"/>
          <w:sz w:val="24"/>
          <w:szCs w:val="24"/>
        </w:rPr>
        <w:t xml:space="preserve">Likert scale </w:t>
      </w:r>
      <w:r w:rsidRPr="00BC0342">
        <w:rPr>
          <w:rFonts w:ascii="Times New Roman" w:eastAsia="DejaVu Sans" w:hAnsi="Times New Roman"/>
          <w:bCs w:val="0"/>
          <w:sz w:val="24"/>
          <w:szCs w:val="24"/>
        </w:rPr>
        <w:t xml:space="preserve">questionnaires. The questionnaire </w:t>
      </w:r>
      <w:r w:rsidR="006527CE" w:rsidRPr="00BC0342">
        <w:rPr>
          <w:rFonts w:ascii="Times New Roman" w:eastAsia="DejaVu Sans" w:hAnsi="Times New Roman"/>
          <w:bCs w:val="0"/>
          <w:sz w:val="24"/>
          <w:szCs w:val="24"/>
        </w:rPr>
        <w:t>was</w:t>
      </w:r>
      <w:r w:rsidRPr="00BC0342">
        <w:rPr>
          <w:rFonts w:ascii="Times New Roman" w:eastAsia="DejaVu Sans" w:hAnsi="Times New Roman"/>
          <w:bCs w:val="0"/>
          <w:sz w:val="24"/>
          <w:szCs w:val="24"/>
        </w:rPr>
        <w:t xml:space="preserve"> a convenient tool especially where there are large numbers of subjects to be handled. </w:t>
      </w:r>
    </w:p>
    <w:p w:rsidR="00C130D6" w:rsidRPr="00BC0342" w:rsidRDefault="00B91DF9" w:rsidP="00303181">
      <w:pPr>
        <w:pStyle w:val="Heading2"/>
      </w:pPr>
      <w:bookmarkStart w:id="190" w:name="_Toc493310932"/>
      <w:r w:rsidRPr="00BC0342">
        <w:t>3.5.3 Data collection procedure</w:t>
      </w:r>
      <w:bookmarkEnd w:id="190"/>
    </w:p>
    <w:p w:rsidR="00C130D6" w:rsidRPr="00BC0342" w:rsidRDefault="00C130D6" w:rsidP="00B905F8">
      <w:pPr>
        <w:autoSpaceDE w:val="0"/>
        <w:autoSpaceDN w:val="0"/>
        <w:adjustRightInd w:val="0"/>
        <w:spacing w:before="100" w:beforeAutospacing="1" w:after="100" w:afterAutospacing="1" w:line="480" w:lineRule="auto"/>
        <w:jc w:val="both"/>
        <w:rPr>
          <w:rFonts w:ascii="Times New Roman" w:eastAsia="DejaVu Sans" w:hAnsi="Times New Roman"/>
          <w:bCs w:val="0"/>
          <w:sz w:val="24"/>
          <w:szCs w:val="24"/>
        </w:rPr>
      </w:pPr>
      <w:r w:rsidRPr="00BC0342">
        <w:rPr>
          <w:rFonts w:ascii="Times New Roman" w:eastAsia="DejaVu Sans" w:hAnsi="Times New Roman"/>
          <w:bCs w:val="0"/>
          <w:sz w:val="24"/>
          <w:szCs w:val="24"/>
        </w:rPr>
        <w:t>The researcher use</w:t>
      </w:r>
      <w:r w:rsidR="006527CE" w:rsidRPr="00BC0342">
        <w:rPr>
          <w:rFonts w:ascii="Times New Roman" w:eastAsia="DejaVu Sans" w:hAnsi="Times New Roman"/>
          <w:bCs w:val="0"/>
          <w:sz w:val="24"/>
          <w:szCs w:val="24"/>
        </w:rPr>
        <w:t>d</w:t>
      </w:r>
      <w:r w:rsidRPr="00BC0342">
        <w:rPr>
          <w:rFonts w:ascii="Times New Roman" w:eastAsia="DejaVu Sans" w:hAnsi="Times New Roman"/>
          <w:bCs w:val="0"/>
          <w:sz w:val="24"/>
          <w:szCs w:val="24"/>
        </w:rPr>
        <w:t xml:space="preserve"> both drop and pick method and mailing method to distribute the questionnaires.</w:t>
      </w:r>
    </w:p>
    <w:p w:rsidR="00262777" w:rsidRPr="00BC0342" w:rsidRDefault="00262777" w:rsidP="00303181">
      <w:pPr>
        <w:pStyle w:val="Heading2"/>
      </w:pPr>
      <w:bookmarkStart w:id="191" w:name="_Toc295968096"/>
      <w:bookmarkStart w:id="192" w:name="_Toc296573865"/>
      <w:bookmarkStart w:id="193" w:name="_Toc297747564"/>
      <w:bookmarkStart w:id="194" w:name="_Toc307647462"/>
      <w:bookmarkStart w:id="195" w:name="_Toc352838794"/>
      <w:bookmarkStart w:id="196" w:name="_Toc392103878"/>
      <w:bookmarkStart w:id="197" w:name="_Toc418529421"/>
      <w:bookmarkStart w:id="198" w:name="_Toc424133055"/>
      <w:bookmarkStart w:id="199" w:name="_Toc445511945"/>
      <w:bookmarkStart w:id="200" w:name="_Toc447659385"/>
      <w:bookmarkStart w:id="201" w:name="_Toc493310933"/>
      <w:r w:rsidRPr="00BC0342">
        <w:t>3.6</w:t>
      </w:r>
      <w:r w:rsidRPr="00BC0342">
        <w:tab/>
        <w:t xml:space="preserve">Reliability </w:t>
      </w:r>
      <w:bookmarkEnd w:id="191"/>
      <w:bookmarkEnd w:id="192"/>
      <w:bookmarkEnd w:id="193"/>
      <w:bookmarkEnd w:id="194"/>
      <w:bookmarkEnd w:id="195"/>
      <w:bookmarkEnd w:id="196"/>
      <w:bookmarkEnd w:id="197"/>
      <w:bookmarkEnd w:id="198"/>
      <w:bookmarkEnd w:id="199"/>
      <w:r w:rsidR="00D742A2" w:rsidRPr="00BC0342">
        <w:t xml:space="preserve">and Validity </w:t>
      </w:r>
      <w:r w:rsidRPr="00BC0342">
        <w:t>of Research Instruments</w:t>
      </w:r>
      <w:bookmarkEnd w:id="200"/>
      <w:bookmarkEnd w:id="201"/>
    </w:p>
    <w:p w:rsidR="00D742A2" w:rsidRPr="00BC0342" w:rsidRDefault="00D742A2" w:rsidP="00303181">
      <w:pPr>
        <w:pStyle w:val="Heading2"/>
      </w:pPr>
      <w:r w:rsidRPr="00BC0342">
        <w:t>3.6.1 Reliability of Research Instruments</w:t>
      </w:r>
    </w:p>
    <w:p w:rsidR="00F9104F" w:rsidRPr="00BC0342" w:rsidRDefault="00D742A2" w:rsidP="00B905F8">
      <w:pPr>
        <w:spacing w:before="100" w:beforeAutospacing="1" w:after="100" w:afterAutospacing="1" w:line="480" w:lineRule="auto"/>
        <w:jc w:val="both"/>
        <w:rPr>
          <w:rFonts w:ascii="Times New Roman" w:hAnsi="Times New Roman"/>
          <w:sz w:val="24"/>
          <w:szCs w:val="24"/>
        </w:rPr>
      </w:pPr>
      <w:bookmarkStart w:id="202" w:name="_Toc227466555"/>
      <w:bookmarkStart w:id="203" w:name="_Toc231978610"/>
      <w:bookmarkStart w:id="204" w:name="_Toc264275201"/>
      <w:bookmarkStart w:id="205" w:name="_Toc264275338"/>
      <w:bookmarkStart w:id="206" w:name="_Toc264275457"/>
      <w:bookmarkStart w:id="207" w:name="_Toc295968099"/>
      <w:bookmarkStart w:id="208" w:name="_Toc296573868"/>
      <w:bookmarkStart w:id="209" w:name="_Toc297747567"/>
      <w:bookmarkStart w:id="210" w:name="_Toc307647465"/>
      <w:bookmarkStart w:id="211" w:name="_Toc352838797"/>
      <w:bookmarkStart w:id="212" w:name="_Toc392103881"/>
      <w:bookmarkStart w:id="213" w:name="_Toc418529424"/>
      <w:bookmarkStart w:id="214" w:name="_Toc424133058"/>
      <w:r w:rsidRPr="00BC0342">
        <w:rPr>
          <w:rFonts w:ascii="Times New Roman" w:hAnsi="Times New Roman"/>
          <w:sz w:val="24"/>
          <w:szCs w:val="24"/>
        </w:rPr>
        <w:t>Reliability</w:t>
      </w:r>
      <w:r w:rsidR="00262777" w:rsidRPr="00BC0342">
        <w:rPr>
          <w:rFonts w:ascii="Times New Roman" w:hAnsi="Times New Roman"/>
          <w:sz w:val="24"/>
          <w:szCs w:val="24"/>
        </w:rPr>
        <w:t xml:space="preserve"> </w:t>
      </w:r>
      <w:r w:rsidR="00E467B7" w:rsidRPr="00BC0342">
        <w:rPr>
          <w:rFonts w:ascii="Times New Roman" w:hAnsi="Times New Roman"/>
          <w:sz w:val="24"/>
          <w:szCs w:val="24"/>
        </w:rPr>
        <w:t xml:space="preserve">is the </w:t>
      </w:r>
      <w:r w:rsidR="00262777" w:rsidRPr="00BC0342">
        <w:rPr>
          <w:rFonts w:ascii="Times New Roman" w:hAnsi="Times New Roman"/>
          <w:sz w:val="24"/>
          <w:szCs w:val="24"/>
        </w:rPr>
        <w:t xml:space="preserve">ability of </w:t>
      </w:r>
      <w:r w:rsidR="00E467B7" w:rsidRPr="00BC0342">
        <w:rPr>
          <w:rFonts w:ascii="Times New Roman" w:hAnsi="Times New Roman"/>
          <w:sz w:val="24"/>
          <w:szCs w:val="24"/>
        </w:rPr>
        <w:t xml:space="preserve">the instrument </w:t>
      </w:r>
      <w:r w:rsidR="00262777" w:rsidRPr="00BC0342">
        <w:rPr>
          <w:rFonts w:ascii="Times New Roman" w:hAnsi="Times New Roman"/>
          <w:sz w:val="24"/>
          <w:szCs w:val="24"/>
        </w:rPr>
        <w:t xml:space="preserve">to consistently yield the same results when repeated measurements are taken of the same individual under the same conditions. </w:t>
      </w:r>
      <w:r w:rsidRPr="00BC0342">
        <w:rPr>
          <w:rFonts w:ascii="Times New Roman" w:hAnsi="Times New Roman"/>
          <w:sz w:val="24"/>
          <w:szCs w:val="24"/>
        </w:rPr>
        <w:t>Reliability test was conducted in line with Patton (2002), the</w:t>
      </w:r>
      <w:r w:rsidR="00262777" w:rsidRPr="00BC0342">
        <w:rPr>
          <w:rFonts w:ascii="Times New Roman" w:hAnsi="Times New Roman"/>
          <w:sz w:val="24"/>
          <w:szCs w:val="24"/>
        </w:rPr>
        <w:t xml:space="preserve"> study accept</w:t>
      </w:r>
      <w:r w:rsidR="006527CE" w:rsidRPr="00BC0342">
        <w:rPr>
          <w:rFonts w:ascii="Times New Roman" w:hAnsi="Times New Roman"/>
          <w:sz w:val="24"/>
          <w:szCs w:val="24"/>
        </w:rPr>
        <w:t>ed</w:t>
      </w:r>
      <w:r w:rsidR="00262777" w:rsidRPr="00BC0342">
        <w:rPr>
          <w:rFonts w:ascii="Times New Roman" w:hAnsi="Times New Roman"/>
          <w:sz w:val="24"/>
          <w:szCs w:val="24"/>
        </w:rPr>
        <w:t xml:space="preserve"> Cronbach Alpha values of 0.7 and above as recommended by Hair </w:t>
      </w:r>
      <w:r w:rsidR="00262777" w:rsidRPr="00BC0342">
        <w:rPr>
          <w:rFonts w:ascii="Times New Roman" w:hAnsi="Times New Roman"/>
          <w:i/>
          <w:sz w:val="24"/>
          <w:szCs w:val="24"/>
        </w:rPr>
        <w:t>et al</w:t>
      </w:r>
      <w:r w:rsidR="00262777" w:rsidRPr="00BC0342">
        <w:rPr>
          <w:rFonts w:ascii="Times New Roman" w:hAnsi="Times New Roman"/>
          <w:sz w:val="24"/>
          <w:szCs w:val="24"/>
        </w:rPr>
        <w:t xml:space="preserve">., (2010). </w:t>
      </w:r>
    </w:p>
    <w:p w:rsidR="00B91DF9" w:rsidRPr="00BC0342" w:rsidRDefault="00D742A2" w:rsidP="00303181">
      <w:pPr>
        <w:pStyle w:val="Heading2"/>
      </w:pPr>
      <w:bookmarkStart w:id="215" w:name="_Toc445511946"/>
      <w:bookmarkStart w:id="216" w:name="_Toc447659386"/>
      <w:bookmarkStart w:id="217" w:name="_Toc493310934"/>
      <w:r w:rsidRPr="00BC0342">
        <w:lastRenderedPageBreak/>
        <w:t xml:space="preserve">3.6.2 </w:t>
      </w:r>
      <w:r w:rsidR="00B91DF9" w:rsidRPr="00BC0342">
        <w:t>Validity of Research Instruments</w:t>
      </w:r>
      <w:bookmarkEnd w:id="216"/>
      <w:bookmarkEnd w:id="217"/>
      <w:r w:rsidR="00B91DF9" w:rsidRPr="00BC0342">
        <w:t xml:space="preserve">  </w:t>
      </w:r>
    </w:p>
    <w:p w:rsidR="002C78E1" w:rsidRPr="00BC0342" w:rsidRDefault="002C78E1" w:rsidP="00B905F8">
      <w:pPr>
        <w:spacing w:before="100" w:beforeAutospacing="1" w:after="100" w:afterAutospacing="1" w:line="480" w:lineRule="auto"/>
        <w:jc w:val="both"/>
        <w:rPr>
          <w:rFonts w:ascii="Times New Roman" w:hAnsi="Times New Roman"/>
          <w:sz w:val="24"/>
          <w:szCs w:val="24"/>
        </w:rPr>
      </w:pPr>
      <w:bookmarkStart w:id="218" w:name="_Toc447659387"/>
      <w:r w:rsidRPr="00BC0342">
        <w:rPr>
          <w:rFonts w:ascii="Times New Roman" w:hAnsi="Times New Roman"/>
          <w:sz w:val="24"/>
          <w:szCs w:val="24"/>
        </w:rPr>
        <w:t>According to Fraenkel and Wallen (2000)</w:t>
      </w:r>
      <w:r w:rsidR="00012C27" w:rsidRPr="00BC0342">
        <w:rPr>
          <w:rFonts w:ascii="Times New Roman" w:hAnsi="Times New Roman"/>
          <w:sz w:val="24"/>
          <w:szCs w:val="24"/>
        </w:rPr>
        <w:t>,</w:t>
      </w:r>
      <w:r w:rsidRPr="00BC0342">
        <w:rPr>
          <w:rFonts w:ascii="Times New Roman" w:hAnsi="Times New Roman"/>
          <w:sz w:val="24"/>
          <w:szCs w:val="24"/>
        </w:rPr>
        <w:t xml:space="preserve"> validity is the quality attributed to proposition or measures to the degree to which they conform to establish</w:t>
      </w:r>
      <w:r w:rsidR="00946C03" w:rsidRPr="00BC0342">
        <w:rPr>
          <w:rFonts w:ascii="Times New Roman" w:hAnsi="Times New Roman"/>
          <w:sz w:val="24"/>
          <w:szCs w:val="24"/>
        </w:rPr>
        <w:t>ed</w:t>
      </w:r>
      <w:r w:rsidRPr="00BC0342">
        <w:rPr>
          <w:rFonts w:ascii="Times New Roman" w:hAnsi="Times New Roman"/>
          <w:sz w:val="24"/>
          <w:szCs w:val="24"/>
        </w:rPr>
        <w:t xml:space="preserve"> knowledge or truth. In order to further ascertain validity of the research instruments, the researcher pilot tested the instruments by distributing questionnaires</w:t>
      </w:r>
      <w:r w:rsidR="004D5820" w:rsidRPr="00BC0342">
        <w:rPr>
          <w:rFonts w:ascii="Times New Roman" w:hAnsi="Times New Roman"/>
          <w:sz w:val="24"/>
          <w:szCs w:val="24"/>
        </w:rPr>
        <w:t xml:space="preserve"> to other manufacturing firms within</w:t>
      </w:r>
      <w:r w:rsidRPr="00BC0342">
        <w:rPr>
          <w:rFonts w:ascii="Times New Roman" w:hAnsi="Times New Roman"/>
          <w:sz w:val="24"/>
          <w:szCs w:val="24"/>
        </w:rPr>
        <w:t xml:space="preserve"> Thika</w:t>
      </w:r>
      <w:r w:rsidR="00FA6D17" w:rsidRPr="00BC0342">
        <w:rPr>
          <w:rFonts w:ascii="Times New Roman" w:hAnsi="Times New Roman"/>
          <w:sz w:val="24"/>
          <w:szCs w:val="24"/>
        </w:rPr>
        <w:t xml:space="preserve"> Town, Kiambu County</w:t>
      </w:r>
      <w:r w:rsidRPr="00BC0342">
        <w:rPr>
          <w:rFonts w:ascii="Times New Roman" w:hAnsi="Times New Roman"/>
          <w:sz w:val="24"/>
          <w:szCs w:val="24"/>
        </w:rPr>
        <w:t xml:space="preserve">. </w:t>
      </w:r>
    </w:p>
    <w:p w:rsidR="002C78E1" w:rsidRPr="00BC0342" w:rsidRDefault="002C78E1"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content validity of the instrument was determined in two ways. First the researcher discussed the items in the</w:t>
      </w:r>
      <w:r w:rsidR="00FA6D17" w:rsidRPr="00BC0342">
        <w:rPr>
          <w:rFonts w:ascii="Times New Roman" w:hAnsi="Times New Roman"/>
          <w:sz w:val="24"/>
          <w:szCs w:val="24"/>
        </w:rPr>
        <w:t xml:space="preserve"> instrument with the supervisor and</w:t>
      </w:r>
      <w:r w:rsidRPr="00BC0342">
        <w:rPr>
          <w:rFonts w:ascii="Times New Roman" w:hAnsi="Times New Roman"/>
          <w:sz w:val="24"/>
          <w:szCs w:val="24"/>
        </w:rPr>
        <w:t xml:space="preserve"> lecturers from the department and colleagues. The advice given by these people helped the researcher in determining the validity of the research instruments. While the results of the piloted questionnaires enabled in determining the consistency of responses made by respondents and adjusted the items accordingly by revising the document. Further factor analysis was used to validate the variables.  </w:t>
      </w:r>
    </w:p>
    <w:p w:rsidR="00B91DF9" w:rsidRPr="00BC0342" w:rsidRDefault="00D742A2" w:rsidP="00303181">
      <w:pPr>
        <w:pStyle w:val="Heading2"/>
      </w:pPr>
      <w:bookmarkStart w:id="219" w:name="_Toc493310935"/>
      <w:r w:rsidRPr="00BC0342">
        <w:t>3.7</w:t>
      </w:r>
      <w:r w:rsidR="00B91C4B" w:rsidRPr="00BC0342">
        <w:tab/>
      </w:r>
      <w:r w:rsidR="00B91DF9" w:rsidRPr="00BC0342">
        <w:t>Measurement of Variables.</w:t>
      </w:r>
      <w:bookmarkEnd w:id="218"/>
      <w:bookmarkEnd w:id="219"/>
    </w:p>
    <w:p w:rsidR="00B91DF9" w:rsidRPr="00BC0342" w:rsidRDefault="00B91DF9" w:rsidP="00B905F8">
      <w:pPr>
        <w:autoSpaceDE w:val="0"/>
        <w:autoSpaceDN w:val="0"/>
        <w:adjustRightInd w:val="0"/>
        <w:spacing w:before="100" w:beforeAutospacing="1" w:after="100" w:afterAutospacing="1" w:line="480" w:lineRule="auto"/>
        <w:jc w:val="both"/>
        <w:rPr>
          <w:rFonts w:ascii="Times New Roman" w:eastAsia="Times New Roman" w:hAnsi="Times New Roman"/>
          <w:sz w:val="24"/>
          <w:szCs w:val="24"/>
        </w:rPr>
      </w:pPr>
      <w:r w:rsidRPr="00BC0342">
        <w:rPr>
          <w:rFonts w:ascii="Times New Roman" w:eastAsia="DejaVu Sans" w:hAnsi="Times New Roman"/>
          <w:bCs w:val="0"/>
          <w:sz w:val="24"/>
          <w:szCs w:val="24"/>
        </w:rPr>
        <w:t xml:space="preserve">The </w:t>
      </w:r>
      <w:r w:rsidR="006527CE" w:rsidRPr="00BC0342">
        <w:rPr>
          <w:rFonts w:ascii="Times New Roman" w:eastAsia="DejaVu Sans" w:hAnsi="Times New Roman"/>
          <w:bCs w:val="0"/>
          <w:sz w:val="24"/>
          <w:szCs w:val="24"/>
        </w:rPr>
        <w:t>questionnaire was</w:t>
      </w:r>
      <w:r w:rsidRPr="00BC0342">
        <w:rPr>
          <w:rFonts w:ascii="Times New Roman" w:eastAsia="DejaVu Sans" w:hAnsi="Times New Roman"/>
          <w:bCs w:val="0"/>
          <w:sz w:val="24"/>
          <w:szCs w:val="24"/>
        </w:rPr>
        <w:t xml:space="preserve"> both structured and unstructured. It facilitate</w:t>
      </w:r>
      <w:r w:rsidR="006527CE" w:rsidRPr="00BC0342">
        <w:rPr>
          <w:rFonts w:ascii="Times New Roman" w:eastAsia="DejaVu Sans" w:hAnsi="Times New Roman"/>
          <w:bCs w:val="0"/>
          <w:sz w:val="24"/>
          <w:szCs w:val="24"/>
        </w:rPr>
        <w:t>d</w:t>
      </w:r>
      <w:r w:rsidRPr="00BC0342">
        <w:rPr>
          <w:rFonts w:ascii="Times New Roman" w:eastAsia="DejaVu Sans" w:hAnsi="Times New Roman"/>
          <w:bCs w:val="0"/>
          <w:sz w:val="24"/>
          <w:szCs w:val="24"/>
        </w:rPr>
        <w:t xml:space="preserve"> easy and quick derivation of information within a short time (Patton, 2002).</w:t>
      </w:r>
      <w:bookmarkStart w:id="220" w:name="_Toc424133053"/>
      <w:r w:rsidRPr="00BC0342">
        <w:rPr>
          <w:rFonts w:ascii="Times New Roman" w:eastAsia="Times New Roman" w:hAnsi="Times New Roman"/>
          <w:sz w:val="24"/>
          <w:szCs w:val="24"/>
        </w:rPr>
        <w:t>The study</w:t>
      </w:r>
      <w:r w:rsidR="003D7DA7" w:rsidRPr="00BC0342">
        <w:rPr>
          <w:rFonts w:ascii="Times New Roman" w:eastAsia="Times New Roman" w:hAnsi="Times New Roman"/>
          <w:sz w:val="24"/>
          <w:szCs w:val="24"/>
        </w:rPr>
        <w:t xml:space="preserve"> instrument</w:t>
      </w:r>
      <w:r w:rsidRPr="00BC0342">
        <w:rPr>
          <w:rFonts w:ascii="Times New Roman" w:eastAsia="Times New Roman" w:hAnsi="Times New Roman"/>
          <w:sz w:val="24"/>
          <w:szCs w:val="24"/>
        </w:rPr>
        <w:t xml:space="preserve"> was adapted from previous research</w:t>
      </w:r>
      <w:r w:rsidR="00D742A2" w:rsidRPr="00BC0342">
        <w:rPr>
          <w:rFonts w:ascii="Times New Roman" w:eastAsia="Times New Roman" w:hAnsi="Times New Roman"/>
          <w:sz w:val="24"/>
          <w:szCs w:val="24"/>
        </w:rPr>
        <w:t xml:space="preserve"> with a little modification</w:t>
      </w:r>
      <w:r w:rsidRPr="00BC0342">
        <w:rPr>
          <w:rFonts w:ascii="Times New Roman" w:eastAsia="Times New Roman" w:hAnsi="Times New Roman"/>
          <w:sz w:val="24"/>
          <w:szCs w:val="24"/>
        </w:rPr>
        <w:t>. The utilization of previous studies’ instruments not only assist</w:t>
      </w:r>
      <w:r w:rsidR="006527CE" w:rsidRPr="00BC0342">
        <w:rPr>
          <w:rFonts w:ascii="Times New Roman" w:eastAsia="Times New Roman" w:hAnsi="Times New Roman"/>
          <w:sz w:val="24"/>
          <w:szCs w:val="24"/>
        </w:rPr>
        <w:t>ed</w:t>
      </w:r>
      <w:r w:rsidRPr="00BC0342">
        <w:rPr>
          <w:rFonts w:ascii="Times New Roman" w:eastAsia="Times New Roman" w:hAnsi="Times New Roman"/>
          <w:sz w:val="24"/>
          <w:szCs w:val="24"/>
        </w:rPr>
        <w:t xml:space="preserve"> in the reliability and validity of the instruments, but it also help</w:t>
      </w:r>
      <w:r w:rsidR="006527CE" w:rsidRPr="00BC0342">
        <w:rPr>
          <w:rFonts w:ascii="Times New Roman" w:eastAsia="Times New Roman" w:hAnsi="Times New Roman"/>
          <w:sz w:val="24"/>
          <w:szCs w:val="24"/>
        </w:rPr>
        <w:t>ed</w:t>
      </w:r>
      <w:r w:rsidRPr="00BC0342">
        <w:rPr>
          <w:rFonts w:ascii="Times New Roman" w:eastAsia="Times New Roman" w:hAnsi="Times New Roman"/>
          <w:sz w:val="24"/>
          <w:szCs w:val="24"/>
        </w:rPr>
        <w:t xml:space="preserve"> reduce the amount of work needed in developing and testing new instruments and thus manages to save time in conducting the research (Morgan &amp; Hunt</w:t>
      </w:r>
      <w:r w:rsidR="00012C27"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1994). </w:t>
      </w:r>
    </w:p>
    <w:p w:rsidR="00B91DF9" w:rsidRPr="00BC0342" w:rsidRDefault="00B91DF9" w:rsidP="00B905F8">
      <w:pPr>
        <w:autoSpaceDE w:val="0"/>
        <w:autoSpaceDN w:val="0"/>
        <w:adjustRightInd w:val="0"/>
        <w:spacing w:before="100" w:beforeAutospacing="1" w:after="100" w:afterAutospacing="1" w:line="480" w:lineRule="auto"/>
        <w:jc w:val="both"/>
        <w:rPr>
          <w:rFonts w:ascii="Times New Roman" w:eastAsia="DejaVu Sans" w:hAnsi="Times New Roman"/>
          <w:b/>
          <w:sz w:val="24"/>
          <w:szCs w:val="24"/>
        </w:rPr>
      </w:pPr>
      <w:r w:rsidRPr="00BC0342">
        <w:rPr>
          <w:rFonts w:ascii="Times New Roman" w:eastAsia="Times New Roman" w:hAnsi="Times New Roman"/>
          <w:sz w:val="24"/>
          <w:szCs w:val="24"/>
        </w:rPr>
        <w:lastRenderedPageBreak/>
        <w:t xml:space="preserve">A three-part questionnaire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used to collect data from the respondent. The first part of the questionnaire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a five-point Likert scales, </w:t>
      </w:r>
      <w:r w:rsidR="003D7DA7" w:rsidRPr="00BC0342">
        <w:rPr>
          <w:rFonts w:ascii="Times New Roman" w:eastAsia="Times New Roman" w:hAnsi="Times New Roman"/>
          <w:sz w:val="24"/>
          <w:szCs w:val="24"/>
        </w:rPr>
        <w:t xml:space="preserve"> ranging from (1) “Strongly disagree”, (2) “Disagree”, (3) “Neutral”, (4) “Agree” and (5) “Strongly agree”</w:t>
      </w:r>
      <w:r w:rsidRPr="00BC0342">
        <w:rPr>
          <w:rFonts w:ascii="Times New Roman" w:eastAsia="Times New Roman" w:hAnsi="Times New Roman"/>
          <w:sz w:val="24"/>
          <w:szCs w:val="24"/>
        </w:rPr>
        <w:t xml:space="preserve"> which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used to measure the dependent variables constructs</w:t>
      </w:r>
      <w:r w:rsidR="006527CE" w:rsidRPr="00BC0342">
        <w:rPr>
          <w:rFonts w:ascii="Times New Roman" w:eastAsia="Times New Roman" w:hAnsi="Times New Roman"/>
          <w:sz w:val="24"/>
          <w:szCs w:val="24"/>
        </w:rPr>
        <w:t xml:space="preserve"> </w:t>
      </w:r>
      <w:r w:rsidRPr="00BC0342">
        <w:rPr>
          <w:rFonts w:ascii="Times New Roman" w:eastAsia="Times New Roman" w:hAnsi="Times New Roman"/>
          <w:sz w:val="24"/>
          <w:szCs w:val="24"/>
        </w:rPr>
        <w:t xml:space="preserve">(use of human resource information system) adopted from </w:t>
      </w:r>
      <w:r w:rsidRPr="00BC0342">
        <w:rPr>
          <w:rFonts w:ascii="Times New Roman" w:hAnsi="Times New Roman"/>
          <w:sz w:val="24"/>
          <w:szCs w:val="24"/>
        </w:rPr>
        <w:t>Beckers and Bsat, (2002</w:t>
      </w:r>
      <w:r w:rsidRPr="00BC0342">
        <w:rPr>
          <w:rFonts w:ascii="Times New Roman" w:eastAsia="Times New Roman" w:hAnsi="Times New Roman"/>
          <w:sz w:val="24"/>
          <w:szCs w:val="24"/>
        </w:rPr>
        <w:t xml:space="preserve">), while the second part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a five-point Likert scales, ranging from (1) “Strongly disagree”, (2) “Disagree”, (3) “Neutral”, (4) “Agree” and (5) “Strongly agree” which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used to measure the independent variables constructs (Top management commitment, organization degree of centralization, organization culture, and organization competitive attitude). The third and last section </w:t>
      </w:r>
      <w:r w:rsidR="006527CE" w:rsidRPr="00BC0342">
        <w:rPr>
          <w:rFonts w:ascii="Times New Roman" w:eastAsia="Times New Roman" w:hAnsi="Times New Roman"/>
          <w:sz w:val="24"/>
          <w:szCs w:val="24"/>
        </w:rPr>
        <w:t xml:space="preserve">was </w:t>
      </w:r>
      <w:r w:rsidRPr="00BC0342">
        <w:rPr>
          <w:rFonts w:ascii="Times New Roman" w:eastAsia="Times New Roman" w:hAnsi="Times New Roman"/>
          <w:sz w:val="24"/>
          <w:szCs w:val="24"/>
        </w:rPr>
        <w:t>used to collect the demographic characteristics of the organization and respondents</w:t>
      </w:r>
      <w:r w:rsidR="00927065" w:rsidRPr="00BC0342">
        <w:rPr>
          <w:rFonts w:ascii="Times New Roman" w:eastAsia="Times New Roman" w:hAnsi="Times New Roman"/>
          <w:sz w:val="24"/>
          <w:szCs w:val="24"/>
        </w:rPr>
        <w:t>’</w:t>
      </w:r>
      <w:r w:rsidRPr="00BC0342">
        <w:rPr>
          <w:rFonts w:ascii="Times New Roman" w:eastAsia="Times New Roman" w:hAnsi="Times New Roman"/>
          <w:sz w:val="24"/>
          <w:szCs w:val="24"/>
        </w:rPr>
        <w:t xml:space="preserve"> bio information. </w:t>
      </w:r>
      <w:bookmarkEnd w:id="220"/>
    </w:p>
    <w:p w:rsidR="00262777" w:rsidRPr="00BC0342" w:rsidRDefault="00E57CDB" w:rsidP="00303181">
      <w:pPr>
        <w:pStyle w:val="Heading2"/>
      </w:pPr>
      <w:bookmarkStart w:id="221" w:name="_Toc447659388"/>
      <w:bookmarkStart w:id="222" w:name="_Toc493310936"/>
      <w:r w:rsidRPr="00BC0342">
        <w:t>3.</w:t>
      </w:r>
      <w:r w:rsidR="00D742A2" w:rsidRPr="00BC0342">
        <w:t>8</w:t>
      </w:r>
      <w:r w:rsidRPr="00BC0342">
        <w:t xml:space="preserve"> </w:t>
      </w:r>
      <w:r w:rsidR="00B91C4B" w:rsidRPr="00BC0342">
        <w:tab/>
      </w:r>
      <w:r w:rsidR="00262777" w:rsidRPr="00BC0342">
        <w:t xml:space="preserve">Data </w:t>
      </w:r>
      <w:bookmarkEnd w:id="202"/>
      <w:bookmarkEnd w:id="203"/>
      <w:bookmarkEnd w:id="204"/>
      <w:bookmarkEnd w:id="205"/>
      <w:bookmarkEnd w:id="206"/>
      <w:bookmarkEnd w:id="207"/>
      <w:bookmarkEnd w:id="208"/>
      <w:r w:rsidR="00262777" w:rsidRPr="00BC0342">
        <w:t>Analysis and Presentation</w:t>
      </w:r>
      <w:bookmarkEnd w:id="209"/>
      <w:bookmarkEnd w:id="210"/>
      <w:bookmarkEnd w:id="211"/>
      <w:bookmarkEnd w:id="212"/>
      <w:bookmarkEnd w:id="213"/>
      <w:bookmarkEnd w:id="214"/>
      <w:bookmarkEnd w:id="215"/>
      <w:bookmarkEnd w:id="221"/>
      <w:bookmarkEnd w:id="222"/>
    </w:p>
    <w:p w:rsidR="002C78E1" w:rsidRPr="00BC0342" w:rsidRDefault="002C78E1" w:rsidP="00B905F8">
      <w:pPr>
        <w:autoSpaceDE w:val="0"/>
        <w:autoSpaceDN w:val="0"/>
        <w:adjustRightInd w:val="0"/>
        <w:spacing w:before="100" w:beforeAutospacing="1" w:after="100" w:afterAutospacing="1" w:line="480" w:lineRule="auto"/>
        <w:jc w:val="both"/>
        <w:rPr>
          <w:rFonts w:ascii="Times New Roman" w:eastAsia="Times New Roman" w:hAnsi="Times New Roman"/>
          <w:bCs w:val="0"/>
          <w:sz w:val="24"/>
          <w:szCs w:val="24"/>
        </w:rPr>
      </w:pPr>
      <w:bookmarkStart w:id="223" w:name="_Toc399156553"/>
      <w:bookmarkStart w:id="224" w:name="_Toc445511947"/>
      <w:bookmarkStart w:id="225" w:name="_Toc447659389"/>
      <w:r w:rsidRPr="00BC0342">
        <w:rPr>
          <w:rFonts w:ascii="Times New Roman" w:eastAsia="Times New Roman" w:hAnsi="Times New Roman"/>
          <w:bCs w:val="0"/>
          <w:sz w:val="24"/>
          <w:szCs w:val="24"/>
        </w:rPr>
        <w:t xml:space="preserve">The study employed a quantitative approach where initial data analysis was done using simple descriptive statistical measures such as, mean and standard deviation to give a glimpse of the general trend. While correlation analysis was used to determine the nature of the relationship between the independent and dependent variables. In addition multiple regression analysis was also employed to test the study hypotheses. Multiple regression analysis was applied to analyze the relationship between a single dependent variable and several independent variables (Hair </w:t>
      </w:r>
      <w:r w:rsidRPr="00BC0342">
        <w:rPr>
          <w:rFonts w:ascii="Times New Roman" w:eastAsia="Times New Roman" w:hAnsi="Times New Roman"/>
          <w:bCs w:val="0"/>
          <w:i/>
          <w:sz w:val="24"/>
          <w:szCs w:val="24"/>
        </w:rPr>
        <w:t>et al</w:t>
      </w:r>
      <w:r w:rsidRPr="00BC0342">
        <w:rPr>
          <w:rFonts w:ascii="Times New Roman" w:eastAsia="Times New Roman" w:hAnsi="Times New Roman"/>
          <w:bCs w:val="0"/>
          <w:sz w:val="24"/>
          <w:szCs w:val="24"/>
        </w:rPr>
        <w:t xml:space="preserve">., 2010). The study used </w:t>
      </w:r>
      <w:r w:rsidR="00D742A2" w:rsidRPr="00BC0342">
        <w:rPr>
          <w:rFonts w:ascii="Times New Roman" w:eastAsia="Times New Roman" w:hAnsi="Times New Roman"/>
          <w:bCs w:val="0"/>
          <w:sz w:val="24"/>
          <w:szCs w:val="24"/>
        </w:rPr>
        <w:t xml:space="preserve">Variance </w:t>
      </w:r>
      <w:r w:rsidR="00FA6D17" w:rsidRPr="00BC0342">
        <w:rPr>
          <w:rFonts w:ascii="Times New Roman" w:eastAsia="Times New Roman" w:hAnsi="Times New Roman"/>
          <w:bCs w:val="0"/>
          <w:sz w:val="24"/>
          <w:szCs w:val="24"/>
        </w:rPr>
        <w:t>Inflation Factor</w:t>
      </w:r>
      <w:r w:rsidR="00D742A2" w:rsidRPr="00BC0342">
        <w:rPr>
          <w:rFonts w:ascii="Times New Roman" w:eastAsia="Times New Roman" w:hAnsi="Times New Roman"/>
          <w:bCs w:val="0"/>
          <w:sz w:val="24"/>
          <w:szCs w:val="24"/>
        </w:rPr>
        <w:t xml:space="preserve"> (</w:t>
      </w:r>
      <w:r w:rsidRPr="00BC0342">
        <w:rPr>
          <w:rFonts w:ascii="Times New Roman" w:eastAsia="Times New Roman" w:hAnsi="Times New Roman"/>
          <w:bCs w:val="0"/>
          <w:sz w:val="24"/>
          <w:szCs w:val="24"/>
        </w:rPr>
        <w:t>VIF</w:t>
      </w:r>
      <w:r w:rsidR="00D742A2" w:rsidRPr="00BC0342">
        <w:rPr>
          <w:rFonts w:ascii="Times New Roman" w:eastAsia="Times New Roman" w:hAnsi="Times New Roman"/>
          <w:bCs w:val="0"/>
          <w:sz w:val="24"/>
          <w:szCs w:val="24"/>
        </w:rPr>
        <w:t>)</w:t>
      </w:r>
      <w:r w:rsidRPr="00BC0342">
        <w:rPr>
          <w:rFonts w:ascii="Times New Roman" w:eastAsia="Times New Roman" w:hAnsi="Times New Roman"/>
          <w:bCs w:val="0"/>
          <w:sz w:val="24"/>
          <w:szCs w:val="24"/>
        </w:rPr>
        <w:t xml:space="preserve"> to handle the issue of </w:t>
      </w:r>
      <w:r w:rsidR="00FA6D17" w:rsidRPr="00BC0342">
        <w:rPr>
          <w:rFonts w:ascii="Times New Roman" w:eastAsia="Times New Roman" w:hAnsi="Times New Roman"/>
          <w:bCs w:val="0"/>
          <w:sz w:val="24"/>
          <w:szCs w:val="24"/>
        </w:rPr>
        <w:t>Multicollinearity,</w:t>
      </w:r>
      <w:r w:rsidR="00DF20EF" w:rsidRPr="00BC0342">
        <w:rPr>
          <w:rFonts w:ascii="Times New Roman" w:eastAsia="Times New Roman" w:hAnsi="Times New Roman"/>
          <w:bCs w:val="0"/>
          <w:sz w:val="24"/>
          <w:szCs w:val="24"/>
        </w:rPr>
        <w:t xml:space="preserve">The </w:t>
      </w:r>
      <w:r w:rsidR="00FA6D17" w:rsidRPr="00BC0342">
        <w:rPr>
          <w:rFonts w:ascii="Times New Roman" w:eastAsia="Times New Roman" w:hAnsi="Times New Roman"/>
          <w:bCs w:val="0"/>
          <w:sz w:val="24"/>
          <w:szCs w:val="24"/>
        </w:rPr>
        <w:t>study also tested for Normality, Multi-collinearity and linearity.</w:t>
      </w:r>
    </w:p>
    <w:p w:rsidR="00CA455A" w:rsidRPr="00BC0342" w:rsidRDefault="00CA455A" w:rsidP="00BF4E35">
      <w:pPr>
        <w:rPr>
          <w:lang w:bidi="en-US"/>
        </w:rPr>
      </w:pPr>
    </w:p>
    <w:p w:rsidR="00CA468E" w:rsidRPr="00BC0342" w:rsidRDefault="008961D1" w:rsidP="00317FE4">
      <w:pPr>
        <w:pStyle w:val="Caption"/>
        <w:rPr>
          <w:lang w:bidi="en-US"/>
        </w:rPr>
      </w:pPr>
      <w:bookmarkStart w:id="226" w:name="_Toc525883031"/>
      <w:r w:rsidRPr="00BC0342">
        <w:lastRenderedPageBreak/>
        <w:t xml:space="preserve">Table 3. </w:t>
      </w:r>
      <w:fldSimple w:instr=" SEQ Table_3. \* ARABIC ">
        <w:r w:rsidRPr="00BC0342">
          <w:rPr>
            <w:noProof/>
          </w:rPr>
          <w:t>2</w:t>
        </w:r>
      </w:fldSimple>
      <w:r w:rsidR="00CA468E" w:rsidRPr="00BC0342">
        <w:rPr>
          <w:lang w:bidi="en-US"/>
        </w:rPr>
        <w:t xml:space="preserve"> Data Analysis Summary</w:t>
      </w:r>
      <w:bookmarkEnd w:id="226"/>
    </w:p>
    <w:p w:rsidR="00CA468E" w:rsidRPr="00BC0342" w:rsidRDefault="00CA468E" w:rsidP="00CA468E">
      <w:pPr>
        <w:rPr>
          <w:rFonts w:ascii="Times New Roman" w:hAnsi="Times New Roman"/>
          <w:sz w:val="24"/>
          <w:szCs w:val="24"/>
          <w:lang w:bidi="en-US"/>
        </w:rPr>
      </w:pPr>
      <w:r w:rsidRPr="00BC0342">
        <w:rPr>
          <w:rFonts w:ascii="Times New Roman" w:hAnsi="Times New Roman"/>
          <w:sz w:val="24"/>
          <w:szCs w:val="24"/>
        </w:rPr>
        <w:t>Th</w:t>
      </w:r>
      <w:r w:rsidR="00F44DED" w:rsidRPr="00BC0342">
        <w:rPr>
          <w:rFonts w:ascii="Times New Roman" w:hAnsi="Times New Roman"/>
          <w:sz w:val="24"/>
          <w:szCs w:val="24"/>
        </w:rPr>
        <w:t>e table below summarizes the various tests undertaken</w:t>
      </w:r>
      <w:r w:rsidR="00B47DA5" w:rsidRPr="00BC0342">
        <w:rPr>
          <w:rFonts w:ascii="Times New Roman" w:hAnsi="Times New Roman"/>
          <w:sz w:val="24"/>
          <w:szCs w:val="24"/>
        </w:rPr>
        <w:t>, the tools used</w:t>
      </w:r>
      <w:r w:rsidR="00F44DED" w:rsidRPr="00BC0342">
        <w:rPr>
          <w:rFonts w:ascii="Times New Roman" w:hAnsi="Times New Roman"/>
          <w:sz w:val="24"/>
          <w:szCs w:val="24"/>
        </w:rPr>
        <w:t xml:space="preserve"> and how the data </w:t>
      </w:r>
      <w:r w:rsidR="00B47DA5" w:rsidRPr="00BC0342">
        <w:rPr>
          <w:rFonts w:ascii="Times New Roman" w:hAnsi="Times New Roman"/>
          <w:sz w:val="24"/>
          <w:szCs w:val="24"/>
        </w:rPr>
        <w:t>analysis was</w:t>
      </w:r>
      <w:r w:rsidR="00F44DED" w:rsidRPr="00BC0342">
        <w:rPr>
          <w:rFonts w:ascii="Times New Roman" w:hAnsi="Times New Roman"/>
          <w:sz w:val="24"/>
          <w:szCs w:val="24"/>
        </w:rPr>
        <w:t xml:space="preserve"> performed.</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22"/>
        <w:gridCol w:w="2074"/>
        <w:gridCol w:w="1348"/>
        <w:gridCol w:w="1132"/>
        <w:gridCol w:w="2008"/>
      </w:tblGrid>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Respodents’ Responses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Items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Type of data</w:t>
            </w:r>
          </w:p>
        </w:tc>
        <w:tc>
          <w:tcPr>
            <w:tcW w:w="0" w:type="auto"/>
            <w:shd w:val="clear" w:color="auto" w:fill="auto"/>
            <w:tcMar>
              <w:top w:w="72" w:type="dxa"/>
              <w:left w:w="144" w:type="dxa"/>
              <w:bottom w:w="72" w:type="dxa"/>
              <w:right w:w="144" w:type="dxa"/>
            </w:tcMar>
            <w:hideMark/>
          </w:tcPr>
          <w:p w:rsidR="005A6971" w:rsidRPr="00540EA1" w:rsidRDefault="00692196" w:rsidP="00692196">
            <w:pPr>
              <w:pStyle w:val="Heading2"/>
              <w:rPr>
                <w:sz w:val="22"/>
                <w:szCs w:val="22"/>
                <w:lang w:val="en-US" w:bidi="en-US"/>
              </w:rPr>
            </w:pPr>
            <w:r w:rsidRPr="00540EA1">
              <w:rPr>
                <w:sz w:val="22"/>
                <w:szCs w:val="22"/>
                <w:lang w:val="en-US" w:bidi="en-US"/>
              </w:rPr>
              <w:t>Software</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Descriptive statistics</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Demographic characteristics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Age, Education Gender, No. of Employees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Discrete</w:t>
            </w:r>
          </w:p>
        </w:tc>
        <w:tc>
          <w:tcPr>
            <w:tcW w:w="0" w:type="auto"/>
            <w:shd w:val="clear" w:color="auto" w:fill="auto"/>
            <w:tcMar>
              <w:top w:w="72" w:type="dxa"/>
              <w:left w:w="144" w:type="dxa"/>
              <w:bottom w:w="72" w:type="dxa"/>
              <w:right w:w="144" w:type="dxa"/>
            </w:tcMar>
            <w:hideMark/>
          </w:tcPr>
          <w:p w:rsidR="005A6971" w:rsidRPr="00540EA1" w:rsidRDefault="00692196" w:rsidP="005A6971">
            <w:pPr>
              <w:pStyle w:val="Heading2"/>
              <w:rPr>
                <w:b w:val="0"/>
                <w:sz w:val="22"/>
                <w:szCs w:val="22"/>
                <w:lang w:val="en-US" w:bidi="en-US"/>
              </w:rPr>
            </w:pPr>
            <w:r w:rsidRPr="00540EA1">
              <w:rPr>
                <w:b w:val="0"/>
                <w:sz w:val="22"/>
                <w:szCs w:val="22"/>
                <w:lang w:val="en-US" w:bidi="en-US"/>
              </w:rPr>
              <w:t>S</w:t>
            </w:r>
            <w:r w:rsidR="005A6971" w:rsidRPr="00540EA1">
              <w:rPr>
                <w:b w:val="0"/>
                <w:sz w:val="22"/>
                <w:szCs w:val="22"/>
                <w:lang w:val="en-US" w:bidi="en-US"/>
              </w:rPr>
              <w:t>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Mean, percentages, frequency</w:t>
            </w:r>
          </w:p>
        </w:tc>
      </w:tr>
      <w:tr w:rsidR="00692196" w:rsidRPr="00BC0342" w:rsidTr="00622442">
        <w:trPr>
          <w:trHeight w:val="59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Variable Characteristics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Several Variables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692196" w:rsidP="005A6971">
            <w:pPr>
              <w:pStyle w:val="Heading2"/>
              <w:rPr>
                <w:b w:val="0"/>
                <w:sz w:val="22"/>
                <w:szCs w:val="22"/>
                <w:lang w:val="en-US" w:bidi="en-US"/>
              </w:rPr>
            </w:pPr>
            <w:r w:rsidRPr="00540EA1">
              <w:rPr>
                <w:b w:val="0"/>
                <w:sz w:val="22"/>
                <w:szCs w:val="22"/>
                <w:lang w:val="en-US" w:bidi="en-US"/>
              </w:rPr>
              <w:t>S</w:t>
            </w:r>
            <w:r w:rsidR="005A6971" w:rsidRPr="00540EA1">
              <w:rPr>
                <w:b w:val="0"/>
                <w:sz w:val="22"/>
                <w:szCs w:val="22"/>
                <w:lang w:val="en-US" w:bidi="en-US"/>
              </w:rPr>
              <w:t>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Mean, Standard deviations, skewness</w:t>
            </w:r>
          </w:p>
        </w:tc>
      </w:tr>
      <w:tr w:rsidR="00692196" w:rsidRPr="00BC0342" w:rsidTr="00622442">
        <w:trPr>
          <w:trHeight w:val="728"/>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Hypothesis testing/Test of assumptions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Type of data</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sz w:val="22"/>
                <w:szCs w:val="22"/>
                <w:lang w:val="en-US" w:bidi="en-US"/>
              </w:rPr>
            </w:pPr>
            <w:r w:rsidRPr="00540EA1">
              <w:rPr>
                <w:sz w:val="22"/>
                <w:szCs w:val="22"/>
                <w:lang w:val="en-US" w:bidi="en-US"/>
              </w:rPr>
              <w:t>Statistical test</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Data reduction/Factor Analysis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Several variables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Kaiser- Meyer- Olkin Measure (KMO )</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Test of Normality</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Several Variables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 xml:space="preserve">Shapiro Wilk </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Significance of the Model</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Several Predictors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Anova</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692196" w:rsidP="00692196">
            <w:pPr>
              <w:pStyle w:val="Heading2"/>
              <w:spacing w:line="240" w:lineRule="auto"/>
              <w:rPr>
                <w:b w:val="0"/>
                <w:sz w:val="22"/>
                <w:szCs w:val="22"/>
                <w:lang w:val="en-US" w:bidi="en-US"/>
              </w:rPr>
            </w:pPr>
            <w:r w:rsidRPr="00540EA1">
              <w:rPr>
                <w:b w:val="0"/>
                <w:sz w:val="22"/>
                <w:szCs w:val="22"/>
                <w:lang w:val="en-US" w:bidi="en-US"/>
              </w:rPr>
              <w:t xml:space="preserve">Degree of relationships Strength &amp; direction </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A pair of variables X and Y</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spss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Pearson's r – simple regression</w:t>
            </w:r>
          </w:p>
        </w:tc>
      </w:tr>
      <w:tr w:rsidR="00692196" w:rsidRPr="00BC0342" w:rsidTr="00622442">
        <w:trPr>
          <w:trHeight w:val="563"/>
        </w:trPr>
        <w:tc>
          <w:tcPr>
            <w:tcW w:w="2222" w:type="dxa"/>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Prediction/causation</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Several predictors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Continuous</w:t>
            </w:r>
          </w:p>
        </w:tc>
        <w:tc>
          <w:tcPr>
            <w:tcW w:w="0" w:type="auto"/>
            <w:shd w:val="clear" w:color="auto" w:fill="auto"/>
            <w:tcMar>
              <w:top w:w="72" w:type="dxa"/>
              <w:left w:w="144" w:type="dxa"/>
              <w:bottom w:w="72" w:type="dxa"/>
              <w:right w:w="144" w:type="dxa"/>
            </w:tcMar>
            <w:hideMark/>
          </w:tcPr>
          <w:p w:rsidR="005A6971" w:rsidRPr="00540EA1" w:rsidRDefault="005A6971" w:rsidP="005A6971">
            <w:pPr>
              <w:pStyle w:val="Heading2"/>
              <w:rPr>
                <w:b w:val="0"/>
                <w:sz w:val="22"/>
                <w:szCs w:val="22"/>
                <w:lang w:val="en-US" w:bidi="en-US"/>
              </w:rPr>
            </w:pPr>
            <w:r w:rsidRPr="00540EA1">
              <w:rPr>
                <w:b w:val="0"/>
                <w:sz w:val="22"/>
                <w:szCs w:val="22"/>
                <w:lang w:val="en-US" w:bidi="en-US"/>
              </w:rPr>
              <w:t>spss</w:t>
            </w:r>
          </w:p>
        </w:tc>
        <w:tc>
          <w:tcPr>
            <w:tcW w:w="0" w:type="auto"/>
            <w:shd w:val="clear" w:color="auto" w:fill="auto"/>
            <w:tcMar>
              <w:top w:w="72" w:type="dxa"/>
              <w:left w:w="144" w:type="dxa"/>
              <w:bottom w:w="72" w:type="dxa"/>
              <w:right w:w="144" w:type="dxa"/>
            </w:tcMar>
            <w:hideMark/>
          </w:tcPr>
          <w:p w:rsidR="005A6971" w:rsidRPr="00540EA1" w:rsidRDefault="00692196" w:rsidP="005A6971">
            <w:pPr>
              <w:pStyle w:val="Heading2"/>
              <w:rPr>
                <w:b w:val="0"/>
                <w:sz w:val="22"/>
                <w:szCs w:val="22"/>
                <w:lang w:val="en-US" w:bidi="en-US"/>
              </w:rPr>
            </w:pPr>
            <w:r w:rsidRPr="00540EA1">
              <w:rPr>
                <w:b w:val="0"/>
                <w:sz w:val="22"/>
                <w:szCs w:val="22"/>
                <w:lang w:val="en-US" w:bidi="en-US"/>
              </w:rPr>
              <w:t xml:space="preserve">Multiple </w:t>
            </w:r>
            <w:r w:rsidR="005A6971" w:rsidRPr="00540EA1">
              <w:rPr>
                <w:b w:val="0"/>
                <w:sz w:val="22"/>
                <w:szCs w:val="22"/>
                <w:lang w:val="en-US" w:bidi="en-US"/>
              </w:rPr>
              <w:t>regression</w:t>
            </w:r>
          </w:p>
        </w:tc>
      </w:tr>
    </w:tbl>
    <w:p w:rsidR="00CA455A" w:rsidRPr="00BC0342" w:rsidRDefault="00CA455A" w:rsidP="00692196">
      <w:pPr>
        <w:rPr>
          <w:lang w:bidi="en-US"/>
        </w:rPr>
      </w:pPr>
    </w:p>
    <w:p w:rsidR="00262777" w:rsidRPr="00BC0342" w:rsidRDefault="001F6570" w:rsidP="00303181">
      <w:pPr>
        <w:pStyle w:val="Heading2"/>
        <w:rPr>
          <w:lang w:bidi="en-US"/>
        </w:rPr>
      </w:pPr>
      <w:r w:rsidRPr="00BC0342">
        <w:rPr>
          <w:lang w:bidi="en-US"/>
        </w:rPr>
        <w:br w:type="page"/>
      </w:r>
      <w:bookmarkStart w:id="227" w:name="_Toc493310937"/>
      <w:r w:rsidR="00754E68" w:rsidRPr="00BC0342">
        <w:rPr>
          <w:lang w:bidi="en-US"/>
        </w:rPr>
        <w:lastRenderedPageBreak/>
        <w:t>3.</w:t>
      </w:r>
      <w:r w:rsidR="00D742A2" w:rsidRPr="00BC0342">
        <w:rPr>
          <w:lang w:bidi="en-US"/>
        </w:rPr>
        <w:t>8</w:t>
      </w:r>
      <w:r w:rsidR="00754E68" w:rsidRPr="00BC0342">
        <w:rPr>
          <w:lang w:bidi="en-US"/>
        </w:rPr>
        <w:t>.1</w:t>
      </w:r>
      <w:r w:rsidR="00754E68" w:rsidRPr="00BC0342">
        <w:rPr>
          <w:lang w:bidi="en-US"/>
        </w:rPr>
        <w:tab/>
      </w:r>
      <w:r w:rsidR="00262777" w:rsidRPr="00BC0342">
        <w:rPr>
          <w:lang w:bidi="en-US"/>
        </w:rPr>
        <w:t>Model Specification</w:t>
      </w:r>
      <w:bookmarkEnd w:id="223"/>
      <w:bookmarkEnd w:id="224"/>
      <w:bookmarkEnd w:id="225"/>
      <w:bookmarkEnd w:id="227"/>
    </w:p>
    <w:p w:rsidR="00262777" w:rsidRPr="00BC0342" w:rsidRDefault="00262777" w:rsidP="00B905F8">
      <w:pPr>
        <w:autoSpaceDE w:val="0"/>
        <w:autoSpaceDN w:val="0"/>
        <w:adjustRightInd w:val="0"/>
        <w:spacing w:before="100" w:beforeAutospacing="1" w:after="100" w:afterAutospacing="1"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The regression model that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used to test the hypothesis </w:t>
      </w:r>
      <w:r w:rsidR="006527CE" w:rsidRPr="00BC0342">
        <w:rPr>
          <w:rFonts w:ascii="Times New Roman" w:eastAsia="Times New Roman" w:hAnsi="Times New Roman"/>
          <w:sz w:val="24"/>
          <w:szCs w:val="24"/>
        </w:rPr>
        <w:t>was</w:t>
      </w:r>
      <w:r w:rsidRPr="00BC0342">
        <w:rPr>
          <w:rFonts w:ascii="Times New Roman" w:eastAsia="Times New Roman" w:hAnsi="Times New Roman"/>
          <w:sz w:val="24"/>
          <w:szCs w:val="24"/>
        </w:rPr>
        <w:t xml:space="preserve"> as shown below:</w:t>
      </w:r>
    </w:p>
    <w:p w:rsidR="00262777" w:rsidRPr="00BC0342" w:rsidRDefault="00D91AD0" w:rsidP="00B905F8">
      <w:pPr>
        <w:spacing w:before="100" w:beforeAutospacing="1" w:after="100" w:afterAutospacing="1" w:line="480" w:lineRule="auto"/>
        <w:rPr>
          <w:rFonts w:ascii="Times New Roman" w:eastAsia="Times New Roman" w:hAnsi="Times New Roman"/>
          <w:b/>
          <w:i/>
          <w:sz w:val="24"/>
          <w:szCs w:val="24"/>
        </w:rPr>
      </w:pPr>
      <w:r w:rsidRPr="00BC0342">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65pt;height:16.4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262777&quot;/&gt;&lt;wsp:rsid wsp:val=&quot;0001199C&quot;/&gt;&lt;wsp:rsid wsp:val=&quot;000749D1&quot;/&gt;&lt;wsp:rsid wsp:val=&quot;000769D2&quot;/&gt;&lt;wsp:rsid wsp:val=&quot;00085F83&quot;/&gt;&lt;wsp:rsid wsp:val=&quot;000F2B42&quot;/&gt;&lt;wsp:rsid wsp:val=&quot;001256D5&quot;/&gt;&lt;wsp:rsid wsp:val=&quot;00167CEE&quot;/&gt;&lt;wsp:rsid wsp:val=&quot;00186364&quot;/&gt;&lt;wsp:rsid wsp:val=&quot;001B459F&quot;/&gt;&lt;wsp:rsid wsp:val=&quot;001C635F&quot;/&gt;&lt;wsp:rsid wsp:val=&quot;001E4E5B&quot;/&gt;&lt;wsp:rsid wsp:val=&quot;00227ADC&quot;/&gt;&lt;wsp:rsid wsp:val=&quot;0023195C&quot;/&gt;&lt;wsp:rsid wsp:val=&quot;00247AFE&quot;/&gt;&lt;wsp:rsid wsp:val=&quot;00262777&quot;/&gt;&lt;wsp:rsid wsp:val=&quot;00284DA3&quot;/&gt;&lt;wsp:rsid wsp:val=&quot;002A1141&quot;/&gt;&lt;wsp:rsid wsp:val=&quot;002D0D9C&quot;/&gt;&lt;wsp:rsid wsp:val=&quot;002D74A8&quot;/&gt;&lt;wsp:rsid wsp:val=&quot;002E3A68&quot;/&gt;&lt;wsp:rsid wsp:val=&quot;003052F3&quot;/&gt;&lt;wsp:rsid wsp:val=&quot;0030660B&quot;/&gt;&lt;wsp:rsid wsp:val=&quot;00347D5E&quot;/&gt;&lt;wsp:rsid wsp:val=&quot;003B57AC&quot;/&gt;&lt;wsp:rsid wsp:val=&quot;003C412A&quot;/&gt;&lt;wsp:rsid wsp:val=&quot;003C71E9&quot;/&gt;&lt;wsp:rsid wsp:val=&quot;003D49B3&quot;/&gt;&lt;wsp:rsid wsp:val=&quot;003F48DE&quot;/&gt;&lt;wsp:rsid wsp:val=&quot;00407A41&quot;/&gt;&lt;wsp:rsid wsp:val=&quot;004318BF&quot;/&gt;&lt;wsp:rsid wsp:val=&quot;0047414B&quot;/&gt;&lt;wsp:rsid wsp:val=&quot;00495A4B&quot;/&gt;&lt;wsp:rsid wsp:val=&quot;004A0696&quot;/&gt;&lt;wsp:rsid wsp:val=&quot;004A144B&quot;/&gt;&lt;wsp:rsid wsp:val=&quot;004A4436&quot;/&gt;&lt;wsp:rsid wsp:val=&quot;004A67F1&quot;/&gt;&lt;wsp:rsid wsp:val=&quot;004A7D23&quot;/&gt;&lt;wsp:rsid wsp:val=&quot;004E4F95&quot;/&gt;&lt;wsp:rsid wsp:val=&quot;0050038F&quot;/&gt;&lt;wsp:rsid wsp:val=&quot;005114E5&quot;/&gt;&lt;wsp:rsid wsp:val=&quot;00541949&quot;/&gt;&lt;wsp:rsid wsp:val=&quot;00576E90&quot;/&gt;&lt;wsp:rsid wsp:val=&quot;00586681&quot;/&gt;&lt;wsp:rsid wsp:val=&quot;005A3CDD&quot;/&gt;&lt;wsp:rsid wsp:val=&quot;005A4F18&quot;/&gt;&lt;wsp:rsid wsp:val=&quot;005B726B&quot;/&gt;&lt;wsp:rsid wsp:val=&quot;005D7BC9&quot;/&gt;&lt;wsp:rsid wsp:val=&quot;005E1407&quot;/&gt;&lt;wsp:rsid wsp:val=&quot;005F583C&quot;/&gt;&lt;wsp:rsid wsp:val=&quot;00650941&quot;/&gt;&lt;wsp:rsid wsp:val=&quot;0065786A&quot;/&gt;&lt;wsp:rsid wsp:val=&quot;00660B35&quot;/&gt;&lt;wsp:rsid wsp:val=&quot;006820CD&quot;/&gt;&lt;wsp:rsid wsp:val=&quot;006B136E&quot;/&gt;&lt;wsp:rsid wsp:val=&quot;006C39D2&quot;/&gt;&lt;wsp:rsid wsp:val=&quot;006D1E79&quot;/&gt;&lt;wsp:rsid wsp:val=&quot;006F4C02&quot;/&gt;&lt;wsp:rsid wsp:val=&quot;006F7700&quot;/&gt;&lt;wsp:rsid wsp:val=&quot;00725380&quot;/&gt;&lt;wsp:rsid wsp:val=&quot;0074689E&quot;/&gt;&lt;wsp:rsid wsp:val=&quot;00754E68&quot;/&gt;&lt;wsp:rsid wsp:val=&quot;007E0AC3&quot;/&gt;&lt;wsp:rsid wsp:val=&quot;007E333C&quot;/&gt;&lt;wsp:rsid wsp:val=&quot;007F490D&quot;/&gt;&lt;wsp:rsid wsp:val=&quot;00801BE1&quot;/&gt;&lt;wsp:rsid wsp:val=&quot;00817647&quot;/&gt;&lt;wsp:rsid wsp:val=&quot;00847575&quot;/&gt;&lt;wsp:rsid wsp:val=&quot;008741C9&quot;/&gt;&lt;wsp:rsid wsp:val=&quot;008B08FF&quot;/&gt;&lt;wsp:rsid wsp:val=&quot;008F3C97&quot;/&gt;&lt;wsp:rsid wsp:val=&quot;00915A13&quot;/&gt;&lt;wsp:rsid wsp:val=&quot;0093062D&quot;/&gt;&lt;wsp:rsid wsp:val=&quot;0093473A&quot;/&gt;&lt;wsp:rsid wsp:val=&quot;00963FA2&quot;/&gt;&lt;wsp:rsid wsp:val=&quot;00976DD2&quot;/&gt;&lt;wsp:rsid wsp:val=&quot;009F20A0&quot;/&gt;&lt;wsp:rsid wsp:val=&quot;00A05B0F&quot;/&gt;&lt;wsp:rsid wsp:val=&quot;00A7619F&quot;/&gt;&lt;wsp:rsid wsp:val=&quot;00AB7C78&quot;/&gt;&lt;wsp:rsid wsp:val=&quot;00AC0092&quot;/&gt;&lt;wsp:rsid wsp:val=&quot;00AD5534&quot;/&gt;&lt;wsp:rsid wsp:val=&quot;00AD64CB&quot;/&gt;&lt;wsp:rsid wsp:val=&quot;00AD67DF&quot;/&gt;&lt;wsp:rsid wsp:val=&quot;00AF60DD&quot;/&gt;&lt;wsp:rsid wsp:val=&quot;00B060A4&quot;/&gt;&lt;wsp:rsid wsp:val=&quot;00B200F6&quot;/&gt;&lt;wsp:rsid wsp:val=&quot;00B26658&quot;/&gt;&lt;wsp:rsid wsp:val=&quot;00B60E8B&quot;/&gt;&lt;wsp:rsid wsp:val=&quot;00B63FA9&quot;/&gt;&lt;wsp:rsid wsp:val=&quot;00B67678&quot;/&gt;&lt;wsp:rsid wsp:val=&quot;00B84078&quot;/&gt;&lt;wsp:rsid wsp:val=&quot;00B87E5C&quot;/&gt;&lt;wsp:rsid wsp:val=&quot;00BF70EA&quot;/&gt;&lt;wsp:rsid wsp:val=&quot;00C074F9&quot;/&gt;&lt;wsp:rsid wsp:val=&quot;00C27A68&quot;/&gt;&lt;wsp:rsid wsp:val=&quot;00C554F0&quot;/&gt;&lt;wsp:rsid wsp:val=&quot;00C6710C&quot;/&gt;&lt;wsp:rsid wsp:val=&quot;00C75071&quot;/&gt;&lt;wsp:rsid wsp:val=&quot;00C81494&quot;/&gt;&lt;wsp:rsid wsp:val=&quot;00C859BA&quot;/&gt;&lt;wsp:rsid wsp:val=&quot;00CD7FAB&quot;/&gt;&lt;wsp:rsid wsp:val=&quot;00CE35C1&quot;/&gt;&lt;wsp:rsid wsp:val=&quot;00D10641&quot;/&gt;&lt;wsp:rsid wsp:val=&quot;00D132D4&quot;/&gt;&lt;wsp:rsid wsp:val=&quot;00D153DD&quot;/&gt;&lt;wsp:rsid wsp:val=&quot;00D20C07&quot;/&gt;&lt;wsp:rsid wsp:val=&quot;00D317E3&quot;/&gt;&lt;wsp:rsid wsp:val=&quot;00D71B18&quot;/&gt;&lt;wsp:rsid wsp:val=&quot;00D91AD0&quot;/&gt;&lt;wsp:rsid wsp:val=&quot;00D95A4B&quot;/&gt;&lt;wsp:rsid wsp:val=&quot;00DA6F03&quot;/&gt;&lt;wsp:rsid wsp:val=&quot;00E1640B&quot;/&gt;&lt;wsp:rsid wsp:val=&quot;00E30C0E&quot;/&gt;&lt;wsp:rsid wsp:val=&quot;00E467B7&quot;/&gt;&lt;wsp:rsid wsp:val=&quot;00E53417&quot;/&gt;&lt;wsp:rsid wsp:val=&quot;00E711A3&quot;/&gt;&lt;wsp:rsid wsp:val=&quot;00E81CA0&quot;/&gt;&lt;wsp:rsid wsp:val=&quot;00EA2440&quot;/&gt;&lt;wsp:rsid wsp:val=&quot;00ED408A&quot;/&gt;&lt;wsp:rsid wsp:val=&quot;00ED5A18&quot;/&gt;&lt;wsp:rsid wsp:val=&quot;00ED78D9&quot;/&gt;&lt;wsp:rsid wsp:val=&quot;00EF484F&quot;/&gt;&lt;wsp:rsid wsp:val=&quot;00F05C4F&quot;/&gt;&lt;wsp:rsid wsp:val=&quot;00F078A3&quot;/&gt;&lt;wsp:rsid wsp:val=&quot;00F07936&quot;/&gt;&lt;wsp:rsid wsp:val=&quot;00F13FBA&quot;/&gt;&lt;wsp:rsid wsp:val=&quot;00F22009&quot;/&gt;&lt;wsp:rsid wsp:val=&quot;00F24482&quot;/&gt;&lt;wsp:rsid wsp:val=&quot;00F254E7&quot;/&gt;&lt;wsp:rsid wsp:val=&quot;00F32255&quot;/&gt;&lt;wsp:rsid wsp:val=&quot;00F32A33&quot;/&gt;&lt;wsp:rsid wsp:val=&quot;00F66FB5&quot;/&gt;&lt;wsp:rsid wsp:val=&quot;00F9104F&quot;/&gt;&lt;wsp:rsid wsp:val=&quot;00F9530F&quot;/&gt;&lt;wsp:rsid wsp:val=&quot;00FD6A5B&quot;/&gt;&lt;wsp:rsid wsp:val=&quot;00FE774E&quot;/&gt;&lt;wsp:rsid wsp:val=&quot;00FF0389&quot;/&gt;&lt;wsp:rsid wsp:val=&quot;00FF2A5D&quot;/&gt;&lt;/wsp:rsids&gt;&lt;/w:docPr&gt;&lt;w:body&gt;&lt;w:p wsp:rsidR=&quot;00000000&quot; wsp:rsidRDefault=&quot;00186364&quot;&gt;&lt;m:oMathPara&gt;&lt;m:oMath&gt;&lt;m:r&gt;&lt;m:rPr&gt;&lt;m:sty m:val=&quot;bi&quot;/&gt;&lt;/m:rPr&gt;&lt;w:rPr&gt;&lt;w:rFonts w:ascii=&quot;Cambria Math&quot; w:h-ansi=&quot;Cambria Math&quot;/&gt;&lt;wx:font wx:val=&quot;Cambria Math&quot;/&gt;&lt;w:b/&gt;&lt;w:i/&gt;&lt;w:sz w:val=&quot;24&quot;/&gt;&lt;w:sz-cs w:val=&quot;24&quot;/&gt;&lt;/w:rPr&gt;&lt;m:t&gt;y&lt;/m:t&gt;&lt;/m:r&gt;&lt;m:r&gt;&lt;m:rPr&gt;&lt;m:sty m:val=&quot;bi&quot;/&gt;&lt;/m:rPr&gt;&lt;w:rPr&gt;&lt;w:rFonts w:ascii=&quot;Cambria Math&quot; w:h-ansi=&quot;Times New Roman&quot;/&gt;&lt;wx:font wx:val=&quot;Cambria Math&quot;/&gt;&lt;w:b/&gt;&lt;w:i/&gt;&lt;w:sz w:val=&quot;24&quot;/&gt;&lt;w:sz-cs w:val=&quot;24&quot;/&gt;&lt;/w:rPr&gt;&lt;m:t&gt;=&lt;/m:t&gt;&lt;/m:r&gt;&lt;m:r&gt;&lt;m:rPr&gt;&lt;m:sty m:val=&quot;bi&quot;/&gt;&lt;/m:rPr&gt;&lt;w:rPr&gt;&lt;w:rFonts w:ascii=&quot;Cambria Math&quot; w:h-ansi=&quot;Cambria Math&quot;/&gt;&lt;wx:font wx:val=&quot;Cambria Math&quot;/&gt;&lt;w:b/&gt;&lt;w:i/&gt;&lt;w:sz w:val=&quot;24&quot;/&gt;&lt;w:sz-cs w:val=&quot;24&quot;/&gt;&lt;/w:rPr&gt;&lt;m:t&gt;Î±&lt;/m:t&gt;&lt;/m:r&gt;&lt;m:r&gt;&lt;m:rPr&gt;&lt;m:sty m:val=&quot;bi&quot;/&gt;&lt;/m:rPr&gt;&lt;w:rPr&gt;&lt;w:rFonts w:ascii=&quot;Cambria Math&quot; w:h-ansi=&quot;Times New Roman&quot;/&gt;&lt;wx:font wx:val=&quot;Cambria Math&quot;/&gt;&lt;w:b/&gt;&lt;w:i/&gt;&lt;w:sz w:val=&quot;24&quot;/&gt;&lt;w:sz-cs w:val=&quot;24&quot;/&gt;&lt;/w:rPr&gt;&lt;m:t&gt;+&lt;/m:t&gt;&lt;/m:r&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Î²&lt;/m:t&gt;&lt;/m:r&gt;&lt;/m:e&gt;&lt;m:sub&gt;&lt;m:r&gt;&lt;m:rPr&gt;&lt;m:sty m:val=&quot;bi&quot;/&gt;&lt;/m:rPr&gt;&lt;w:rPr&gt;&lt;w:rFonts w:ascii=&quot;Cambria Math&quot; w:h-ansi=&quot;Cambria Math&quot;/&gt;&lt;wx:font wx:val=&quot;Cambria Math&quot;/&gt;&lt;w:b/&gt;&lt;w:i/&gt;&lt;w:sz w:val=&quot;24&quot;/&gt;&lt;w:sz-cs w:val=&quot;24&quot;/&gt;&lt;/w:rPr&gt;&lt;m:t&gt;1&lt;/m:t&gt;&lt;/m:r&gt;&lt;/m:sub&gt;&lt;/m:sSub&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x&lt;/m:t&gt;&lt;/m:r&gt;&lt;/m:e&gt;&lt;m:sub&gt;&lt;m:r&gt;&lt;m:rPr&gt;&lt;m:sty m:val=&quot;bi&quot;/&gt;&lt;/m:rPr&gt;&lt;w:rPr&gt;&lt;w:rFonts w:ascii=&quot;Cambria Math&quot; w:h-ansi=&quot;Cambria Math&quot;/&gt;&lt;wx:font wx:val=&quot;Cambria Math&quot;/&gt;&lt;w:b/&gt;&lt;w:i/&gt;&lt;w:sz w:val=&quot;24&quot;/&gt;&lt;w:sz-cs w:val=&quot;24&quot;/&gt;&lt;/w:rPr&gt;&lt;m:t&gt;1&lt;/m:t&gt;&lt;/m:r&gt;&lt;/m:sub&gt;&lt;/m:sSub&gt;&lt;m:r&gt;&lt;m:rPr&gt;&lt;m:sty m:val=&quot;bi&quot;/&gt;&lt;/m:rPr&gt;&lt;w:rPr&gt;&lt;w:rFonts w:ascii=&quot;Cambria Math&quot; w:h-ansi=&quot;Times New Roman&quot;/&gt;&lt;wx:font wx:val=&quot;Cambria Math&quot;/&gt;&lt;w:b/&gt;&lt;w:i/&gt;&lt;w:sz w:val=&quot;24&quot;/&gt;&lt;w:sz-cs w:val=&quot;24&quot;/&gt;&lt;/w:rPr&gt;&lt;m:t&gt;+&lt;/m:t&gt;&lt;/m:r&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Î²&lt;/m:t&gt;&lt;/m:r&gt;&lt;/m:e&gt;&lt;m:sub&gt;&lt;m:r&gt;&lt;m:rPr&gt;&lt;m:sty m:val=&quot;bi&quot;/&gt;&lt;/m:rPr&gt;&lt;w:rPr&gt;&lt;w:rFonts w:ascii=&quot;Cambria Math&quot; w:h-ansi=&quot;Cambria Math&quot;/&gt;&lt;wx:font wx:val=&quot;Cambria Math&quot;/&gt;&lt;w:b/&gt;&lt;w:i/&gt;&lt;w:sz w:val=&quot;24&quot;/&gt;&lt;w:sz-cs w:val=&quot;24&quot;/&gt;&lt;/w:rPr&gt;&lt;m:t&gt;2&lt;/m:t&gt;&lt;/m:r&gt;&lt;/m:sub&gt;&lt;/m:sSub&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x&lt;/m:t&gt;&lt;/m:r&gt;&lt;/m:e&gt;&lt;m:sub&gt;&lt;m:r&gt;&lt;m:rPr&gt;&lt;m:sty m:val=&quot;bi&quot;/&gt;&lt;/m:rPr&gt;&lt;w:rPr&gt;&lt;w:rFonts w:ascii=&quot;Cambria Math&quot; w:h-ansi=&quot;Cambria Math&quot;/&gt;&lt;wx:font wx:val=&quot;Cambria Math&quot;/&gt;&lt;w:b/&gt;&lt;w:i/&gt;&lt;w:sz w:val=&quot;24&quot;/&gt;&lt;w:sz-cs w:val=&quot;24&quot;/&gt;&lt;/w:rPr&gt;&lt;m:t&gt;2&lt;/m:t&gt;&lt;/m:r&gt;&lt;/m:sub&gt;&lt;/m:sSub&gt;&lt;m:r&gt;&lt;m:rPr&gt;&lt;m:sty m:val=&quot;bi&quot;/&gt;&lt;/m:rPr&gt;&lt;w:rPr&gt;&lt;w:rFonts w:ascii=&quot;Cambria Math&quot; w:h-ansi=&quot;Times New Roman&quot;/&gt;&lt;wx:font wx:val=&quot;Cambria Math&quot;/&gt;&lt;w:b/&gt;&lt;w:i/&gt;&lt;w:sz w:val=&quot;24&quot;/&gt;&lt;w:sz-cs w:val=&quot;24&quot;/&gt;&lt;/w:rPr&gt;&lt;m:t&gt;+&lt;/m:t&gt;&lt;/m:r&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Î²&lt;/m:t&gt;&lt;/m:r&gt;&lt;/m:e&gt;&lt;m:sub&gt;&lt;m:r&gt;&lt;m:rPr&gt;&lt;m:sty m:val=&quot;bi&quot;/&gt;&lt;/m:rPr&gt;&lt;w:rPr&gt;&lt;w:rFonts w:ascii=&quot;Cambria Math&quot; w:h-ansi=&quot;Cambria Math&quot;/&gt;&lt;wx:font wx:val=&quot;Cambria Math&quot;/&gt;&lt;w:b/&gt;&lt;w:i/&gt;&lt;w:sz w:val=&quot;24&quot;/&gt;&lt;w:sz-cs w:val=&quot;24&quot;/&gt;&lt;/w:rPr&gt;&lt;m:t&gt;3&lt;/m:t&gt;&lt;/m:r&gt;&lt;/m:sub&gt;&lt;/m:sSub&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x&lt;/m:t&gt;&lt;/m:r&gt;&lt;/m:e&gt;&lt;m:sub&gt;&lt;m:r&gt;&lt;m:rPr&gt;&lt;m:sty m:val=&quot;bi&quot;/&gt;&lt;/m:rPr&gt;&lt;w:rPr&gt;&lt;w:rFonts w:ascii=&quot;Cambria Math&quot; w:h-ansi=&quot;Cambria Math&quot;/&gt;&lt;wx:font wx:val=&quot;Cambria Math&quot;/&gt;&lt;w:b/&gt;&lt;w:i/&gt;&lt;w:sz w:val=&quot;24&quot;/&gt;&lt;w:sz-cs w:val=&quot;24&quot;/&gt;&lt;/w:rPr&gt;&lt;m:t&gt;3&lt;/m:t&gt;&lt;/m:r&gt;&lt;/m:sub&gt;&lt;/m:sSub&gt;&lt;m:r&gt;&lt;m:rPr&gt;&lt;m:sty m:val=&quot;bi&quot;/&gt;&lt;/m:rPr&gt;&lt;w:rPr&gt;&lt;w:rFonts w:ascii=&quot;Cambria Math&quot; w:h-ansi=&quot;Times New Roman&quot;/&gt;&lt;wx:font wx:val=&quot;Cambria Math&quot;/&gt;&lt;w:b/&gt;&lt;w:i/&gt;&lt;w:sz w:val=&quot;24&quot;/&gt;&lt;w:sz-cs w:val=&quot;24&quot;/&gt;&lt;/w:rPr&gt;&lt;m:t&gt;+&lt;/m:t&gt;&lt;/m:r&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Î²&lt;/m:t&gt;&lt;/m:r&gt;&lt;/m:e&gt;&lt;m:sub&gt;&lt;m:r&gt;&lt;m:rPr&gt;&lt;m:sty m:val=&quot;bi&quot;/&gt;&lt;/m:rPr&gt;&lt;w:rPr&gt;&lt;w:rFonts w:ascii=&quot;Cambria Math&quot; w:h-ansi=&quot;Cambria Math&quot;/&gt;&lt;wx:font wx:val=&quot;Cambria Math&quot;/&gt;&lt;w:b/&gt;&lt;w:i/&gt;&lt;w:sz w:val=&quot;24&quot;/&gt;&lt;w:sz-cs w:val=&quot;24&quot;/&gt;&lt;/w:rPr&gt;&lt;m:t&gt;4&lt;/m:t&gt;&lt;/m:r&gt;&lt;/m:sub&gt;&lt;/m:sSub&gt;&lt;m:sSub&gt;&lt;m:sSubPr&gt;&lt;m:ctrlPr&gt;&lt;w:rPr&gt;&lt;w:rFonts w:ascii=&quot;Cambria Math&quot; w:h-ansi=&quot;Times New Roman&quot;/&gt;&lt;wx:font wx:val=&quot;Cambria Math&quot;/&gt;&lt;w:b/&gt;&lt;w:i/&gt;&lt;w:sz w:val=&quot;24&quot;/&gt;&lt;w:sz-cs w:val=&quot;24&quot;/&gt;&lt;/w:rPr&gt;&lt;/m:ctrlPr&gt;&lt;/m:sSubPr&gt;&lt;m:e&gt;&lt;m:r&gt;&lt;m:rPr&gt;&lt;m:sty m:val=&quot;bi&quot;/&gt;&lt;/m:rPr&gt;&lt;w:rPr&gt;&lt;w:rFonts w:ascii=&quot;Cambria Math&quot; w:h-ansi=&quot;Cambria Math&quot;/&gt;&lt;wx:font wx:val=&quot;Cambria Math&quot;/&gt;&lt;w:b/&gt;&lt;w:i/&gt;&lt;w:sz w:val=&quot;24&quot;/&gt;&lt;w:sz-cs w:val=&quot;24&quot;/&gt;&lt;/w:rPr&gt;&lt;m:t&gt;x&lt;/m:t&gt;&lt;/m:r&gt;&lt;/m:e&gt;&lt;m:sub&gt;&lt;m:r&gt;&lt;m:rPr&gt;&lt;m:sty m:val=&quot;bi&quot;/&gt;&lt;/m:rPr&gt;&lt;w:rPr&gt;&lt;w:rFonts w:ascii=&quot;Cambria Math&quot; w:h-ansi=&quot;Cambria Math&quot;/&gt;&lt;wx:font wx:val=&quot;Cambria Math&quot;/&gt;&lt;w:b/&gt;&lt;w:i/&gt;&lt;w:sz w:val=&quot;24&quot;/&gt;&lt;w:sz-cs w:val=&quot;24&quot;/&gt;&lt;/w:rPr&gt;&lt;m:t&gt;4&lt;/m:t&gt;&lt;/m:r&gt;&lt;/m:sub&gt;&lt;/m:sSub&gt;&lt;m:r&gt;&lt;m:rPr&gt;&lt;m:sty m:val=&quot;bi&quot;/&gt;&lt;/m:rPr&gt;&lt;w:rPr&gt;&lt;w:rFonts w:ascii=&quot;Cambria Math&quot; w:h-ansi=&quot;Times New Roman&quot;/&gt;&lt;wx:font wx:val=&quot;Cambria Math&quot;/&gt;&lt;w:b/&gt;&lt;w:i/&gt;&lt;w:sz w:val=&quot;24&quot;/&gt;&lt;w:sz-cs w:val=&quot;24&quot;/&gt;&lt;/w:rPr&gt;&lt;m:t&gt;+&lt;/m:t&gt;&lt;/m:r&gt;&lt;m:r&gt;&lt;m:rPr&gt;&lt;m:sty m:val=&quot;bi&quot;/&gt;&lt;/m:rPr&gt;&lt;w:rPr&gt;&lt;w:rFonts w:ascii=&quot;Cambria Math&quot; w:h-ansi=&quot;Cambria Math&quot;/&gt;&lt;wx:font wx:val=&quot;Cambria Math&quot;/&gt;&lt;w:b/&gt;&lt;w:i/&gt;&lt;w:sz w:val=&quot;24&quot;/&gt;&lt;w:sz-cs w:val=&quot;24&quot;/&gt;&lt;/w:rPr&gt;&lt;m:t&gt;Îµ&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3" o:title="" chromakey="white"/>
          </v:shape>
        </w:pic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Where,     y = Use of Human Resource Information Systems </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α = Constant  </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β</w:t>
      </w:r>
      <w:r w:rsidRPr="00BC0342">
        <w:rPr>
          <w:rFonts w:ascii="Times New Roman" w:eastAsia="Times New Roman" w:hAnsi="Times New Roman"/>
          <w:bCs w:val="0"/>
          <w:sz w:val="24"/>
          <w:szCs w:val="24"/>
          <w:vertAlign w:val="subscript"/>
        </w:rPr>
        <w:t>1</w:t>
      </w:r>
      <w:r w:rsidRPr="00BC0342">
        <w:rPr>
          <w:rFonts w:ascii="Times New Roman" w:eastAsia="Times New Roman" w:hAnsi="Times New Roman"/>
          <w:bCs w:val="0"/>
          <w:sz w:val="24"/>
          <w:szCs w:val="24"/>
        </w:rPr>
        <w:t>… β</w:t>
      </w:r>
      <w:r w:rsidRPr="00BC0342">
        <w:rPr>
          <w:rFonts w:ascii="Times New Roman" w:eastAsia="Times New Roman" w:hAnsi="Times New Roman"/>
          <w:bCs w:val="0"/>
          <w:sz w:val="24"/>
          <w:szCs w:val="24"/>
          <w:vertAlign w:val="subscript"/>
        </w:rPr>
        <w:t>4</w:t>
      </w:r>
      <w:r w:rsidRPr="00BC0342">
        <w:rPr>
          <w:rFonts w:ascii="Times New Roman" w:eastAsia="Times New Roman" w:hAnsi="Times New Roman"/>
          <w:bCs w:val="0"/>
          <w:sz w:val="24"/>
          <w:szCs w:val="24"/>
        </w:rPr>
        <w:t>= the slope representing degree of change in independent variable by one unit variable.</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X</w:t>
      </w:r>
      <w:r w:rsidRPr="00BC0342">
        <w:rPr>
          <w:rFonts w:ascii="Times New Roman" w:eastAsia="Times New Roman" w:hAnsi="Times New Roman"/>
          <w:bCs w:val="0"/>
          <w:sz w:val="24"/>
          <w:szCs w:val="24"/>
          <w:vertAlign w:val="subscript"/>
        </w:rPr>
        <w:t>1</w:t>
      </w:r>
      <w:r w:rsidRPr="00BC0342">
        <w:rPr>
          <w:rFonts w:ascii="Times New Roman" w:eastAsia="Times New Roman" w:hAnsi="Times New Roman"/>
          <w:bCs w:val="0"/>
          <w:sz w:val="24"/>
          <w:szCs w:val="24"/>
        </w:rPr>
        <w:t xml:space="preserve">= </w:t>
      </w:r>
      <w:r w:rsidR="00754E68" w:rsidRPr="00BC0342">
        <w:rPr>
          <w:rFonts w:ascii="Times New Roman" w:eastAsia="Times New Roman" w:hAnsi="Times New Roman"/>
          <w:bCs w:val="0"/>
          <w:sz w:val="24"/>
          <w:szCs w:val="24"/>
        </w:rPr>
        <w:t xml:space="preserve">Top management </w:t>
      </w:r>
    </w:p>
    <w:p w:rsidR="00754E68"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X</w:t>
      </w:r>
      <w:r w:rsidRPr="00BC0342">
        <w:rPr>
          <w:rFonts w:ascii="Times New Roman" w:eastAsia="Times New Roman" w:hAnsi="Times New Roman"/>
          <w:bCs w:val="0"/>
          <w:sz w:val="24"/>
          <w:szCs w:val="24"/>
          <w:vertAlign w:val="subscript"/>
        </w:rPr>
        <w:t>2</w:t>
      </w:r>
      <w:r w:rsidRPr="00BC0342">
        <w:rPr>
          <w:rFonts w:ascii="Times New Roman" w:eastAsia="Times New Roman" w:hAnsi="Times New Roman"/>
          <w:bCs w:val="0"/>
          <w:sz w:val="24"/>
          <w:szCs w:val="24"/>
        </w:rPr>
        <w:t xml:space="preserve">= </w:t>
      </w:r>
      <w:r w:rsidR="00754E68" w:rsidRPr="00BC0342">
        <w:rPr>
          <w:rFonts w:ascii="Times New Roman" w:eastAsia="Times New Roman" w:hAnsi="Times New Roman"/>
          <w:bCs w:val="0"/>
          <w:sz w:val="24"/>
          <w:szCs w:val="24"/>
        </w:rPr>
        <w:t xml:space="preserve">Degree of Centralization </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X</w:t>
      </w:r>
      <w:r w:rsidRPr="00BC0342">
        <w:rPr>
          <w:rFonts w:ascii="Times New Roman" w:eastAsia="Times New Roman" w:hAnsi="Times New Roman"/>
          <w:bCs w:val="0"/>
          <w:sz w:val="24"/>
          <w:szCs w:val="24"/>
          <w:vertAlign w:val="subscript"/>
        </w:rPr>
        <w:t>3</w:t>
      </w:r>
      <w:r w:rsidRPr="00BC0342">
        <w:rPr>
          <w:rFonts w:ascii="Times New Roman" w:eastAsia="Times New Roman" w:hAnsi="Times New Roman"/>
          <w:bCs w:val="0"/>
          <w:sz w:val="24"/>
          <w:szCs w:val="24"/>
        </w:rPr>
        <w:t xml:space="preserve">= </w:t>
      </w:r>
      <w:r w:rsidR="00754E68" w:rsidRPr="00BC0342">
        <w:rPr>
          <w:rFonts w:ascii="Times New Roman" w:eastAsia="Times New Roman" w:hAnsi="Times New Roman"/>
          <w:bCs w:val="0"/>
          <w:sz w:val="24"/>
          <w:szCs w:val="24"/>
        </w:rPr>
        <w:t xml:space="preserve">Organization culture </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X</w:t>
      </w:r>
      <w:r w:rsidR="00754E68" w:rsidRPr="00BC0342">
        <w:rPr>
          <w:rFonts w:ascii="Times New Roman" w:eastAsia="Times New Roman" w:hAnsi="Times New Roman"/>
          <w:bCs w:val="0"/>
          <w:sz w:val="24"/>
          <w:szCs w:val="24"/>
          <w:vertAlign w:val="subscript"/>
        </w:rPr>
        <w:t>4</w:t>
      </w:r>
      <w:r w:rsidRPr="00BC0342">
        <w:rPr>
          <w:rFonts w:ascii="Times New Roman" w:eastAsia="Times New Roman" w:hAnsi="Times New Roman"/>
          <w:bCs w:val="0"/>
          <w:sz w:val="24"/>
          <w:szCs w:val="24"/>
        </w:rPr>
        <w:t xml:space="preserve">= </w:t>
      </w:r>
      <w:r w:rsidR="00754E68" w:rsidRPr="00BC0342">
        <w:rPr>
          <w:rFonts w:ascii="Times New Roman" w:eastAsia="Times New Roman" w:hAnsi="Times New Roman"/>
          <w:bCs w:val="0"/>
          <w:sz w:val="24"/>
          <w:szCs w:val="24"/>
        </w:rPr>
        <w:t xml:space="preserve">Competitive </w:t>
      </w:r>
      <w:r w:rsidR="00F13FBA" w:rsidRPr="00BC0342">
        <w:rPr>
          <w:rFonts w:ascii="Times New Roman" w:eastAsia="Times New Roman" w:hAnsi="Times New Roman"/>
          <w:bCs w:val="0"/>
          <w:sz w:val="24"/>
          <w:szCs w:val="24"/>
        </w:rPr>
        <w:t xml:space="preserve">pressure </w:t>
      </w:r>
    </w:p>
    <w:p w:rsidR="00262777" w:rsidRPr="00BC0342" w:rsidRDefault="00262777"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ε = error term </w:t>
      </w:r>
    </w:p>
    <w:p w:rsidR="00262777" w:rsidRPr="00BC0342" w:rsidRDefault="00262777" w:rsidP="00B905F8">
      <w:pPr>
        <w:autoSpaceDE w:val="0"/>
        <w:autoSpaceDN w:val="0"/>
        <w:adjustRightInd w:val="0"/>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All the above statistical tests </w:t>
      </w:r>
      <w:r w:rsidR="006527CE" w:rsidRPr="00BC0342">
        <w:rPr>
          <w:rFonts w:ascii="Times New Roman" w:eastAsia="Times New Roman" w:hAnsi="Times New Roman"/>
          <w:bCs w:val="0"/>
          <w:sz w:val="24"/>
          <w:szCs w:val="24"/>
        </w:rPr>
        <w:t>were</w:t>
      </w:r>
      <w:r w:rsidRPr="00BC0342">
        <w:rPr>
          <w:rFonts w:ascii="Times New Roman" w:eastAsia="Times New Roman" w:hAnsi="Times New Roman"/>
          <w:bCs w:val="0"/>
          <w:sz w:val="24"/>
          <w:szCs w:val="24"/>
        </w:rPr>
        <w:t xml:space="preserve"> analyzed using the Statistical Package for Social Sciences (SPSS), version 20.  With significant differences recorded at p &lt; 0.05</w:t>
      </w:r>
      <w:r w:rsidR="00732529" w:rsidRPr="00BC0342">
        <w:rPr>
          <w:rFonts w:ascii="Times New Roman" w:eastAsia="Times New Roman" w:hAnsi="Times New Roman"/>
          <w:bCs w:val="0"/>
          <w:sz w:val="24"/>
          <w:szCs w:val="24"/>
        </w:rPr>
        <w:t>.</w:t>
      </w:r>
    </w:p>
    <w:p w:rsidR="002C5B00" w:rsidRPr="00BC0342" w:rsidRDefault="00B91C4B" w:rsidP="00303181">
      <w:pPr>
        <w:pStyle w:val="Heading2"/>
      </w:pPr>
      <w:bookmarkStart w:id="228" w:name="_Toc425406238"/>
      <w:bookmarkStart w:id="229" w:name="_Toc417981336"/>
      <w:bookmarkStart w:id="230" w:name="_Toc447659390"/>
      <w:r w:rsidRPr="00BC0342">
        <w:br w:type="page"/>
      </w:r>
      <w:bookmarkStart w:id="231" w:name="_Toc493310938"/>
      <w:r w:rsidR="000F13FA" w:rsidRPr="00BC0342">
        <w:lastRenderedPageBreak/>
        <w:t>3.</w:t>
      </w:r>
      <w:r w:rsidR="00D742A2" w:rsidRPr="00BC0342">
        <w:t>9</w:t>
      </w:r>
      <w:r w:rsidR="00754E68" w:rsidRPr="00BC0342">
        <w:tab/>
      </w:r>
      <w:bookmarkStart w:id="232" w:name="_Toc417981337"/>
      <w:bookmarkStart w:id="233" w:name="_Toc227466557"/>
      <w:bookmarkStart w:id="234" w:name="_Toc231978611"/>
      <w:bookmarkStart w:id="235" w:name="_Toc264275202"/>
      <w:bookmarkStart w:id="236" w:name="_Toc264275339"/>
      <w:bookmarkStart w:id="237" w:name="_Toc264275458"/>
      <w:bookmarkStart w:id="238" w:name="_Toc295968100"/>
      <w:bookmarkStart w:id="239" w:name="_Toc296573869"/>
      <w:bookmarkStart w:id="240" w:name="_Toc297747568"/>
      <w:bookmarkStart w:id="241" w:name="_Toc307647466"/>
      <w:bookmarkStart w:id="242" w:name="_Toc352838798"/>
      <w:bookmarkStart w:id="243" w:name="_Toc392103882"/>
      <w:bookmarkStart w:id="244" w:name="_Toc418529425"/>
      <w:bookmarkStart w:id="245" w:name="_Toc424133059"/>
      <w:bookmarkStart w:id="246" w:name="_Toc445511948"/>
      <w:bookmarkStart w:id="247" w:name="_Toc447659391"/>
      <w:bookmarkStart w:id="248" w:name="_Toc491119652"/>
      <w:bookmarkEnd w:id="228"/>
      <w:bookmarkEnd w:id="229"/>
      <w:bookmarkEnd w:id="230"/>
      <w:r w:rsidR="002C5B00" w:rsidRPr="00BC0342">
        <w:t>Limitations of the Study</w:t>
      </w:r>
      <w:bookmarkEnd w:id="231"/>
      <w:bookmarkEnd w:id="248"/>
    </w:p>
    <w:p w:rsidR="002C5B00" w:rsidRPr="00BC0342" w:rsidRDefault="002C5B00"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A study of this magnitude cannot be possible without limitations. The </w:t>
      </w:r>
      <w:r w:rsidRPr="00BC0342">
        <w:rPr>
          <w:rFonts w:ascii="Times New Roman" w:hAnsi="Times New Roman"/>
          <w:bCs w:val="0"/>
          <w:sz w:val="24"/>
          <w:szCs w:val="24"/>
        </w:rPr>
        <w:t xml:space="preserve">questionnaire was used to collect data; which relied heavily on the honesty of the respondents. Some </w:t>
      </w:r>
      <w:r w:rsidR="001E7C1B" w:rsidRPr="00BC0342">
        <w:rPr>
          <w:rFonts w:ascii="Times New Roman" w:hAnsi="Times New Roman"/>
          <w:bCs w:val="0"/>
          <w:sz w:val="24"/>
          <w:szCs w:val="24"/>
        </w:rPr>
        <w:t xml:space="preserve">respondents </w:t>
      </w:r>
      <w:r w:rsidRPr="00BC0342">
        <w:rPr>
          <w:rFonts w:ascii="Times New Roman" w:hAnsi="Times New Roman"/>
          <w:bCs w:val="0"/>
          <w:sz w:val="24"/>
          <w:szCs w:val="24"/>
        </w:rPr>
        <w:t>might hesitate to respond to the questions for fear of victimization. To counter this, the researcher assured the respondents that the data will only be</w:t>
      </w:r>
      <w:r w:rsidR="001E7C1B" w:rsidRPr="00BC0342">
        <w:rPr>
          <w:rFonts w:ascii="Times New Roman" w:hAnsi="Times New Roman"/>
          <w:bCs w:val="0"/>
          <w:sz w:val="24"/>
          <w:szCs w:val="24"/>
        </w:rPr>
        <w:t xml:space="preserve"> used for academic purposes </w:t>
      </w:r>
      <w:r w:rsidRPr="00BC0342">
        <w:rPr>
          <w:rFonts w:ascii="Times New Roman" w:hAnsi="Times New Roman"/>
          <w:bCs w:val="0"/>
          <w:sz w:val="24"/>
          <w:szCs w:val="24"/>
        </w:rPr>
        <w:t>and that their ide</w:t>
      </w:r>
      <w:r w:rsidR="001E7C1B" w:rsidRPr="00BC0342">
        <w:rPr>
          <w:rFonts w:ascii="Times New Roman" w:hAnsi="Times New Roman"/>
          <w:bCs w:val="0"/>
          <w:sz w:val="24"/>
          <w:szCs w:val="24"/>
        </w:rPr>
        <w:t>ntity would be treated with utmost</w:t>
      </w:r>
      <w:r w:rsidRPr="00BC0342">
        <w:rPr>
          <w:rFonts w:ascii="Times New Roman" w:hAnsi="Times New Roman"/>
          <w:bCs w:val="0"/>
          <w:sz w:val="24"/>
          <w:szCs w:val="24"/>
        </w:rPr>
        <w:t xml:space="preserve"> confidence.</w:t>
      </w:r>
      <w:r w:rsidRPr="00BC0342">
        <w:rPr>
          <w:rFonts w:ascii="Times New Roman" w:hAnsi="Times New Roman"/>
          <w:sz w:val="24"/>
          <w:szCs w:val="24"/>
        </w:rPr>
        <w:t xml:space="preserve"> The sample size was drawn from manufacturing firms in Nairobi County and the generalizations of the study findings was limited to those manufacturing firms in Nairobi County. </w:t>
      </w:r>
    </w:p>
    <w:p w:rsidR="00754E68" w:rsidRPr="00BC0342" w:rsidRDefault="00D742A2" w:rsidP="00303181">
      <w:pPr>
        <w:pStyle w:val="Heading2"/>
      </w:pPr>
      <w:bookmarkStart w:id="249" w:name="_Toc493310939"/>
      <w:r w:rsidRPr="00BC0342">
        <w:t xml:space="preserve">3.10 </w:t>
      </w:r>
      <w:r w:rsidR="00754E68" w:rsidRPr="00BC0342">
        <w:t>Ethical Considerations</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9"/>
    </w:p>
    <w:p w:rsidR="00754E68" w:rsidRPr="00BC0342" w:rsidRDefault="00754E68"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Kombo and Tromp (2006), note that researchers whose subjects are people or animals must consider the conduct of their research, and give attention to the ethical issues associated with carrying out their research. In line with the sentiments of Kombo and Tromp (2006) the respondents were given a clear indication of the purpose and outcomes of research. </w:t>
      </w:r>
      <w:r w:rsidR="00FA6D17" w:rsidRPr="00BC0342">
        <w:rPr>
          <w:rFonts w:ascii="Times New Roman" w:eastAsia="Times New Roman" w:hAnsi="Times New Roman"/>
          <w:bCs w:val="0"/>
          <w:sz w:val="24"/>
          <w:szCs w:val="24"/>
        </w:rPr>
        <w:t>Permission to conduct the research was granted by Moi University and th</w:t>
      </w:r>
      <w:r w:rsidRPr="00BC0342">
        <w:rPr>
          <w:rFonts w:ascii="Times New Roman" w:eastAsia="Times New Roman" w:hAnsi="Times New Roman"/>
          <w:bCs w:val="0"/>
          <w:sz w:val="24"/>
          <w:szCs w:val="24"/>
        </w:rPr>
        <w:t xml:space="preserve">e participants </w:t>
      </w:r>
      <w:r w:rsidR="006527CE" w:rsidRPr="00BC0342">
        <w:rPr>
          <w:rFonts w:ascii="Times New Roman" w:eastAsia="Times New Roman" w:hAnsi="Times New Roman"/>
          <w:bCs w:val="0"/>
          <w:sz w:val="24"/>
          <w:szCs w:val="24"/>
        </w:rPr>
        <w:t>were</w:t>
      </w:r>
      <w:r w:rsidRPr="00BC0342">
        <w:rPr>
          <w:rFonts w:ascii="Times New Roman" w:eastAsia="Times New Roman" w:hAnsi="Times New Roman"/>
          <w:bCs w:val="0"/>
          <w:sz w:val="24"/>
          <w:szCs w:val="24"/>
        </w:rPr>
        <w:t xml:space="preserve"> given confirmation that the data collected </w:t>
      </w:r>
      <w:r w:rsidR="006527CE" w:rsidRPr="00BC0342">
        <w:rPr>
          <w:rFonts w:ascii="Times New Roman" w:eastAsia="Times New Roman" w:hAnsi="Times New Roman"/>
          <w:bCs w:val="0"/>
          <w:sz w:val="24"/>
          <w:szCs w:val="24"/>
        </w:rPr>
        <w:t>will be</w:t>
      </w:r>
      <w:r w:rsidRPr="00BC0342">
        <w:rPr>
          <w:rFonts w:ascii="Times New Roman" w:eastAsia="Times New Roman" w:hAnsi="Times New Roman"/>
          <w:bCs w:val="0"/>
          <w:sz w:val="24"/>
          <w:szCs w:val="24"/>
        </w:rPr>
        <w:t xml:space="preserve"> used f</w:t>
      </w:r>
      <w:r w:rsidR="00C0732B" w:rsidRPr="00BC0342">
        <w:rPr>
          <w:rFonts w:ascii="Times New Roman" w:eastAsia="Times New Roman" w:hAnsi="Times New Roman"/>
          <w:bCs w:val="0"/>
          <w:sz w:val="24"/>
          <w:szCs w:val="24"/>
        </w:rPr>
        <w:t xml:space="preserve">or academic purpose only </w:t>
      </w:r>
      <w:r w:rsidRPr="00BC0342">
        <w:rPr>
          <w:rFonts w:ascii="Times New Roman" w:eastAsia="Times New Roman" w:hAnsi="Times New Roman"/>
          <w:bCs w:val="0"/>
          <w:sz w:val="24"/>
          <w:szCs w:val="24"/>
        </w:rPr>
        <w:t>will be</w:t>
      </w:r>
      <w:r w:rsidR="00C0732B" w:rsidRPr="00BC0342">
        <w:rPr>
          <w:rFonts w:ascii="Times New Roman" w:eastAsia="Times New Roman" w:hAnsi="Times New Roman"/>
          <w:bCs w:val="0"/>
          <w:sz w:val="24"/>
          <w:szCs w:val="24"/>
        </w:rPr>
        <w:t xml:space="preserve"> treated with </w:t>
      </w:r>
      <w:r w:rsidRPr="00BC0342">
        <w:rPr>
          <w:rFonts w:ascii="Times New Roman" w:eastAsia="Times New Roman" w:hAnsi="Times New Roman"/>
          <w:bCs w:val="0"/>
          <w:sz w:val="24"/>
          <w:szCs w:val="24"/>
        </w:rPr>
        <w:t xml:space="preserve">confidential. Privacy and confidentiality </w:t>
      </w:r>
      <w:r w:rsidR="006527CE" w:rsidRPr="00BC0342">
        <w:rPr>
          <w:rFonts w:ascii="Times New Roman" w:eastAsia="Times New Roman" w:hAnsi="Times New Roman"/>
          <w:bCs w:val="0"/>
          <w:sz w:val="24"/>
          <w:szCs w:val="24"/>
        </w:rPr>
        <w:t>was</w:t>
      </w:r>
      <w:r w:rsidRPr="00BC0342">
        <w:rPr>
          <w:rFonts w:ascii="Times New Roman" w:eastAsia="Times New Roman" w:hAnsi="Times New Roman"/>
          <w:bCs w:val="0"/>
          <w:sz w:val="24"/>
          <w:szCs w:val="24"/>
        </w:rPr>
        <w:t xml:space="preserve"> observed at all level of data collection </w:t>
      </w:r>
      <w:r w:rsidR="003F38DB" w:rsidRPr="00BC0342">
        <w:rPr>
          <w:rFonts w:ascii="Times New Roman" w:eastAsia="Times New Roman" w:hAnsi="Times New Roman"/>
          <w:bCs w:val="0"/>
          <w:sz w:val="24"/>
          <w:szCs w:val="24"/>
        </w:rPr>
        <w:t xml:space="preserve">and </w:t>
      </w:r>
      <w:r w:rsidRPr="00BC0342">
        <w:rPr>
          <w:rFonts w:ascii="Times New Roman" w:eastAsia="Times New Roman" w:hAnsi="Times New Roman"/>
          <w:bCs w:val="0"/>
          <w:sz w:val="24"/>
          <w:szCs w:val="24"/>
        </w:rPr>
        <w:t xml:space="preserve">through analysis. </w:t>
      </w:r>
    </w:p>
    <w:p w:rsidR="00C12D50" w:rsidRPr="00BC0342" w:rsidRDefault="001F6570" w:rsidP="00B905F8">
      <w:pPr>
        <w:pStyle w:val="Heading1"/>
        <w:rPr>
          <w:szCs w:val="24"/>
        </w:rPr>
      </w:pPr>
      <w:bookmarkStart w:id="250" w:name="_Toc447659392"/>
      <w:r w:rsidRPr="00BC0342">
        <w:rPr>
          <w:szCs w:val="24"/>
        </w:rPr>
        <w:br w:type="page"/>
      </w:r>
      <w:bookmarkStart w:id="251" w:name="_Toc493310940"/>
      <w:r w:rsidR="00C12D50" w:rsidRPr="00BC0342">
        <w:rPr>
          <w:szCs w:val="24"/>
        </w:rPr>
        <w:lastRenderedPageBreak/>
        <w:t>CHAPTER FOUR</w:t>
      </w:r>
      <w:bookmarkEnd w:id="251"/>
    </w:p>
    <w:p w:rsidR="00C12D50" w:rsidRPr="00BC0342" w:rsidRDefault="00C12D50" w:rsidP="00B905F8">
      <w:pPr>
        <w:pStyle w:val="Heading1"/>
        <w:rPr>
          <w:szCs w:val="24"/>
        </w:rPr>
      </w:pPr>
      <w:bookmarkStart w:id="252" w:name="_Toc493310941"/>
      <w:r w:rsidRPr="00BC0342">
        <w:rPr>
          <w:szCs w:val="24"/>
        </w:rPr>
        <w:t>DATA ANALYSIS, PRESENTATION AND INTERPRETATION</w:t>
      </w:r>
      <w:bookmarkEnd w:id="252"/>
    </w:p>
    <w:p w:rsidR="00C12D50" w:rsidRPr="00BC0342" w:rsidRDefault="00C12D50" w:rsidP="00303181">
      <w:pPr>
        <w:pStyle w:val="Heading2"/>
      </w:pPr>
      <w:bookmarkStart w:id="253" w:name="_Toc493310942"/>
      <w:r w:rsidRPr="00BC0342">
        <w:t>4.1 Introduction</w:t>
      </w:r>
      <w:bookmarkEnd w:id="253"/>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This chapter covers the results and interpretation of the data analysis presented in sections as: response rate, data screening, reliability test, data transformation and descriptive statistics of study variables and bio-data, testing of assumptions of regression and testing of hypotheses. </w:t>
      </w:r>
    </w:p>
    <w:p w:rsidR="00C12D50" w:rsidRPr="00BC0342" w:rsidRDefault="00C12D50" w:rsidP="00303181">
      <w:pPr>
        <w:pStyle w:val="Heading2"/>
      </w:pPr>
      <w:bookmarkStart w:id="254" w:name="_Toc493310943"/>
      <w:r w:rsidRPr="00BC0342">
        <w:t>4.2 Response Rate</w:t>
      </w:r>
      <w:bookmarkEnd w:id="254"/>
    </w:p>
    <w:p w:rsidR="00C12D50" w:rsidRPr="00BC0342" w:rsidRDefault="00347ABB"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Out of the </w:t>
      </w:r>
      <w:r w:rsidR="00C12D50" w:rsidRPr="00BC0342">
        <w:rPr>
          <w:rFonts w:ascii="Times New Roman" w:hAnsi="Times New Roman"/>
          <w:sz w:val="24"/>
          <w:szCs w:val="24"/>
        </w:rPr>
        <w:t xml:space="preserve">212 questionnaires </w:t>
      </w:r>
      <w:r w:rsidRPr="00BC0342">
        <w:rPr>
          <w:rFonts w:ascii="Times New Roman" w:hAnsi="Times New Roman"/>
          <w:sz w:val="24"/>
          <w:szCs w:val="24"/>
        </w:rPr>
        <w:t xml:space="preserve">administered a total of </w:t>
      </w:r>
      <w:r w:rsidR="00C12D50" w:rsidRPr="00BC0342">
        <w:rPr>
          <w:rFonts w:ascii="Times New Roman" w:hAnsi="Times New Roman"/>
          <w:sz w:val="24"/>
          <w:szCs w:val="24"/>
        </w:rPr>
        <w:t xml:space="preserve">166 were received back translating to an overall response rate of 78.3%. Questionnaire response rate is important in achieving dependable, valid and reliable </w:t>
      </w:r>
      <w:r w:rsidR="00732529" w:rsidRPr="00BC0342">
        <w:rPr>
          <w:rFonts w:ascii="Times New Roman" w:hAnsi="Times New Roman"/>
          <w:sz w:val="24"/>
          <w:szCs w:val="24"/>
        </w:rPr>
        <w:t xml:space="preserve">results (Hair et al., 2007; </w:t>
      </w:r>
      <w:r w:rsidR="00C12D50" w:rsidRPr="00BC0342">
        <w:rPr>
          <w:rFonts w:ascii="Times New Roman" w:hAnsi="Times New Roman"/>
          <w:sz w:val="24"/>
          <w:szCs w:val="24"/>
        </w:rPr>
        <w:t xml:space="preserve">Saunders et al., 2006). </w:t>
      </w:r>
    </w:p>
    <w:p w:rsidR="00C12D50" w:rsidRPr="00BC0342" w:rsidRDefault="00E35612" w:rsidP="00317FE4">
      <w:pPr>
        <w:pStyle w:val="Caption"/>
      </w:pPr>
      <w:bookmarkStart w:id="255" w:name="_Toc484538306"/>
      <w:bookmarkStart w:id="256" w:name="_Toc491119694"/>
      <w:bookmarkStart w:id="257" w:name="_Toc491165896"/>
      <w:bookmarkStart w:id="258" w:name="_Toc492226826"/>
      <w:bookmarkStart w:id="259" w:name="_Toc493310944"/>
      <w:bookmarkStart w:id="260" w:name="_Toc525884441"/>
      <w:bookmarkStart w:id="261" w:name="_Toc525884576"/>
      <w:r w:rsidRPr="00BC0342">
        <w:t xml:space="preserve">Table 4. </w:t>
      </w:r>
      <w:fldSimple w:instr=" SEQ Table_4. \* ARABIC ">
        <w:r w:rsidR="00B56EF7" w:rsidRPr="00BC0342">
          <w:rPr>
            <w:noProof/>
          </w:rPr>
          <w:t>1</w:t>
        </w:r>
      </w:fldSimple>
      <w:r w:rsidR="00C12D50" w:rsidRPr="00BC0342">
        <w:t xml:space="preserve"> Response Rate</w:t>
      </w:r>
      <w:bookmarkEnd w:id="255"/>
      <w:bookmarkEnd w:id="256"/>
      <w:bookmarkEnd w:id="257"/>
      <w:bookmarkEnd w:id="258"/>
      <w:bookmarkEnd w:id="259"/>
      <w:bookmarkEnd w:id="260"/>
      <w:bookmarkEnd w:id="261"/>
    </w:p>
    <w:tbl>
      <w:tblPr>
        <w:tblW w:w="5000" w:type="pct"/>
        <w:tblLook w:val="04A0"/>
      </w:tblPr>
      <w:tblGrid>
        <w:gridCol w:w="4879"/>
        <w:gridCol w:w="1759"/>
        <w:gridCol w:w="2218"/>
      </w:tblGrid>
      <w:tr w:rsidR="00C12D50" w:rsidRPr="00BC0342" w:rsidTr="00212F96">
        <w:tc>
          <w:tcPr>
            <w:tcW w:w="2755" w:type="pct"/>
            <w:tcBorders>
              <w:top w:val="double" w:sz="4" w:space="0" w:color="auto"/>
              <w:bottom w:val="double" w:sz="4" w:space="0" w:color="auto"/>
            </w:tcBorders>
          </w:tcPr>
          <w:p w:rsidR="00C12D50" w:rsidRPr="00BC0342" w:rsidRDefault="00C12D50" w:rsidP="00B905F8">
            <w:pPr>
              <w:spacing w:after="0" w:line="360" w:lineRule="auto"/>
              <w:jc w:val="both"/>
              <w:rPr>
                <w:rFonts w:ascii="Times New Roman" w:hAnsi="Times New Roman"/>
                <w:b/>
                <w:sz w:val="20"/>
                <w:szCs w:val="20"/>
              </w:rPr>
            </w:pPr>
            <w:r w:rsidRPr="00BC0342">
              <w:rPr>
                <w:rFonts w:ascii="Times New Roman" w:hAnsi="Times New Roman"/>
                <w:b/>
                <w:sz w:val="20"/>
                <w:szCs w:val="20"/>
              </w:rPr>
              <w:t>Response</w:t>
            </w:r>
          </w:p>
        </w:tc>
        <w:tc>
          <w:tcPr>
            <w:tcW w:w="993" w:type="pct"/>
            <w:tcBorders>
              <w:top w:val="double" w:sz="4" w:space="0" w:color="auto"/>
              <w:bottom w:val="double" w:sz="4" w:space="0" w:color="auto"/>
            </w:tcBorders>
          </w:tcPr>
          <w:p w:rsidR="00C12D50" w:rsidRPr="00BC0342" w:rsidRDefault="00C12D50" w:rsidP="00B905F8">
            <w:pPr>
              <w:spacing w:after="0" w:line="360" w:lineRule="auto"/>
              <w:jc w:val="both"/>
              <w:rPr>
                <w:rFonts w:ascii="Times New Roman" w:hAnsi="Times New Roman"/>
                <w:b/>
                <w:sz w:val="20"/>
                <w:szCs w:val="20"/>
              </w:rPr>
            </w:pPr>
            <w:r w:rsidRPr="00BC0342">
              <w:rPr>
                <w:rFonts w:ascii="Times New Roman" w:hAnsi="Times New Roman"/>
                <w:b/>
                <w:sz w:val="20"/>
                <w:szCs w:val="20"/>
              </w:rPr>
              <w:t>Number</w:t>
            </w:r>
          </w:p>
        </w:tc>
        <w:tc>
          <w:tcPr>
            <w:tcW w:w="1252" w:type="pct"/>
            <w:tcBorders>
              <w:top w:val="double" w:sz="4" w:space="0" w:color="auto"/>
              <w:bottom w:val="double" w:sz="4" w:space="0" w:color="auto"/>
            </w:tcBorders>
          </w:tcPr>
          <w:p w:rsidR="00C12D50" w:rsidRPr="00BC0342" w:rsidRDefault="00C12D50" w:rsidP="00B905F8">
            <w:pPr>
              <w:spacing w:after="0" w:line="360" w:lineRule="auto"/>
              <w:jc w:val="both"/>
              <w:rPr>
                <w:rFonts w:ascii="Times New Roman" w:hAnsi="Times New Roman"/>
                <w:b/>
                <w:sz w:val="20"/>
                <w:szCs w:val="20"/>
              </w:rPr>
            </w:pPr>
            <w:r w:rsidRPr="00BC0342">
              <w:rPr>
                <w:rFonts w:ascii="Times New Roman" w:hAnsi="Times New Roman"/>
                <w:b/>
                <w:sz w:val="20"/>
                <w:szCs w:val="20"/>
              </w:rPr>
              <w:t>Percentage</w:t>
            </w:r>
          </w:p>
        </w:tc>
      </w:tr>
      <w:tr w:rsidR="00C12D50" w:rsidRPr="00BC0342" w:rsidTr="00212F96">
        <w:tc>
          <w:tcPr>
            <w:tcW w:w="2755" w:type="pct"/>
            <w:tcBorders>
              <w:top w:val="double" w:sz="4" w:space="0" w:color="auto"/>
            </w:tcBorders>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Administered questionnaires</w:t>
            </w:r>
          </w:p>
        </w:tc>
        <w:tc>
          <w:tcPr>
            <w:tcW w:w="993" w:type="pct"/>
            <w:tcBorders>
              <w:top w:val="double" w:sz="4" w:space="0" w:color="auto"/>
            </w:tcBorders>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212</w:t>
            </w:r>
          </w:p>
        </w:tc>
        <w:tc>
          <w:tcPr>
            <w:tcW w:w="1252" w:type="pct"/>
            <w:tcBorders>
              <w:top w:val="double" w:sz="4" w:space="0" w:color="auto"/>
            </w:tcBorders>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100</w:t>
            </w:r>
          </w:p>
        </w:tc>
      </w:tr>
      <w:tr w:rsidR="00C12D50" w:rsidRPr="00BC0342" w:rsidTr="00212F96">
        <w:tc>
          <w:tcPr>
            <w:tcW w:w="2755" w:type="pct"/>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Returned questionnaires</w:t>
            </w:r>
          </w:p>
        </w:tc>
        <w:tc>
          <w:tcPr>
            <w:tcW w:w="993" w:type="pct"/>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166</w:t>
            </w:r>
          </w:p>
        </w:tc>
        <w:tc>
          <w:tcPr>
            <w:tcW w:w="1252" w:type="pct"/>
          </w:tcPr>
          <w:p w:rsidR="00C12D50" w:rsidRPr="00BC0342" w:rsidRDefault="00C12D50" w:rsidP="00B905F8">
            <w:pPr>
              <w:spacing w:after="0" w:line="360" w:lineRule="auto"/>
              <w:jc w:val="both"/>
              <w:rPr>
                <w:rFonts w:ascii="Times New Roman" w:hAnsi="Times New Roman"/>
                <w:sz w:val="20"/>
                <w:szCs w:val="20"/>
              </w:rPr>
            </w:pPr>
            <w:r w:rsidRPr="00BC0342">
              <w:rPr>
                <w:rFonts w:ascii="Times New Roman" w:hAnsi="Times New Roman"/>
                <w:sz w:val="20"/>
                <w:szCs w:val="20"/>
              </w:rPr>
              <w:t>78.3</w:t>
            </w:r>
          </w:p>
        </w:tc>
      </w:tr>
      <w:tr w:rsidR="00C12D50" w:rsidRPr="00BC0342" w:rsidTr="00212F96">
        <w:trPr>
          <w:trHeight w:val="99"/>
        </w:trPr>
        <w:tc>
          <w:tcPr>
            <w:tcW w:w="2755" w:type="pct"/>
            <w:tcBorders>
              <w:bottom w:val="double" w:sz="4" w:space="0" w:color="auto"/>
            </w:tcBorders>
          </w:tcPr>
          <w:p w:rsidR="00C12D50" w:rsidRPr="00BC0342" w:rsidRDefault="00C12D50" w:rsidP="00B905F8">
            <w:pPr>
              <w:spacing w:after="0" w:line="360" w:lineRule="auto"/>
              <w:jc w:val="both"/>
              <w:rPr>
                <w:rFonts w:ascii="Times New Roman" w:hAnsi="Times New Roman"/>
                <w:sz w:val="20"/>
                <w:szCs w:val="20"/>
              </w:rPr>
            </w:pPr>
          </w:p>
        </w:tc>
        <w:tc>
          <w:tcPr>
            <w:tcW w:w="993" w:type="pct"/>
            <w:tcBorders>
              <w:bottom w:val="double" w:sz="4" w:space="0" w:color="auto"/>
            </w:tcBorders>
          </w:tcPr>
          <w:p w:rsidR="00C12D50" w:rsidRPr="00BC0342" w:rsidRDefault="00C12D50" w:rsidP="00B905F8">
            <w:pPr>
              <w:spacing w:after="0" w:line="360" w:lineRule="auto"/>
              <w:jc w:val="both"/>
              <w:rPr>
                <w:rFonts w:ascii="Times New Roman" w:hAnsi="Times New Roman"/>
                <w:sz w:val="20"/>
                <w:szCs w:val="20"/>
              </w:rPr>
            </w:pPr>
          </w:p>
        </w:tc>
        <w:tc>
          <w:tcPr>
            <w:tcW w:w="1252" w:type="pct"/>
            <w:tcBorders>
              <w:bottom w:val="double" w:sz="4" w:space="0" w:color="auto"/>
            </w:tcBorders>
          </w:tcPr>
          <w:p w:rsidR="00C12D50" w:rsidRPr="00BC0342" w:rsidRDefault="00C12D50" w:rsidP="00B905F8">
            <w:pPr>
              <w:spacing w:after="0" w:line="360" w:lineRule="auto"/>
              <w:jc w:val="both"/>
              <w:rPr>
                <w:rFonts w:ascii="Times New Roman" w:hAnsi="Times New Roman"/>
                <w:sz w:val="20"/>
                <w:szCs w:val="20"/>
              </w:rPr>
            </w:pPr>
          </w:p>
        </w:tc>
      </w:tr>
    </w:tbl>
    <w:p w:rsidR="00861B75" w:rsidRPr="00BC0342" w:rsidRDefault="00861B75" w:rsidP="00622442">
      <w:pPr>
        <w:rPr>
          <w:rFonts w:ascii="Times New Roman" w:hAnsi="Times New Roman"/>
          <w:b/>
          <w:sz w:val="24"/>
          <w:szCs w:val="24"/>
        </w:rPr>
      </w:pPr>
      <w:bookmarkStart w:id="262" w:name="_Toc491119695"/>
      <w:bookmarkStart w:id="263" w:name="_Toc491165897"/>
      <w:bookmarkStart w:id="264" w:name="_Toc492226827"/>
      <w:bookmarkStart w:id="265" w:name="_Toc493310945"/>
      <w:r w:rsidRPr="00BC0342">
        <w:rPr>
          <w:rFonts w:ascii="Times New Roman" w:hAnsi="Times New Roman"/>
          <w:b/>
          <w:sz w:val="24"/>
          <w:szCs w:val="24"/>
        </w:rPr>
        <w:t>Source; (Survey Data, 2017)</w:t>
      </w:r>
      <w:bookmarkEnd w:id="262"/>
      <w:bookmarkEnd w:id="263"/>
      <w:bookmarkEnd w:id="264"/>
      <w:bookmarkEnd w:id="265"/>
    </w:p>
    <w:p w:rsidR="00882E21" w:rsidRPr="00BC0342" w:rsidRDefault="00882E21" w:rsidP="00622442"/>
    <w:p w:rsidR="00A6010E" w:rsidRPr="00BC0342" w:rsidRDefault="00A6010E" w:rsidP="00622442"/>
    <w:p w:rsidR="00622442" w:rsidRPr="00BC0342" w:rsidRDefault="00622442" w:rsidP="00622442"/>
    <w:p w:rsidR="00622442" w:rsidRPr="00BC0342" w:rsidRDefault="00622442" w:rsidP="00622442"/>
    <w:p w:rsidR="00622442" w:rsidRPr="00BC0342" w:rsidRDefault="00622442" w:rsidP="00622442"/>
    <w:p w:rsidR="00C12D50" w:rsidRPr="00BC0342" w:rsidRDefault="00C12D50" w:rsidP="00303181">
      <w:pPr>
        <w:pStyle w:val="Heading2"/>
      </w:pPr>
      <w:bookmarkStart w:id="266" w:name="_Toc493310946"/>
      <w:r w:rsidRPr="00BC0342">
        <w:lastRenderedPageBreak/>
        <w:t>4.3</w:t>
      </w:r>
      <w:r w:rsidRPr="00BC0342">
        <w:tab/>
        <w:t>Data Screening</w:t>
      </w:r>
      <w:bookmarkEnd w:id="266"/>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i/>
          <w:sz w:val="24"/>
          <w:szCs w:val="24"/>
        </w:rPr>
        <w:t>S</w:t>
      </w:r>
      <w:r w:rsidRPr="00BC0342">
        <w:rPr>
          <w:rFonts w:ascii="Times New Roman" w:hAnsi="Times New Roman"/>
          <w:sz w:val="24"/>
          <w:szCs w:val="24"/>
        </w:rPr>
        <w:t>tatistics analysis assumes sound measurement relatively free of coding errors, therefore a run of descriptive statistics on the data was done to ensure that it was generally as expected in terms of means, and standard deviations and that there were no out of bound entries beyond the expected range. This involved screening for missing values and no missing values were found.</w:t>
      </w:r>
    </w:p>
    <w:p w:rsidR="00C12D50" w:rsidRPr="00BC0342" w:rsidRDefault="00C12D50" w:rsidP="00303181">
      <w:pPr>
        <w:pStyle w:val="Heading2"/>
      </w:pPr>
      <w:bookmarkStart w:id="267" w:name="_Toc493310947"/>
      <w:r w:rsidRPr="00BC0342">
        <w:t>4.4</w:t>
      </w:r>
      <w:r w:rsidRPr="00BC0342">
        <w:tab/>
        <w:t>Sample Characteristics</w:t>
      </w:r>
      <w:bookmarkEnd w:id="267"/>
      <w:r w:rsidRPr="00BC0342">
        <w:t xml:space="preserve"> </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In this section of the analysis, the study takes into consideration the sample characteristics. The results are as presented in table 4.2. Variables included here are the gender, education level attained, firm size and age.</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 study put into account the gender of the respondents. From the results, 62.7(104) of the respondents were male and 37.3% (62) were female. The results indicate that male </w:t>
      </w:r>
      <w:r w:rsidRPr="00BC0342">
        <w:rPr>
          <w:rFonts w:ascii="Times New Roman" w:hAnsi="Times New Roman"/>
          <w:bCs w:val="0"/>
          <w:sz w:val="24"/>
          <w:szCs w:val="24"/>
          <w:lang w:val="en-GB"/>
        </w:rPr>
        <w:t>human resources managers of manufacturing firms in Nairobi, Kenya comprise the majority.</w:t>
      </w:r>
    </w:p>
    <w:p w:rsidR="00C12D50" w:rsidRPr="00BC0342" w:rsidRDefault="00C12D50"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study put four variables to depict the education</w:t>
      </w:r>
      <w:r w:rsidR="00625F00" w:rsidRPr="00BC0342">
        <w:rPr>
          <w:rFonts w:ascii="Times New Roman" w:hAnsi="Times New Roman"/>
          <w:sz w:val="24"/>
          <w:szCs w:val="24"/>
        </w:rPr>
        <w:t xml:space="preserve"> level</w:t>
      </w:r>
      <w:r w:rsidRPr="00BC0342">
        <w:rPr>
          <w:rFonts w:ascii="Times New Roman" w:hAnsi="Times New Roman"/>
          <w:sz w:val="24"/>
          <w:szCs w:val="24"/>
        </w:rPr>
        <w:t xml:space="preserve"> attained by the respondents.  The variables were technical training, undergraduate degree, graduate degree and other. The findings were technical training 10.8 percent, Undergraduate degree were 71.7 percent, Graduate degree were 16.9 percent and human resource managers with education levels other than the ones mentioned were 0.6 percent.</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In terms of the firm size, 54.2% (90) of the respondents stated that their firm has over 400 employees, 41</w:t>
      </w:r>
      <w:r w:rsidR="00AC43A8" w:rsidRPr="00BC0342">
        <w:rPr>
          <w:rFonts w:ascii="Times New Roman" w:hAnsi="Times New Roman"/>
          <w:sz w:val="24"/>
          <w:szCs w:val="24"/>
        </w:rPr>
        <w:t>%</w:t>
      </w:r>
      <w:r w:rsidRPr="00BC0342">
        <w:rPr>
          <w:rFonts w:ascii="Times New Roman" w:hAnsi="Times New Roman"/>
          <w:sz w:val="24"/>
          <w:szCs w:val="24"/>
        </w:rPr>
        <w:t xml:space="preserve"> (68) employees in the range of 301 to 400, 0.6% (1) 201 to 300 employees, and 4.2% (7) between 10 to 200 employees.</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study sought to establish firm age since older firms usually favor the status quo and have structural inertia from entrenched processes, which hinders adoption of new technologies as opposed to younger firms. With reference to firm age, 24.1% (40) of the human resource managers noted that the firm has b</w:t>
      </w:r>
      <w:r w:rsidR="00BA1CFC" w:rsidRPr="00BC0342">
        <w:rPr>
          <w:rFonts w:ascii="Times New Roman" w:hAnsi="Times New Roman"/>
          <w:sz w:val="24"/>
          <w:szCs w:val="24"/>
        </w:rPr>
        <w:t>een in existence for less than 5</w:t>
      </w:r>
      <w:r w:rsidRPr="00BC0342">
        <w:rPr>
          <w:rFonts w:ascii="Times New Roman" w:hAnsi="Times New Roman"/>
          <w:sz w:val="24"/>
          <w:szCs w:val="24"/>
        </w:rPr>
        <w:t xml:space="preserve"> years, 14.5% (24) for 6 to 10 years, 31.9% (53) for 11 to 15 years,16.9% (28) for 16 to 20 years and 12.7% (21) for over 20 years.</w:t>
      </w:r>
    </w:p>
    <w:p w:rsidR="00C12D50" w:rsidRPr="00BC0342" w:rsidRDefault="00317FE4" w:rsidP="00317FE4">
      <w:pPr>
        <w:pStyle w:val="Caption"/>
      </w:pPr>
      <w:bookmarkStart w:id="268" w:name="_Toc484538309"/>
      <w:bookmarkStart w:id="269" w:name="_Toc491119698"/>
      <w:bookmarkStart w:id="270" w:name="_Toc491165900"/>
      <w:bookmarkStart w:id="271" w:name="_Toc492226830"/>
      <w:bookmarkStart w:id="272" w:name="_Toc493310948"/>
      <w:bookmarkStart w:id="273" w:name="_Toc525884442"/>
      <w:bookmarkStart w:id="274" w:name="_Toc525884577"/>
      <w:r w:rsidRPr="00BC0342">
        <w:t xml:space="preserve">Table 4. </w:t>
      </w:r>
      <w:fldSimple w:instr=" SEQ Table_4. \* ARABIC ">
        <w:r w:rsidR="00B56EF7" w:rsidRPr="00BC0342">
          <w:rPr>
            <w:noProof/>
          </w:rPr>
          <w:t>2</w:t>
        </w:r>
      </w:fldSimple>
      <w:r w:rsidR="00C12D50" w:rsidRPr="00BC0342">
        <w:t xml:space="preserve"> Sample Characteristics</w:t>
      </w:r>
      <w:bookmarkEnd w:id="268"/>
      <w:bookmarkEnd w:id="269"/>
      <w:bookmarkEnd w:id="270"/>
      <w:bookmarkEnd w:id="271"/>
      <w:bookmarkEnd w:id="272"/>
      <w:bookmarkEnd w:id="273"/>
      <w:bookmarkEnd w:id="274"/>
    </w:p>
    <w:tbl>
      <w:tblPr>
        <w:tblW w:w="5000" w:type="pct"/>
        <w:tblLook w:val="04A0"/>
      </w:tblPr>
      <w:tblGrid>
        <w:gridCol w:w="3746"/>
        <w:gridCol w:w="2657"/>
        <w:gridCol w:w="1387"/>
        <w:gridCol w:w="1066"/>
      </w:tblGrid>
      <w:tr w:rsidR="00C12D50" w:rsidRPr="00BC0342" w:rsidTr="007B5966">
        <w:trPr>
          <w:trHeight w:val="277"/>
        </w:trPr>
        <w:tc>
          <w:tcPr>
            <w:tcW w:w="2115"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783"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Frequency</w:t>
            </w:r>
          </w:p>
        </w:tc>
        <w:tc>
          <w:tcPr>
            <w:tcW w:w="602"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Percent</w:t>
            </w:r>
          </w:p>
        </w:tc>
      </w:tr>
      <w:tr w:rsidR="00C12D50" w:rsidRPr="00BC0342" w:rsidTr="007B5966">
        <w:trPr>
          <w:trHeight w:val="68"/>
        </w:trPr>
        <w:tc>
          <w:tcPr>
            <w:tcW w:w="2115"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Gender</w:t>
            </w:r>
          </w:p>
        </w:tc>
        <w:tc>
          <w:tcPr>
            <w:tcW w:w="150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Male</w:t>
            </w:r>
          </w:p>
        </w:tc>
        <w:tc>
          <w:tcPr>
            <w:tcW w:w="783"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104</w:t>
            </w:r>
          </w:p>
        </w:tc>
        <w:tc>
          <w:tcPr>
            <w:tcW w:w="602"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62.7</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Female</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62</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37.3</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Total</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u w:val="double"/>
              </w:rPr>
            </w:pPr>
            <w:r w:rsidRPr="00BC0342">
              <w:rPr>
                <w:rFonts w:ascii="Times New Roman" w:hAnsi="Times New Roman"/>
                <w:b/>
                <w:sz w:val="20"/>
                <w:szCs w:val="20"/>
                <w:u w:val="double"/>
              </w:rPr>
              <w:t>166</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u w:val="double"/>
              </w:rPr>
            </w:pPr>
            <w:r w:rsidRPr="00BC0342">
              <w:rPr>
                <w:rFonts w:ascii="Times New Roman" w:hAnsi="Times New Roman"/>
                <w:b/>
                <w:sz w:val="20"/>
                <w:szCs w:val="20"/>
                <w:u w:val="double"/>
              </w:rPr>
              <w:t>100</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Education Level Attained</w:t>
            </w: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Technical training</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18</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10.8</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Undergraduate Degree</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119</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71.7</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Graduate degree</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28</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16.9</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Other</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0.6</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Total</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166</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100</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Firm Size(number of employees)</w:t>
            </w: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10-200</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4.2</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201-300</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0.6</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301-400</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68</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41</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Above 401</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90</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54.2</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Total</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166</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100</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Firm Age</w:t>
            </w: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less than 5 years</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40</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24.1</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6-10 years</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24</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14.5</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11-15 years</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53</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31.9</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16-20 years</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28</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16.9</w:t>
            </w:r>
          </w:p>
        </w:tc>
      </w:tr>
      <w:tr w:rsidR="00C12D50" w:rsidRPr="00BC0342" w:rsidTr="007B5966">
        <w:trPr>
          <w:trHeight w:val="277"/>
        </w:trPr>
        <w:tc>
          <w:tcPr>
            <w:tcW w:w="211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0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above 20 years</w:t>
            </w:r>
          </w:p>
        </w:tc>
        <w:tc>
          <w:tcPr>
            <w:tcW w:w="78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21</w:t>
            </w:r>
          </w:p>
        </w:tc>
        <w:tc>
          <w:tcPr>
            <w:tcW w:w="60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12.7</w:t>
            </w:r>
          </w:p>
        </w:tc>
      </w:tr>
      <w:tr w:rsidR="00C12D50" w:rsidRPr="00BC0342" w:rsidTr="007B5966">
        <w:trPr>
          <w:trHeight w:val="277"/>
        </w:trPr>
        <w:tc>
          <w:tcPr>
            <w:tcW w:w="2115" w:type="pct"/>
            <w:tcBorders>
              <w:bottom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1500" w:type="pct"/>
            <w:tcBorders>
              <w:bottom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b/>
                <w:sz w:val="20"/>
                <w:szCs w:val="20"/>
              </w:rPr>
            </w:pPr>
            <w:r w:rsidRPr="00BC0342">
              <w:rPr>
                <w:rFonts w:ascii="Times New Roman" w:hAnsi="Times New Roman"/>
                <w:b/>
                <w:sz w:val="20"/>
                <w:szCs w:val="20"/>
              </w:rPr>
              <w:t>Total</w:t>
            </w:r>
          </w:p>
        </w:tc>
        <w:tc>
          <w:tcPr>
            <w:tcW w:w="783" w:type="pct"/>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166</w:t>
            </w:r>
          </w:p>
        </w:tc>
        <w:tc>
          <w:tcPr>
            <w:tcW w:w="602" w:type="pct"/>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b/>
                <w:shadow/>
                <w:spacing w:val="20"/>
                <w:sz w:val="20"/>
                <w:szCs w:val="20"/>
                <w:u w:val="double"/>
              </w:rPr>
            </w:pPr>
            <w:r w:rsidRPr="00BC0342">
              <w:rPr>
                <w:rFonts w:ascii="Times New Roman" w:hAnsi="Times New Roman"/>
                <w:b/>
                <w:shadow/>
                <w:spacing w:val="20"/>
                <w:sz w:val="20"/>
                <w:szCs w:val="20"/>
                <w:u w:val="double"/>
              </w:rPr>
              <w:t>100</w:t>
            </w:r>
          </w:p>
        </w:tc>
      </w:tr>
    </w:tbl>
    <w:p w:rsidR="00861B75" w:rsidRPr="00BC0342" w:rsidRDefault="00861B75" w:rsidP="004A6566">
      <w:pPr>
        <w:rPr>
          <w:rFonts w:ascii="Times New Roman" w:hAnsi="Times New Roman"/>
          <w:b/>
          <w:sz w:val="24"/>
          <w:szCs w:val="24"/>
        </w:rPr>
      </w:pPr>
      <w:bookmarkStart w:id="275" w:name="_Toc491119699"/>
      <w:bookmarkStart w:id="276" w:name="_Toc491165901"/>
      <w:bookmarkStart w:id="277" w:name="_Toc492226831"/>
      <w:bookmarkStart w:id="278" w:name="_Toc493310949"/>
      <w:r w:rsidRPr="00BC0342">
        <w:rPr>
          <w:rFonts w:ascii="Times New Roman" w:hAnsi="Times New Roman"/>
          <w:b/>
          <w:sz w:val="24"/>
          <w:szCs w:val="24"/>
        </w:rPr>
        <w:t>Source; (Survey Data, 2017)</w:t>
      </w:r>
      <w:bookmarkEnd w:id="275"/>
      <w:bookmarkEnd w:id="276"/>
      <w:bookmarkEnd w:id="277"/>
      <w:bookmarkEnd w:id="278"/>
    </w:p>
    <w:p w:rsidR="004A6566" w:rsidRPr="00BC0342" w:rsidRDefault="004A6566" w:rsidP="004A6566">
      <w:pPr>
        <w:rPr>
          <w:rFonts w:ascii="Times New Roman" w:hAnsi="Times New Roman"/>
          <w:b/>
          <w:sz w:val="24"/>
          <w:szCs w:val="24"/>
        </w:rPr>
      </w:pPr>
    </w:p>
    <w:p w:rsidR="00C12D50" w:rsidRPr="00BC0342" w:rsidRDefault="00C12D50" w:rsidP="00303181">
      <w:pPr>
        <w:pStyle w:val="Heading2"/>
      </w:pPr>
      <w:bookmarkStart w:id="279" w:name="_Toc493310950"/>
      <w:r w:rsidRPr="00BC0342">
        <w:lastRenderedPageBreak/>
        <w:t xml:space="preserve">4.5 </w:t>
      </w:r>
      <w:r w:rsidR="001F6570" w:rsidRPr="00BC0342">
        <w:tab/>
      </w:r>
      <w:r w:rsidRPr="00BC0342">
        <w:t>Descriptive statistics</w:t>
      </w:r>
      <w:bookmarkEnd w:id="279"/>
      <w:r w:rsidRPr="00BC0342">
        <w:t xml:space="preserve"> </w:t>
      </w:r>
    </w:p>
    <w:p w:rsidR="00212F96" w:rsidRPr="00BC0342" w:rsidRDefault="00212F96" w:rsidP="00B905F8">
      <w:pPr>
        <w:spacing w:line="480" w:lineRule="auto"/>
        <w:jc w:val="both"/>
        <w:rPr>
          <w:rFonts w:ascii="Times New Roman" w:hAnsi="Times New Roman"/>
          <w:sz w:val="24"/>
          <w:szCs w:val="24"/>
        </w:rPr>
      </w:pPr>
      <w:bookmarkStart w:id="280" w:name="_Toc493310951"/>
      <w:r w:rsidRPr="00BC0342">
        <w:rPr>
          <w:rFonts w:ascii="Times New Roman" w:hAnsi="Times New Roman"/>
          <w:sz w:val="24"/>
          <w:szCs w:val="24"/>
        </w:rPr>
        <w:t xml:space="preserve">This section discusses the descriptive statistics results on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and   the effect of Top management support, degree of centralization, organizational culture and competitive pressure on </w:t>
      </w:r>
      <w:r w:rsidR="00D21272" w:rsidRPr="00BC0342">
        <w:rPr>
          <w:rFonts w:ascii="Times New Roman" w:hAnsi="Times New Roman"/>
          <w:sz w:val="24"/>
          <w:szCs w:val="24"/>
        </w:rPr>
        <w:t>application of HRIS</w:t>
      </w:r>
      <w:r w:rsidRPr="00BC0342">
        <w:rPr>
          <w:rFonts w:ascii="Times New Roman" w:hAnsi="Times New Roman"/>
          <w:sz w:val="24"/>
          <w:szCs w:val="24"/>
        </w:rPr>
        <w:t>.</w:t>
      </w:r>
      <w:bookmarkEnd w:id="280"/>
    </w:p>
    <w:p w:rsidR="00861B75" w:rsidRPr="00BC0342" w:rsidRDefault="00861B75" w:rsidP="00303181">
      <w:pPr>
        <w:pStyle w:val="Heading2"/>
      </w:pPr>
      <w:bookmarkStart w:id="281" w:name="_Toc493310952"/>
      <w:r w:rsidRPr="00BC0342">
        <w:t xml:space="preserve">4.5.1 </w:t>
      </w:r>
      <w:r w:rsidRPr="00BC0342">
        <w:tab/>
      </w:r>
      <w:r w:rsidR="00D21272" w:rsidRPr="00BC0342">
        <w:t>Application of HRIS</w:t>
      </w:r>
      <w:bookmarkEnd w:id="281"/>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This section of the analysis highlights the results on the </w:t>
      </w:r>
      <w:r w:rsidR="00D21272" w:rsidRPr="00BC0342">
        <w:rPr>
          <w:rFonts w:ascii="Times New Roman" w:hAnsi="Times New Roman"/>
          <w:sz w:val="24"/>
          <w:szCs w:val="24"/>
        </w:rPr>
        <w:t>application of HRIS</w:t>
      </w:r>
      <w:r w:rsidRPr="00BC0342">
        <w:rPr>
          <w:rFonts w:ascii="Times New Roman" w:hAnsi="Times New Roman"/>
          <w:sz w:val="24"/>
          <w:szCs w:val="24"/>
        </w:rPr>
        <w:t>. Ba</w:t>
      </w:r>
      <w:r w:rsidR="008A6C2C" w:rsidRPr="00BC0342">
        <w:rPr>
          <w:rFonts w:ascii="Times New Roman" w:hAnsi="Times New Roman"/>
          <w:sz w:val="24"/>
          <w:szCs w:val="24"/>
        </w:rPr>
        <w:t>sing on the results in table 4.3</w:t>
      </w:r>
      <w:r w:rsidRPr="00BC0342">
        <w:rPr>
          <w:rFonts w:ascii="Times New Roman" w:hAnsi="Times New Roman"/>
          <w:sz w:val="24"/>
          <w:szCs w:val="24"/>
        </w:rPr>
        <w:t>, the organization uses human resource information system in personnel and salary adminis</w:t>
      </w:r>
      <w:r w:rsidR="003D209C" w:rsidRPr="00BC0342">
        <w:rPr>
          <w:rFonts w:ascii="Times New Roman" w:hAnsi="Times New Roman"/>
          <w:sz w:val="24"/>
          <w:szCs w:val="24"/>
        </w:rPr>
        <w:t>tration (mean = 4.28, SD = 0.58</w:t>
      </w:r>
      <w:r w:rsidRPr="00BC0342">
        <w:rPr>
          <w:rFonts w:ascii="Times New Roman" w:hAnsi="Times New Roman"/>
          <w:sz w:val="24"/>
          <w:szCs w:val="24"/>
        </w:rPr>
        <w:t>). Also, the organization uses human resource information system in organization skill in</w:t>
      </w:r>
      <w:r w:rsidR="003D209C" w:rsidRPr="00BC0342">
        <w:rPr>
          <w:rFonts w:ascii="Times New Roman" w:hAnsi="Times New Roman"/>
          <w:sz w:val="24"/>
          <w:szCs w:val="24"/>
        </w:rPr>
        <w:t>ventory (mean = 4.38, SD = 0.74</w:t>
      </w:r>
      <w:r w:rsidRPr="00BC0342">
        <w:rPr>
          <w:rFonts w:ascii="Times New Roman" w:hAnsi="Times New Roman"/>
          <w:sz w:val="24"/>
          <w:szCs w:val="24"/>
        </w:rPr>
        <w:t xml:space="preserve">). Further, the organization uses human resource information system in medical </w:t>
      </w:r>
      <w:r w:rsidR="003D209C" w:rsidRPr="00BC0342">
        <w:rPr>
          <w:rFonts w:ascii="Times New Roman" w:hAnsi="Times New Roman"/>
          <w:sz w:val="24"/>
          <w:szCs w:val="24"/>
        </w:rPr>
        <w:t>history (mean = 4.41, SD = 0.79</w:t>
      </w:r>
      <w:r w:rsidRPr="00BC0342">
        <w:rPr>
          <w:rFonts w:ascii="Times New Roman" w:hAnsi="Times New Roman"/>
          <w:sz w:val="24"/>
          <w:szCs w:val="24"/>
        </w:rPr>
        <w:t xml:space="preserve">). Besides, the organization uses human resource information system in manpower </w:t>
      </w:r>
      <w:r w:rsidR="00526A5E" w:rsidRPr="00BC0342">
        <w:rPr>
          <w:rFonts w:ascii="Times New Roman" w:hAnsi="Times New Roman"/>
          <w:sz w:val="24"/>
          <w:szCs w:val="24"/>
        </w:rPr>
        <w:t>planning (mean = 4.5, SD = 0.67</w:t>
      </w:r>
      <w:r w:rsidRPr="00BC0342">
        <w:rPr>
          <w:rFonts w:ascii="Times New Roman" w:hAnsi="Times New Roman"/>
          <w:sz w:val="24"/>
          <w:szCs w:val="24"/>
        </w:rPr>
        <w:t>).</w:t>
      </w:r>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Moreover, the organization uses HRIS in career planning (mean = 4.42, SD = 0</w:t>
      </w:r>
      <w:r w:rsidR="00526A5E" w:rsidRPr="00BC0342">
        <w:rPr>
          <w:rFonts w:ascii="Times New Roman" w:hAnsi="Times New Roman"/>
          <w:sz w:val="24"/>
          <w:szCs w:val="24"/>
        </w:rPr>
        <w:t>.83</w:t>
      </w:r>
      <w:r w:rsidRPr="00BC0342">
        <w:rPr>
          <w:rFonts w:ascii="Times New Roman" w:hAnsi="Times New Roman"/>
          <w:sz w:val="24"/>
          <w:szCs w:val="24"/>
        </w:rPr>
        <w:t xml:space="preserve">), decision- making and </w:t>
      </w:r>
      <w:r w:rsidR="00526A5E" w:rsidRPr="00BC0342">
        <w:rPr>
          <w:rFonts w:ascii="Times New Roman" w:hAnsi="Times New Roman"/>
          <w:sz w:val="24"/>
          <w:szCs w:val="24"/>
        </w:rPr>
        <w:t>control (mean = 4.38, SD = 0.76</w:t>
      </w:r>
      <w:r w:rsidRPr="00BC0342">
        <w:rPr>
          <w:rFonts w:ascii="Times New Roman" w:hAnsi="Times New Roman"/>
          <w:sz w:val="24"/>
          <w:szCs w:val="24"/>
        </w:rPr>
        <w:t>). Additionally, the organization uses HRIS in employee selection and pl</w:t>
      </w:r>
      <w:r w:rsidR="00526A5E" w:rsidRPr="00BC0342">
        <w:rPr>
          <w:rFonts w:ascii="Times New Roman" w:hAnsi="Times New Roman"/>
          <w:sz w:val="24"/>
          <w:szCs w:val="24"/>
        </w:rPr>
        <w:t>acement (mean = 4.42, SD = 0.80</w:t>
      </w:r>
      <w:r w:rsidRPr="00BC0342">
        <w:rPr>
          <w:rFonts w:ascii="Times New Roman" w:hAnsi="Times New Roman"/>
          <w:sz w:val="24"/>
          <w:szCs w:val="24"/>
        </w:rPr>
        <w:t xml:space="preserve">). Likewise, the organization uses HRIS in ingestion and training projections (mean = 4.48, </w:t>
      </w:r>
      <w:r w:rsidR="00CE1DFA" w:rsidRPr="00BC0342">
        <w:rPr>
          <w:rFonts w:ascii="Times New Roman" w:hAnsi="Times New Roman"/>
          <w:sz w:val="24"/>
          <w:szCs w:val="24"/>
        </w:rPr>
        <w:t>SD = 0.78</w:t>
      </w:r>
      <w:r w:rsidRPr="00BC0342">
        <w:rPr>
          <w:rFonts w:ascii="Times New Roman" w:hAnsi="Times New Roman"/>
          <w:sz w:val="24"/>
          <w:szCs w:val="24"/>
        </w:rPr>
        <w:t>). Finally, the organization uses HRIS career-pathing, equity monitoring and productivity eva</w:t>
      </w:r>
      <w:r w:rsidR="00CE1DFA" w:rsidRPr="00BC0342">
        <w:rPr>
          <w:rFonts w:ascii="Times New Roman" w:hAnsi="Times New Roman"/>
          <w:sz w:val="24"/>
          <w:szCs w:val="24"/>
        </w:rPr>
        <w:t>luation (mean = 4.48, SD = 0.69</w:t>
      </w:r>
      <w:r w:rsidRPr="00BC0342">
        <w:rPr>
          <w:rFonts w:ascii="Times New Roman" w:hAnsi="Times New Roman"/>
          <w:sz w:val="24"/>
          <w:szCs w:val="24"/>
        </w:rPr>
        <w:t>).</w:t>
      </w:r>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On average the human resource information system is used in in personnel and salary administration, organization skill inventory, medical history, manpower planning, career planning, decision- making and control, employee selection and placement, ingestion and </w:t>
      </w:r>
      <w:r w:rsidRPr="00BC0342">
        <w:rPr>
          <w:rFonts w:ascii="Times New Roman" w:hAnsi="Times New Roman"/>
          <w:sz w:val="24"/>
          <w:szCs w:val="24"/>
        </w:rPr>
        <w:lastRenderedPageBreak/>
        <w:t xml:space="preserve">training projections, career-pathing, equity monitoring and productivity evaluation. The results on human resource information system summed up to a </w:t>
      </w:r>
      <w:r w:rsidR="008A6C2C" w:rsidRPr="00BC0342">
        <w:rPr>
          <w:rFonts w:ascii="Times New Roman" w:hAnsi="Times New Roman"/>
          <w:sz w:val="24"/>
          <w:szCs w:val="24"/>
        </w:rPr>
        <w:t xml:space="preserve">composite </w:t>
      </w:r>
      <w:r w:rsidR="007148B6" w:rsidRPr="00BC0342">
        <w:rPr>
          <w:rFonts w:ascii="Times New Roman" w:hAnsi="Times New Roman"/>
          <w:sz w:val="24"/>
          <w:szCs w:val="24"/>
        </w:rPr>
        <w:t xml:space="preserve">mean of </w:t>
      </w:r>
      <w:r w:rsidR="00692352" w:rsidRPr="00BC0342">
        <w:rPr>
          <w:rFonts w:ascii="Times New Roman" w:hAnsi="Times New Roman"/>
          <w:sz w:val="24"/>
          <w:szCs w:val="24"/>
        </w:rPr>
        <w:t>3.97</w:t>
      </w:r>
      <w:r w:rsidR="007148B6" w:rsidRPr="00BC0342">
        <w:rPr>
          <w:rFonts w:ascii="Times New Roman" w:hAnsi="Times New Roman"/>
          <w:sz w:val="24"/>
          <w:szCs w:val="24"/>
        </w:rPr>
        <w:t xml:space="preserve">, standard deviation </w:t>
      </w:r>
      <w:r w:rsidR="00692352" w:rsidRPr="00BC0342">
        <w:rPr>
          <w:rFonts w:ascii="Times New Roman" w:hAnsi="Times New Roman"/>
          <w:sz w:val="20"/>
          <w:szCs w:val="20"/>
        </w:rPr>
        <w:t>0.50</w:t>
      </w:r>
      <w:r w:rsidR="007148B6" w:rsidRPr="00BC0342">
        <w:rPr>
          <w:rFonts w:ascii="Times New Roman" w:hAnsi="Times New Roman"/>
          <w:sz w:val="20"/>
          <w:szCs w:val="20"/>
        </w:rPr>
        <w:t xml:space="preserve">, </w:t>
      </w:r>
      <w:r w:rsidR="00692352" w:rsidRPr="00BC0342">
        <w:rPr>
          <w:rFonts w:ascii="Times New Roman" w:hAnsi="Times New Roman"/>
          <w:sz w:val="24"/>
          <w:szCs w:val="24"/>
        </w:rPr>
        <w:t>skewness -1.59 and kurtosis 2.50</w:t>
      </w:r>
      <w:r w:rsidRPr="00BC0342">
        <w:rPr>
          <w:rFonts w:ascii="Times New Roman" w:hAnsi="Times New Roman"/>
          <w:sz w:val="24"/>
          <w:szCs w:val="24"/>
        </w:rPr>
        <w:t>.</w:t>
      </w:r>
    </w:p>
    <w:p w:rsidR="00861B75" w:rsidRPr="00BC0342" w:rsidRDefault="00317FE4" w:rsidP="00317FE4">
      <w:pPr>
        <w:pStyle w:val="Caption"/>
        <w:rPr>
          <w:b w:val="0"/>
        </w:rPr>
      </w:pPr>
      <w:bookmarkStart w:id="282" w:name="_Toc484538318"/>
      <w:bookmarkStart w:id="283" w:name="_Toc491119702"/>
      <w:bookmarkStart w:id="284" w:name="_Toc491165904"/>
      <w:bookmarkStart w:id="285" w:name="_Toc492226834"/>
      <w:bookmarkStart w:id="286" w:name="_Toc493310953"/>
      <w:bookmarkStart w:id="287" w:name="_Toc525884443"/>
      <w:bookmarkStart w:id="288" w:name="_Toc525884578"/>
      <w:r w:rsidRPr="00BC0342">
        <w:t xml:space="preserve">Table 4. </w:t>
      </w:r>
      <w:fldSimple w:instr=" SEQ Table_4. \* ARABIC ">
        <w:r w:rsidR="00B56EF7" w:rsidRPr="00BC0342">
          <w:rPr>
            <w:noProof/>
          </w:rPr>
          <w:t>3</w:t>
        </w:r>
      </w:fldSimple>
      <w:r w:rsidRPr="00BC0342">
        <w:t xml:space="preserve"> </w:t>
      </w:r>
      <w:r w:rsidR="00D21272" w:rsidRPr="00BC0342">
        <w:t>Application of HRIS</w:t>
      </w:r>
      <w:bookmarkEnd w:id="282"/>
      <w:bookmarkEnd w:id="283"/>
      <w:bookmarkEnd w:id="284"/>
      <w:bookmarkEnd w:id="285"/>
      <w:bookmarkEnd w:id="286"/>
      <w:bookmarkEnd w:id="287"/>
      <w:bookmarkEnd w:id="288"/>
    </w:p>
    <w:tbl>
      <w:tblPr>
        <w:tblW w:w="0" w:type="auto"/>
        <w:tblInd w:w="94" w:type="dxa"/>
        <w:tblLayout w:type="fixed"/>
        <w:tblLook w:val="04A0"/>
      </w:tblPr>
      <w:tblGrid>
        <w:gridCol w:w="3366"/>
        <w:gridCol w:w="615"/>
        <w:gridCol w:w="653"/>
        <w:gridCol w:w="838"/>
        <w:gridCol w:w="723"/>
        <w:gridCol w:w="1138"/>
        <w:gridCol w:w="1049"/>
      </w:tblGrid>
      <w:tr w:rsidR="00861B75" w:rsidRPr="00BC0342" w:rsidTr="00882E21">
        <w:trPr>
          <w:trHeight w:val="267"/>
        </w:trPr>
        <w:tc>
          <w:tcPr>
            <w:tcW w:w="3366"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rPr>
                <w:rFonts w:ascii="Times New Roman" w:hAnsi="Times New Roman"/>
                <w:b/>
                <w:sz w:val="20"/>
                <w:szCs w:val="20"/>
              </w:rPr>
            </w:pPr>
            <w:r w:rsidRPr="00BC0342">
              <w:rPr>
                <w:rFonts w:ascii="Times New Roman" w:hAnsi="Times New Roman"/>
                <w:b/>
                <w:sz w:val="20"/>
                <w:szCs w:val="20"/>
              </w:rPr>
              <w:t>N=166</w:t>
            </w:r>
          </w:p>
        </w:tc>
        <w:tc>
          <w:tcPr>
            <w:tcW w:w="615"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Min</w:t>
            </w:r>
          </w:p>
        </w:tc>
        <w:tc>
          <w:tcPr>
            <w:tcW w:w="653"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Max</w:t>
            </w:r>
          </w:p>
        </w:tc>
        <w:tc>
          <w:tcPr>
            <w:tcW w:w="838"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Mean</w:t>
            </w:r>
          </w:p>
        </w:tc>
        <w:tc>
          <w:tcPr>
            <w:tcW w:w="723"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SD</w:t>
            </w:r>
          </w:p>
        </w:tc>
        <w:tc>
          <w:tcPr>
            <w:tcW w:w="1138"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Skewness</w:t>
            </w:r>
          </w:p>
        </w:tc>
        <w:tc>
          <w:tcPr>
            <w:tcW w:w="1049" w:type="dxa"/>
            <w:tcBorders>
              <w:top w:val="single" w:sz="18" w:space="0" w:color="auto"/>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Kurtosis</w:t>
            </w:r>
          </w:p>
        </w:tc>
      </w:tr>
      <w:tr w:rsidR="00861B75" w:rsidRPr="00BC0342" w:rsidTr="00882E21">
        <w:trPr>
          <w:trHeight w:val="267"/>
        </w:trPr>
        <w:tc>
          <w:tcPr>
            <w:tcW w:w="3366" w:type="dxa"/>
            <w:tcBorders>
              <w:top w:val="single" w:sz="18" w:space="0" w:color="auto"/>
            </w:tcBorders>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Personnel and salary  administration</w:t>
            </w:r>
          </w:p>
        </w:tc>
        <w:tc>
          <w:tcPr>
            <w:tcW w:w="615" w:type="dxa"/>
            <w:tcBorders>
              <w:top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tcBorders>
              <w:top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tcBorders>
              <w:top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4.28</w:t>
            </w:r>
          </w:p>
        </w:tc>
        <w:tc>
          <w:tcPr>
            <w:tcW w:w="723" w:type="dxa"/>
            <w:tcBorders>
              <w:top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0.58</w:t>
            </w:r>
          </w:p>
        </w:tc>
        <w:tc>
          <w:tcPr>
            <w:tcW w:w="1138" w:type="dxa"/>
            <w:tcBorders>
              <w:top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-0.69</w:t>
            </w:r>
          </w:p>
        </w:tc>
        <w:tc>
          <w:tcPr>
            <w:tcW w:w="1049" w:type="dxa"/>
            <w:tcBorders>
              <w:top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2.58</w:t>
            </w:r>
          </w:p>
        </w:tc>
      </w:tr>
      <w:tr w:rsidR="00861B75" w:rsidRPr="00BC0342" w:rsidTr="00882E21">
        <w:trPr>
          <w:trHeight w:val="267"/>
        </w:trPr>
        <w:tc>
          <w:tcPr>
            <w:tcW w:w="3366" w:type="dxa"/>
            <w:shd w:val="clear" w:color="auto" w:fill="auto"/>
            <w:noWrap/>
            <w:vAlign w:val="bottom"/>
            <w:hideMark/>
          </w:tcPr>
          <w:p w:rsidR="003B4195" w:rsidRPr="00BC0342" w:rsidRDefault="003B4195" w:rsidP="00B905F8">
            <w:pPr>
              <w:spacing w:after="0" w:line="240" w:lineRule="auto"/>
              <w:rPr>
                <w:rFonts w:ascii="Times New Roman" w:hAnsi="Times New Roman"/>
                <w:sz w:val="20"/>
                <w:szCs w:val="20"/>
              </w:rPr>
            </w:pPr>
          </w:p>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organization skill inventory</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4.38</w:t>
            </w:r>
          </w:p>
        </w:tc>
        <w:tc>
          <w:tcPr>
            <w:tcW w:w="723"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0.74</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-1.46</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2.66</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Medical history</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4.41</w:t>
            </w:r>
          </w:p>
        </w:tc>
        <w:tc>
          <w:tcPr>
            <w:tcW w:w="723" w:type="dxa"/>
            <w:shd w:val="clear" w:color="auto" w:fill="auto"/>
            <w:noWrap/>
            <w:vAlign w:val="bottom"/>
            <w:hideMark/>
          </w:tcPr>
          <w:p w:rsidR="00861B75" w:rsidRPr="00BC0342" w:rsidRDefault="0064444B" w:rsidP="0064444B">
            <w:pPr>
              <w:spacing w:after="0" w:line="240" w:lineRule="auto"/>
              <w:jc w:val="center"/>
              <w:rPr>
                <w:rFonts w:ascii="Times New Roman" w:hAnsi="Times New Roman"/>
                <w:sz w:val="20"/>
                <w:szCs w:val="20"/>
              </w:rPr>
            </w:pPr>
            <w:r w:rsidRPr="00BC0342">
              <w:rPr>
                <w:rFonts w:ascii="Times New Roman" w:hAnsi="Times New Roman"/>
                <w:sz w:val="20"/>
                <w:szCs w:val="20"/>
              </w:rPr>
              <w:t>0.79</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-1.55</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2.39</w:t>
            </w:r>
          </w:p>
        </w:tc>
      </w:tr>
      <w:tr w:rsidR="00861B75" w:rsidRPr="00BC0342" w:rsidTr="00882E21">
        <w:trPr>
          <w:trHeight w:val="267"/>
        </w:trPr>
        <w:tc>
          <w:tcPr>
            <w:tcW w:w="3366" w:type="dxa"/>
            <w:shd w:val="clear" w:color="auto" w:fill="auto"/>
            <w:noWrap/>
            <w:vAlign w:val="bottom"/>
            <w:hideMark/>
          </w:tcPr>
          <w:p w:rsidR="003B419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 xml:space="preserve">Our organization uses </w:t>
            </w:r>
            <w:bookmarkStart w:id="289" w:name="_Hlk483642273"/>
            <w:r w:rsidRPr="00BC0342">
              <w:rPr>
                <w:rFonts w:ascii="Times New Roman" w:hAnsi="Times New Roman"/>
                <w:sz w:val="20"/>
                <w:szCs w:val="20"/>
              </w:rPr>
              <w:t xml:space="preserve">human resource </w:t>
            </w:r>
          </w:p>
          <w:p w:rsidR="003B419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 xml:space="preserve">information  system in Manpower </w:t>
            </w:r>
          </w:p>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planning</w:t>
            </w:r>
            <w:bookmarkEnd w:id="289"/>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4.5</w:t>
            </w:r>
            <w:r w:rsidR="0064444B" w:rsidRPr="00BC0342">
              <w:rPr>
                <w:rFonts w:ascii="Times New Roman" w:hAnsi="Times New Roman"/>
                <w:sz w:val="20"/>
                <w:szCs w:val="20"/>
              </w:rPr>
              <w:t>0</w:t>
            </w:r>
          </w:p>
        </w:tc>
        <w:tc>
          <w:tcPr>
            <w:tcW w:w="723" w:type="dxa"/>
            <w:shd w:val="clear" w:color="auto" w:fill="auto"/>
            <w:noWrap/>
            <w:vAlign w:val="bottom"/>
            <w:hideMark/>
          </w:tcPr>
          <w:p w:rsidR="00861B75" w:rsidRPr="00BC0342" w:rsidRDefault="0064444B" w:rsidP="0064444B">
            <w:pPr>
              <w:spacing w:after="0" w:line="240" w:lineRule="auto"/>
              <w:jc w:val="center"/>
              <w:rPr>
                <w:rFonts w:ascii="Times New Roman" w:hAnsi="Times New Roman"/>
                <w:sz w:val="20"/>
                <w:szCs w:val="20"/>
              </w:rPr>
            </w:pPr>
            <w:r w:rsidRPr="00BC0342">
              <w:rPr>
                <w:rFonts w:ascii="Times New Roman" w:hAnsi="Times New Roman"/>
                <w:sz w:val="20"/>
                <w:szCs w:val="20"/>
              </w:rPr>
              <w:t>0.68</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-1.37</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1.97</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career planning</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4.42</w:t>
            </w:r>
          </w:p>
        </w:tc>
        <w:tc>
          <w:tcPr>
            <w:tcW w:w="723" w:type="dxa"/>
            <w:shd w:val="clear" w:color="auto" w:fill="auto"/>
            <w:noWrap/>
            <w:vAlign w:val="bottom"/>
            <w:hideMark/>
          </w:tcPr>
          <w:p w:rsidR="00861B75" w:rsidRPr="00BC0342" w:rsidRDefault="00861B75" w:rsidP="0064444B">
            <w:pPr>
              <w:spacing w:after="0" w:line="240" w:lineRule="auto"/>
              <w:jc w:val="center"/>
              <w:rPr>
                <w:rFonts w:ascii="Times New Roman" w:hAnsi="Times New Roman"/>
                <w:sz w:val="20"/>
                <w:szCs w:val="20"/>
              </w:rPr>
            </w:pPr>
            <w:r w:rsidRPr="00BC0342">
              <w:rPr>
                <w:rFonts w:ascii="Times New Roman" w:hAnsi="Times New Roman"/>
                <w:sz w:val="20"/>
                <w:szCs w:val="20"/>
              </w:rPr>
              <w:t>0.83</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-1.61</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2.23</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decision-making, and control.</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4.38</w:t>
            </w:r>
          </w:p>
        </w:tc>
        <w:tc>
          <w:tcPr>
            <w:tcW w:w="723" w:type="dxa"/>
            <w:shd w:val="clear" w:color="auto" w:fill="auto"/>
            <w:noWrap/>
            <w:vAlign w:val="bottom"/>
            <w:hideMark/>
          </w:tcPr>
          <w:p w:rsidR="00861B75" w:rsidRPr="00BC0342" w:rsidRDefault="0064444B" w:rsidP="0064444B">
            <w:pPr>
              <w:spacing w:after="0" w:line="240" w:lineRule="auto"/>
              <w:jc w:val="center"/>
              <w:rPr>
                <w:rFonts w:ascii="Times New Roman" w:hAnsi="Times New Roman"/>
                <w:sz w:val="20"/>
                <w:szCs w:val="20"/>
              </w:rPr>
            </w:pPr>
            <w:r w:rsidRPr="00BC0342">
              <w:rPr>
                <w:rFonts w:ascii="Times New Roman" w:hAnsi="Times New Roman"/>
                <w:sz w:val="20"/>
                <w:szCs w:val="20"/>
              </w:rPr>
              <w:t>0.76</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-1.52</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2.73</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employee selection and placement</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4.42</w:t>
            </w:r>
          </w:p>
        </w:tc>
        <w:tc>
          <w:tcPr>
            <w:tcW w:w="723" w:type="dxa"/>
            <w:shd w:val="clear" w:color="auto" w:fill="auto"/>
            <w:noWrap/>
            <w:vAlign w:val="bottom"/>
            <w:hideMark/>
          </w:tcPr>
          <w:p w:rsidR="00861B75" w:rsidRPr="00BC0342" w:rsidRDefault="0064444B" w:rsidP="0064444B">
            <w:pPr>
              <w:spacing w:after="0" w:line="240" w:lineRule="auto"/>
              <w:jc w:val="center"/>
              <w:rPr>
                <w:rFonts w:ascii="Times New Roman" w:hAnsi="Times New Roman"/>
                <w:sz w:val="20"/>
                <w:szCs w:val="20"/>
              </w:rPr>
            </w:pPr>
            <w:r w:rsidRPr="00BC0342">
              <w:rPr>
                <w:rFonts w:ascii="Times New Roman" w:hAnsi="Times New Roman"/>
                <w:sz w:val="20"/>
                <w:szCs w:val="20"/>
              </w:rPr>
              <w:t>0.80</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-1.57</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2.31</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in ingestion and training projections</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4.48</w:t>
            </w:r>
          </w:p>
        </w:tc>
        <w:tc>
          <w:tcPr>
            <w:tcW w:w="723" w:type="dxa"/>
            <w:shd w:val="clear" w:color="auto" w:fill="auto"/>
            <w:noWrap/>
            <w:vAlign w:val="bottom"/>
            <w:hideMark/>
          </w:tcPr>
          <w:p w:rsidR="00861B75" w:rsidRPr="00BC0342" w:rsidRDefault="00861B75" w:rsidP="0064444B">
            <w:pPr>
              <w:spacing w:after="0" w:line="240" w:lineRule="auto"/>
              <w:jc w:val="center"/>
              <w:rPr>
                <w:rFonts w:ascii="Times New Roman" w:hAnsi="Times New Roman"/>
                <w:sz w:val="20"/>
                <w:szCs w:val="20"/>
              </w:rPr>
            </w:pPr>
            <w:r w:rsidRPr="00BC0342">
              <w:rPr>
                <w:rFonts w:ascii="Times New Roman" w:hAnsi="Times New Roman"/>
                <w:sz w:val="20"/>
                <w:szCs w:val="20"/>
              </w:rPr>
              <w:t>0.78</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-1.75</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2.98</w:t>
            </w:r>
          </w:p>
        </w:tc>
      </w:tr>
      <w:tr w:rsidR="00861B75" w:rsidRPr="00BC0342" w:rsidTr="00882E21">
        <w:trPr>
          <w:trHeight w:val="267"/>
        </w:trPr>
        <w:tc>
          <w:tcPr>
            <w:tcW w:w="3366" w:type="dxa"/>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Our organization uses human resource information system Career-pathing, equity monitoring, and productivity evaluation.</w:t>
            </w:r>
          </w:p>
        </w:tc>
        <w:tc>
          <w:tcPr>
            <w:tcW w:w="615"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53"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838" w:type="dxa"/>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4.48</w:t>
            </w:r>
          </w:p>
        </w:tc>
        <w:tc>
          <w:tcPr>
            <w:tcW w:w="723" w:type="dxa"/>
            <w:shd w:val="clear" w:color="auto" w:fill="auto"/>
            <w:noWrap/>
            <w:vAlign w:val="bottom"/>
            <w:hideMark/>
          </w:tcPr>
          <w:p w:rsidR="00861B75" w:rsidRPr="00BC0342" w:rsidRDefault="0064444B" w:rsidP="0064444B">
            <w:pPr>
              <w:spacing w:after="0" w:line="240" w:lineRule="auto"/>
              <w:jc w:val="center"/>
              <w:rPr>
                <w:rFonts w:ascii="Times New Roman" w:hAnsi="Times New Roman"/>
                <w:sz w:val="20"/>
                <w:szCs w:val="20"/>
              </w:rPr>
            </w:pPr>
            <w:r w:rsidRPr="00BC0342">
              <w:rPr>
                <w:rFonts w:ascii="Times New Roman" w:hAnsi="Times New Roman"/>
                <w:sz w:val="20"/>
                <w:szCs w:val="20"/>
              </w:rPr>
              <w:t>0.69</w:t>
            </w:r>
          </w:p>
        </w:tc>
        <w:tc>
          <w:tcPr>
            <w:tcW w:w="1138"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-1.31</w:t>
            </w:r>
          </w:p>
        </w:tc>
        <w:tc>
          <w:tcPr>
            <w:tcW w:w="1049" w:type="dxa"/>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1.72</w:t>
            </w:r>
          </w:p>
        </w:tc>
      </w:tr>
      <w:tr w:rsidR="00861B75" w:rsidRPr="00BC0342" w:rsidTr="00882E21">
        <w:trPr>
          <w:trHeight w:val="267"/>
        </w:trPr>
        <w:tc>
          <w:tcPr>
            <w:tcW w:w="3366" w:type="dxa"/>
            <w:tcBorders>
              <w:bottom w:val="single" w:sz="18" w:space="0" w:color="auto"/>
            </w:tcBorders>
            <w:shd w:val="clear" w:color="auto" w:fill="auto"/>
            <w:noWrap/>
            <w:vAlign w:val="bottom"/>
            <w:hideMark/>
          </w:tcPr>
          <w:p w:rsidR="00861B75" w:rsidRPr="00BC0342" w:rsidRDefault="00861B75" w:rsidP="00B905F8">
            <w:pPr>
              <w:spacing w:after="0" w:line="240" w:lineRule="auto"/>
              <w:rPr>
                <w:rFonts w:ascii="Times New Roman" w:hAnsi="Times New Roman"/>
                <w:sz w:val="20"/>
                <w:szCs w:val="20"/>
              </w:rPr>
            </w:pPr>
            <w:r w:rsidRPr="00BC0342">
              <w:rPr>
                <w:rFonts w:ascii="Times New Roman" w:hAnsi="Times New Roman"/>
                <w:sz w:val="20"/>
                <w:szCs w:val="20"/>
              </w:rPr>
              <w:t>HRIS</w:t>
            </w:r>
          </w:p>
        </w:tc>
        <w:tc>
          <w:tcPr>
            <w:tcW w:w="615" w:type="dxa"/>
            <w:tcBorders>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2.4</w:t>
            </w:r>
          </w:p>
        </w:tc>
        <w:tc>
          <w:tcPr>
            <w:tcW w:w="653" w:type="dxa"/>
            <w:tcBorders>
              <w:bottom w:val="single" w:sz="18" w:space="0" w:color="auto"/>
            </w:tcBorders>
            <w:shd w:val="clear" w:color="auto" w:fill="auto"/>
            <w:noWrap/>
            <w:vAlign w:val="bottom"/>
            <w:hideMark/>
          </w:tcPr>
          <w:p w:rsidR="00861B75" w:rsidRPr="00BC0342" w:rsidRDefault="00861B75" w:rsidP="00B905F8">
            <w:pPr>
              <w:spacing w:after="0" w:line="240" w:lineRule="auto"/>
              <w:jc w:val="center"/>
              <w:rPr>
                <w:rFonts w:ascii="Times New Roman" w:hAnsi="Times New Roman"/>
                <w:sz w:val="20"/>
                <w:szCs w:val="20"/>
              </w:rPr>
            </w:pPr>
            <w:r w:rsidRPr="00BC0342">
              <w:rPr>
                <w:rFonts w:ascii="Times New Roman" w:hAnsi="Times New Roman"/>
                <w:sz w:val="20"/>
                <w:szCs w:val="20"/>
              </w:rPr>
              <w:t>4.5</w:t>
            </w:r>
          </w:p>
        </w:tc>
        <w:tc>
          <w:tcPr>
            <w:tcW w:w="838" w:type="dxa"/>
            <w:tcBorders>
              <w:bottom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3.97</w:t>
            </w:r>
          </w:p>
        </w:tc>
        <w:tc>
          <w:tcPr>
            <w:tcW w:w="723" w:type="dxa"/>
            <w:tcBorders>
              <w:bottom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0.</w:t>
            </w:r>
            <w:r w:rsidR="00861B75" w:rsidRPr="00BC0342">
              <w:rPr>
                <w:rFonts w:ascii="Times New Roman" w:hAnsi="Times New Roman"/>
                <w:sz w:val="20"/>
                <w:szCs w:val="20"/>
              </w:rPr>
              <w:t>5</w:t>
            </w:r>
            <w:r w:rsidRPr="00BC0342">
              <w:rPr>
                <w:rFonts w:ascii="Times New Roman" w:hAnsi="Times New Roman"/>
                <w:sz w:val="20"/>
                <w:szCs w:val="20"/>
              </w:rPr>
              <w:t>0</w:t>
            </w:r>
          </w:p>
        </w:tc>
        <w:tc>
          <w:tcPr>
            <w:tcW w:w="1138" w:type="dxa"/>
            <w:tcBorders>
              <w:bottom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-1.59</w:t>
            </w:r>
          </w:p>
        </w:tc>
        <w:tc>
          <w:tcPr>
            <w:tcW w:w="1049" w:type="dxa"/>
            <w:tcBorders>
              <w:bottom w:val="single" w:sz="18" w:space="0" w:color="auto"/>
            </w:tcBorders>
            <w:shd w:val="clear" w:color="auto" w:fill="auto"/>
            <w:noWrap/>
            <w:vAlign w:val="bottom"/>
            <w:hideMark/>
          </w:tcPr>
          <w:p w:rsidR="00861B75" w:rsidRPr="00BC0342" w:rsidRDefault="0064444B" w:rsidP="00B905F8">
            <w:pPr>
              <w:spacing w:after="0" w:line="240" w:lineRule="auto"/>
              <w:jc w:val="center"/>
              <w:rPr>
                <w:rFonts w:ascii="Times New Roman" w:hAnsi="Times New Roman"/>
                <w:sz w:val="20"/>
                <w:szCs w:val="20"/>
              </w:rPr>
            </w:pPr>
            <w:r w:rsidRPr="00BC0342">
              <w:rPr>
                <w:rFonts w:ascii="Times New Roman" w:hAnsi="Times New Roman"/>
                <w:sz w:val="20"/>
                <w:szCs w:val="20"/>
              </w:rPr>
              <w:t>2.50</w:t>
            </w:r>
          </w:p>
        </w:tc>
      </w:tr>
    </w:tbl>
    <w:p w:rsidR="00861B75" w:rsidRPr="00BC0342" w:rsidRDefault="00861B75" w:rsidP="004A6566">
      <w:pPr>
        <w:rPr>
          <w:rFonts w:ascii="Times New Roman" w:hAnsi="Times New Roman"/>
          <w:b/>
          <w:sz w:val="24"/>
          <w:szCs w:val="24"/>
        </w:rPr>
      </w:pPr>
      <w:bookmarkStart w:id="290" w:name="_Toc491119703"/>
      <w:bookmarkStart w:id="291" w:name="_Toc491165905"/>
      <w:bookmarkStart w:id="292" w:name="_Toc492226835"/>
      <w:bookmarkStart w:id="293" w:name="_Toc493310954"/>
      <w:r w:rsidRPr="00BC0342">
        <w:rPr>
          <w:rFonts w:ascii="Times New Roman" w:hAnsi="Times New Roman"/>
          <w:b/>
          <w:sz w:val="24"/>
          <w:szCs w:val="24"/>
        </w:rPr>
        <w:t>Source; (Survey Data, 2017)</w:t>
      </w:r>
      <w:bookmarkEnd w:id="290"/>
      <w:bookmarkEnd w:id="291"/>
      <w:bookmarkEnd w:id="292"/>
      <w:bookmarkEnd w:id="293"/>
    </w:p>
    <w:p w:rsidR="00C12D50" w:rsidRPr="00BC0342" w:rsidRDefault="00C12D50" w:rsidP="00303181">
      <w:pPr>
        <w:pStyle w:val="Heading2"/>
      </w:pPr>
      <w:bookmarkStart w:id="294" w:name="_Toc493310955"/>
      <w:r w:rsidRPr="00BC0342">
        <w:t>4.5.</w:t>
      </w:r>
      <w:r w:rsidR="00861B75" w:rsidRPr="00BC0342">
        <w:t>2</w:t>
      </w:r>
      <w:r w:rsidRPr="00BC0342">
        <w:t xml:space="preserve"> </w:t>
      </w:r>
      <w:r w:rsidR="001F6570" w:rsidRPr="00BC0342">
        <w:tab/>
      </w:r>
      <w:r w:rsidRPr="00BC0342">
        <w:t>Top management support</w:t>
      </w:r>
      <w:bookmarkEnd w:id="294"/>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This section of the analysis highlights the results on top management support. Table 4.</w:t>
      </w:r>
      <w:r w:rsidR="00861B75" w:rsidRPr="00BC0342">
        <w:rPr>
          <w:rFonts w:ascii="Times New Roman" w:hAnsi="Times New Roman"/>
          <w:sz w:val="24"/>
          <w:szCs w:val="24"/>
        </w:rPr>
        <w:t>4</w:t>
      </w:r>
      <w:r w:rsidRPr="00BC0342">
        <w:rPr>
          <w:rFonts w:ascii="Times New Roman" w:hAnsi="Times New Roman"/>
          <w:sz w:val="24"/>
          <w:szCs w:val="24"/>
        </w:rPr>
        <w:t xml:space="preserve"> illustrates the results.</w:t>
      </w:r>
      <w:bookmarkStart w:id="295" w:name="_Hlk483648507"/>
      <w:r w:rsidRPr="00BC0342">
        <w:rPr>
          <w:rFonts w:ascii="Times New Roman" w:hAnsi="Times New Roman"/>
          <w:sz w:val="24"/>
          <w:szCs w:val="24"/>
        </w:rPr>
        <w:t xml:space="preserve"> It is evident from the results that the top management provides a conducive climate to support human resource information syste</w:t>
      </w:r>
      <w:r w:rsidR="00F80BAF" w:rsidRPr="00BC0342">
        <w:rPr>
          <w:rFonts w:ascii="Times New Roman" w:hAnsi="Times New Roman"/>
          <w:sz w:val="24"/>
          <w:szCs w:val="24"/>
        </w:rPr>
        <w:t>m usage (mean = 4.34, SD = 0.55</w:t>
      </w:r>
      <w:r w:rsidRPr="00BC0342">
        <w:rPr>
          <w:rFonts w:ascii="Times New Roman" w:hAnsi="Times New Roman"/>
          <w:sz w:val="24"/>
          <w:szCs w:val="24"/>
        </w:rPr>
        <w:t xml:space="preserve">). This implies that the top management has confidence in HRIS hence they </w:t>
      </w:r>
      <w:r w:rsidRPr="00BC0342">
        <w:rPr>
          <w:rFonts w:ascii="Times New Roman" w:hAnsi="Times New Roman"/>
          <w:sz w:val="24"/>
          <w:szCs w:val="24"/>
        </w:rPr>
        <w:lastRenderedPageBreak/>
        <w:t>have taken an initiative towards ensuring that there is a co</w:t>
      </w:r>
      <w:r w:rsidR="003B4195" w:rsidRPr="00BC0342">
        <w:rPr>
          <w:rFonts w:ascii="Times New Roman" w:hAnsi="Times New Roman"/>
          <w:sz w:val="24"/>
          <w:szCs w:val="24"/>
        </w:rPr>
        <w:t>nducive environment for its us</w:t>
      </w:r>
      <w:r w:rsidRPr="00BC0342">
        <w:rPr>
          <w:rFonts w:ascii="Times New Roman" w:hAnsi="Times New Roman"/>
          <w:sz w:val="24"/>
          <w:szCs w:val="24"/>
        </w:rPr>
        <w:t>e</w:t>
      </w:r>
      <w:r w:rsidR="00861B75" w:rsidRPr="00BC0342">
        <w:rPr>
          <w:rFonts w:ascii="Times New Roman" w:hAnsi="Times New Roman"/>
          <w:sz w:val="24"/>
          <w:szCs w:val="24"/>
        </w:rPr>
        <w:t xml:space="preserve"> </w:t>
      </w:r>
      <w:r w:rsidRPr="00BC0342">
        <w:rPr>
          <w:rFonts w:ascii="Times New Roman" w:hAnsi="Times New Roman"/>
          <w:sz w:val="24"/>
          <w:szCs w:val="24"/>
        </w:rPr>
        <w:t>Also, the top management provides adequate resource to support human resource information syste</w:t>
      </w:r>
      <w:r w:rsidR="00F80BAF" w:rsidRPr="00BC0342">
        <w:rPr>
          <w:rFonts w:ascii="Times New Roman" w:hAnsi="Times New Roman"/>
          <w:sz w:val="24"/>
          <w:szCs w:val="24"/>
        </w:rPr>
        <w:t>m usage (mean = 4.52, SD = 0.65</w:t>
      </w:r>
      <w:r w:rsidRPr="00BC0342">
        <w:rPr>
          <w:rFonts w:ascii="Times New Roman" w:hAnsi="Times New Roman"/>
          <w:sz w:val="24"/>
          <w:szCs w:val="24"/>
        </w:rPr>
        <w:t>) and facilitates technical training to support human resource information syste</w:t>
      </w:r>
      <w:r w:rsidR="00F80BAF" w:rsidRPr="00BC0342">
        <w:rPr>
          <w:rFonts w:ascii="Times New Roman" w:hAnsi="Times New Roman"/>
          <w:sz w:val="24"/>
          <w:szCs w:val="24"/>
        </w:rPr>
        <w:t>m usage (mean = 4.49, SD = 0.73</w:t>
      </w:r>
      <w:r w:rsidRPr="00BC0342">
        <w:rPr>
          <w:rFonts w:ascii="Times New Roman" w:hAnsi="Times New Roman"/>
          <w:sz w:val="24"/>
          <w:szCs w:val="24"/>
        </w:rPr>
        <w:t>). The implication is that there is visible top management support which sends signal on the importance of the HRIS.</w:t>
      </w:r>
    </w:p>
    <w:p w:rsidR="00C12D50" w:rsidRPr="00BC0342" w:rsidRDefault="003A2EAE" w:rsidP="003A2EAE">
      <w:pPr>
        <w:pStyle w:val="Caption"/>
      </w:pPr>
      <w:bookmarkStart w:id="296" w:name="_Toc484538312"/>
      <w:bookmarkStart w:id="297" w:name="_Toc491119705"/>
      <w:bookmarkStart w:id="298" w:name="_Toc491165907"/>
      <w:bookmarkStart w:id="299" w:name="_Toc492226837"/>
      <w:bookmarkStart w:id="300" w:name="_Toc493310956"/>
      <w:bookmarkStart w:id="301" w:name="_Toc525884444"/>
      <w:bookmarkStart w:id="302" w:name="_Toc525884579"/>
      <w:bookmarkEnd w:id="295"/>
      <w:r w:rsidRPr="00BC0342">
        <w:t xml:space="preserve">Table 4. </w:t>
      </w:r>
      <w:fldSimple w:instr=" SEQ Table_4. \* ARABIC ">
        <w:r w:rsidR="00B56EF7" w:rsidRPr="00BC0342">
          <w:rPr>
            <w:noProof/>
          </w:rPr>
          <w:t>4</w:t>
        </w:r>
      </w:fldSimple>
      <w:r w:rsidR="00A32559" w:rsidRPr="00BC0342">
        <w:t xml:space="preserve"> </w:t>
      </w:r>
      <w:r w:rsidR="00C12D50" w:rsidRPr="00BC0342">
        <w:t>Top management support</w:t>
      </w:r>
      <w:bookmarkEnd w:id="296"/>
      <w:bookmarkEnd w:id="297"/>
      <w:bookmarkEnd w:id="298"/>
      <w:bookmarkEnd w:id="299"/>
      <w:bookmarkEnd w:id="300"/>
      <w:bookmarkEnd w:id="301"/>
      <w:bookmarkEnd w:id="302"/>
    </w:p>
    <w:tbl>
      <w:tblPr>
        <w:tblW w:w="0" w:type="auto"/>
        <w:tblInd w:w="94" w:type="dxa"/>
        <w:tblLayout w:type="fixed"/>
        <w:tblLook w:val="04A0"/>
      </w:tblPr>
      <w:tblGrid>
        <w:gridCol w:w="3381"/>
        <w:gridCol w:w="591"/>
        <w:gridCol w:w="628"/>
        <w:gridCol w:w="738"/>
        <w:gridCol w:w="695"/>
        <w:gridCol w:w="1092"/>
        <w:gridCol w:w="1007"/>
      </w:tblGrid>
      <w:tr w:rsidR="00B91C4B" w:rsidRPr="00BC0342" w:rsidTr="002B1B5E">
        <w:trPr>
          <w:trHeight w:val="167"/>
        </w:trPr>
        <w:tc>
          <w:tcPr>
            <w:tcW w:w="3381"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N=166</w:t>
            </w:r>
          </w:p>
        </w:tc>
        <w:tc>
          <w:tcPr>
            <w:tcW w:w="591"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Min</w:t>
            </w:r>
          </w:p>
        </w:tc>
        <w:tc>
          <w:tcPr>
            <w:tcW w:w="628"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Max</w:t>
            </w:r>
          </w:p>
        </w:tc>
        <w:tc>
          <w:tcPr>
            <w:tcW w:w="738"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Mean</w:t>
            </w:r>
          </w:p>
        </w:tc>
        <w:tc>
          <w:tcPr>
            <w:tcW w:w="695"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SD</w:t>
            </w:r>
          </w:p>
        </w:tc>
        <w:tc>
          <w:tcPr>
            <w:tcW w:w="1092"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Skewness</w:t>
            </w:r>
          </w:p>
        </w:tc>
        <w:tc>
          <w:tcPr>
            <w:tcW w:w="1007" w:type="dxa"/>
            <w:tcBorders>
              <w:top w:val="single" w:sz="12" w:space="0" w:color="auto"/>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Kurtosis</w:t>
            </w:r>
          </w:p>
        </w:tc>
      </w:tr>
      <w:tr w:rsidR="00B91C4B" w:rsidRPr="00BC0342" w:rsidTr="002B1B5E">
        <w:trPr>
          <w:trHeight w:val="167"/>
        </w:trPr>
        <w:tc>
          <w:tcPr>
            <w:tcW w:w="3381" w:type="dxa"/>
            <w:tcBorders>
              <w:top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The top management </w:t>
            </w:r>
            <w:bookmarkStart w:id="303" w:name="_Hlk483590083"/>
            <w:r w:rsidRPr="00BC0342">
              <w:rPr>
                <w:rFonts w:ascii="Times New Roman" w:hAnsi="Times New Roman"/>
                <w:sz w:val="20"/>
                <w:szCs w:val="20"/>
              </w:rPr>
              <w:t xml:space="preserve">provides a </w:t>
            </w:r>
            <w:r w:rsidR="00E95B7B" w:rsidRPr="00BC0342">
              <w:rPr>
                <w:rFonts w:ascii="Times New Roman" w:hAnsi="Times New Roman"/>
                <w:sz w:val="20"/>
                <w:szCs w:val="20"/>
              </w:rPr>
              <w:t>c</w:t>
            </w:r>
            <w:r w:rsidRPr="00BC0342">
              <w:rPr>
                <w:rFonts w:ascii="Times New Roman" w:hAnsi="Times New Roman"/>
                <w:sz w:val="20"/>
                <w:szCs w:val="20"/>
              </w:rPr>
              <w:t>onducive climate to support human resource information system usage</w:t>
            </w:r>
            <w:bookmarkEnd w:id="303"/>
          </w:p>
        </w:tc>
        <w:tc>
          <w:tcPr>
            <w:tcW w:w="591" w:type="dxa"/>
            <w:tcBorders>
              <w:top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tcBorders>
              <w:top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tcBorders>
              <w:top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4.34</w:t>
            </w:r>
          </w:p>
        </w:tc>
        <w:tc>
          <w:tcPr>
            <w:tcW w:w="695" w:type="dxa"/>
            <w:tcBorders>
              <w:top w:val="single" w:sz="12" w:space="0" w:color="auto"/>
            </w:tcBorders>
            <w:shd w:val="clear" w:color="auto" w:fill="auto"/>
            <w:noWrap/>
            <w:vAlign w:val="bottom"/>
            <w:hideMark/>
          </w:tcPr>
          <w:p w:rsidR="00C12D50" w:rsidRPr="00BC0342" w:rsidRDefault="00A6589E" w:rsidP="00B905F8">
            <w:pPr>
              <w:spacing w:after="0" w:line="240" w:lineRule="auto"/>
              <w:rPr>
                <w:rFonts w:ascii="Times New Roman" w:hAnsi="Times New Roman"/>
                <w:sz w:val="20"/>
                <w:szCs w:val="20"/>
              </w:rPr>
            </w:pPr>
            <w:r w:rsidRPr="00BC0342">
              <w:rPr>
                <w:rFonts w:ascii="Times New Roman" w:hAnsi="Times New Roman"/>
                <w:sz w:val="20"/>
                <w:szCs w:val="20"/>
              </w:rPr>
              <w:t>0.55</w:t>
            </w:r>
          </w:p>
        </w:tc>
        <w:tc>
          <w:tcPr>
            <w:tcW w:w="1092" w:type="dxa"/>
            <w:tcBorders>
              <w:top w:val="single" w:sz="12" w:space="0" w:color="auto"/>
            </w:tcBorders>
            <w:shd w:val="clear" w:color="auto" w:fill="auto"/>
            <w:noWrap/>
            <w:vAlign w:val="bottom"/>
            <w:hideMark/>
          </w:tcPr>
          <w:p w:rsidR="00C12D50" w:rsidRPr="00BC0342" w:rsidRDefault="00A6589E" w:rsidP="00B905F8">
            <w:pPr>
              <w:spacing w:after="0" w:line="240" w:lineRule="auto"/>
              <w:rPr>
                <w:rFonts w:ascii="Times New Roman" w:hAnsi="Times New Roman"/>
                <w:sz w:val="20"/>
                <w:szCs w:val="20"/>
              </w:rPr>
            </w:pPr>
            <w:r w:rsidRPr="00BC0342">
              <w:rPr>
                <w:rFonts w:ascii="Times New Roman" w:hAnsi="Times New Roman"/>
                <w:sz w:val="20"/>
                <w:szCs w:val="20"/>
              </w:rPr>
              <w:t>-0.46</w:t>
            </w:r>
          </w:p>
        </w:tc>
        <w:tc>
          <w:tcPr>
            <w:tcW w:w="1007" w:type="dxa"/>
            <w:tcBorders>
              <w:top w:val="single" w:sz="12" w:space="0" w:color="auto"/>
            </w:tcBorders>
            <w:shd w:val="clear" w:color="auto" w:fill="auto"/>
            <w:noWrap/>
            <w:vAlign w:val="bottom"/>
            <w:hideMark/>
          </w:tcPr>
          <w:p w:rsidR="00C12D50" w:rsidRPr="00BC0342" w:rsidRDefault="00A6589E" w:rsidP="00B905F8">
            <w:pPr>
              <w:spacing w:after="0" w:line="240" w:lineRule="auto"/>
              <w:rPr>
                <w:rFonts w:ascii="Times New Roman" w:hAnsi="Times New Roman"/>
                <w:sz w:val="20"/>
                <w:szCs w:val="20"/>
              </w:rPr>
            </w:pPr>
            <w:r w:rsidRPr="00BC0342">
              <w:rPr>
                <w:rFonts w:ascii="Times New Roman" w:hAnsi="Times New Roman"/>
                <w:sz w:val="20"/>
                <w:szCs w:val="20"/>
              </w:rPr>
              <w:t>2.10</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The top management provides adequate resource to support human resource information system usage</w:t>
            </w:r>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4.52</w:t>
            </w:r>
          </w:p>
        </w:tc>
        <w:tc>
          <w:tcPr>
            <w:tcW w:w="695"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0.65</w:t>
            </w:r>
          </w:p>
        </w:tc>
        <w:tc>
          <w:tcPr>
            <w:tcW w:w="1092"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-1.58</w:t>
            </w:r>
          </w:p>
        </w:tc>
        <w:tc>
          <w:tcPr>
            <w:tcW w:w="1007"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3.44</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The top management </w:t>
            </w:r>
            <w:bookmarkStart w:id="304" w:name="_Hlk483590879"/>
            <w:r w:rsidRPr="00BC0342">
              <w:rPr>
                <w:rFonts w:ascii="Times New Roman" w:hAnsi="Times New Roman"/>
                <w:sz w:val="20"/>
                <w:szCs w:val="20"/>
              </w:rPr>
              <w:t>facilitate technical training to support human resource information system usage</w:t>
            </w:r>
            <w:bookmarkEnd w:id="304"/>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4.49</w:t>
            </w:r>
          </w:p>
        </w:tc>
        <w:tc>
          <w:tcPr>
            <w:tcW w:w="695"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0.73</w:t>
            </w:r>
          </w:p>
        </w:tc>
        <w:tc>
          <w:tcPr>
            <w:tcW w:w="1092"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-1.74</w:t>
            </w:r>
          </w:p>
        </w:tc>
        <w:tc>
          <w:tcPr>
            <w:tcW w:w="1007"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3</w:t>
            </w:r>
            <w:r w:rsidR="00A6589E" w:rsidRPr="00BC0342">
              <w:rPr>
                <w:rFonts w:ascii="Times New Roman" w:hAnsi="Times New Roman"/>
                <w:sz w:val="20"/>
                <w:szCs w:val="20"/>
              </w:rPr>
              <w:t>.44</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The top management </w:t>
            </w:r>
            <w:bookmarkStart w:id="305" w:name="_Hlk483591082"/>
            <w:r w:rsidRPr="00BC0342">
              <w:rPr>
                <w:rFonts w:ascii="Times New Roman" w:hAnsi="Times New Roman"/>
                <w:sz w:val="20"/>
                <w:szCs w:val="20"/>
              </w:rPr>
              <w:t>provides avenues for innovation to support human resource information system usage</w:t>
            </w:r>
            <w:bookmarkEnd w:id="305"/>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4.58</w:t>
            </w:r>
          </w:p>
        </w:tc>
        <w:tc>
          <w:tcPr>
            <w:tcW w:w="695"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0.77</w:t>
            </w:r>
          </w:p>
        </w:tc>
        <w:tc>
          <w:tcPr>
            <w:tcW w:w="1092"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-2.33</w:t>
            </w:r>
          </w:p>
        </w:tc>
        <w:tc>
          <w:tcPr>
            <w:tcW w:w="1007"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5.91</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The top management positive attitude and interest towards the adoption of human resource information system</w:t>
            </w:r>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4.26</w:t>
            </w:r>
          </w:p>
        </w:tc>
        <w:tc>
          <w:tcPr>
            <w:tcW w:w="695"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0.85</w:t>
            </w:r>
          </w:p>
        </w:tc>
        <w:tc>
          <w:tcPr>
            <w:tcW w:w="1092"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-1.30</w:t>
            </w:r>
          </w:p>
        </w:tc>
        <w:tc>
          <w:tcPr>
            <w:tcW w:w="1007"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1</w:t>
            </w:r>
            <w:r w:rsidR="00A6589E" w:rsidRPr="00BC0342">
              <w:rPr>
                <w:rFonts w:ascii="Times New Roman" w:hAnsi="Times New Roman"/>
                <w:sz w:val="20"/>
                <w:szCs w:val="20"/>
              </w:rPr>
              <w:t>.40</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The management commitment provide an enabling environment for employees engagement</w:t>
            </w:r>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4.34</w:t>
            </w:r>
          </w:p>
        </w:tc>
        <w:tc>
          <w:tcPr>
            <w:tcW w:w="695"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0.86</w:t>
            </w:r>
          </w:p>
        </w:tc>
        <w:tc>
          <w:tcPr>
            <w:tcW w:w="1092"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w:t>
            </w:r>
            <w:r w:rsidR="00A6589E" w:rsidRPr="00BC0342">
              <w:rPr>
                <w:rFonts w:ascii="Times New Roman" w:hAnsi="Times New Roman"/>
                <w:sz w:val="20"/>
                <w:szCs w:val="20"/>
              </w:rPr>
              <w:t>1.53</w:t>
            </w:r>
          </w:p>
        </w:tc>
        <w:tc>
          <w:tcPr>
            <w:tcW w:w="1007"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2.02</w:t>
            </w:r>
          </w:p>
        </w:tc>
      </w:tr>
      <w:tr w:rsidR="00B91C4B" w:rsidRPr="00BC0342" w:rsidTr="002B1B5E">
        <w:trPr>
          <w:trHeight w:val="167"/>
        </w:trPr>
        <w:tc>
          <w:tcPr>
            <w:tcW w:w="338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open management style to allow human resource information system usage</w:t>
            </w:r>
          </w:p>
        </w:tc>
        <w:tc>
          <w:tcPr>
            <w:tcW w:w="5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w:t>
            </w:r>
          </w:p>
        </w:tc>
        <w:tc>
          <w:tcPr>
            <w:tcW w:w="6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4.55</w:t>
            </w:r>
          </w:p>
        </w:tc>
        <w:tc>
          <w:tcPr>
            <w:tcW w:w="695" w:type="dxa"/>
            <w:shd w:val="clear" w:color="auto" w:fill="auto"/>
            <w:noWrap/>
            <w:vAlign w:val="bottom"/>
            <w:hideMark/>
          </w:tcPr>
          <w:p w:rsidR="00C12D50" w:rsidRPr="00BC0342" w:rsidRDefault="00A6589E" w:rsidP="00A6589E">
            <w:pPr>
              <w:spacing w:after="0" w:line="240" w:lineRule="auto"/>
              <w:rPr>
                <w:rFonts w:ascii="Times New Roman" w:hAnsi="Times New Roman"/>
                <w:sz w:val="20"/>
                <w:szCs w:val="20"/>
              </w:rPr>
            </w:pPr>
            <w:r w:rsidRPr="00BC0342">
              <w:rPr>
                <w:rFonts w:ascii="Times New Roman" w:hAnsi="Times New Roman"/>
                <w:sz w:val="20"/>
                <w:szCs w:val="20"/>
              </w:rPr>
              <w:t>0.64</w:t>
            </w:r>
          </w:p>
        </w:tc>
        <w:tc>
          <w:tcPr>
            <w:tcW w:w="1092"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-1.53</w:t>
            </w:r>
          </w:p>
        </w:tc>
        <w:tc>
          <w:tcPr>
            <w:tcW w:w="1007" w:type="dxa"/>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2.98</w:t>
            </w:r>
          </w:p>
        </w:tc>
      </w:tr>
      <w:tr w:rsidR="00B91C4B" w:rsidRPr="00BC0342" w:rsidTr="002B1B5E">
        <w:trPr>
          <w:trHeight w:val="167"/>
        </w:trPr>
        <w:tc>
          <w:tcPr>
            <w:tcW w:w="3381" w:type="dxa"/>
            <w:tcBorders>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b/>
                <w:sz w:val="20"/>
                <w:szCs w:val="20"/>
              </w:rPr>
              <w:t>Top management support</w:t>
            </w:r>
          </w:p>
        </w:tc>
        <w:tc>
          <w:tcPr>
            <w:tcW w:w="591" w:type="dxa"/>
            <w:tcBorders>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2.71</w:t>
            </w:r>
          </w:p>
        </w:tc>
        <w:tc>
          <w:tcPr>
            <w:tcW w:w="628" w:type="dxa"/>
            <w:tcBorders>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38" w:type="dxa"/>
            <w:tcBorders>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4.40</w:t>
            </w:r>
          </w:p>
        </w:tc>
        <w:tc>
          <w:tcPr>
            <w:tcW w:w="695" w:type="dxa"/>
            <w:tcBorders>
              <w:bottom w:val="single" w:sz="12" w:space="0" w:color="auto"/>
            </w:tcBorders>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0.46</w:t>
            </w:r>
          </w:p>
        </w:tc>
        <w:tc>
          <w:tcPr>
            <w:tcW w:w="1092" w:type="dxa"/>
            <w:tcBorders>
              <w:bottom w:val="single" w:sz="12"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w:t>
            </w:r>
            <w:r w:rsidR="00A6589E" w:rsidRPr="00BC0342">
              <w:rPr>
                <w:rFonts w:ascii="Times New Roman" w:hAnsi="Times New Roman"/>
                <w:sz w:val="20"/>
                <w:szCs w:val="20"/>
              </w:rPr>
              <w:t>1.04</w:t>
            </w:r>
          </w:p>
        </w:tc>
        <w:tc>
          <w:tcPr>
            <w:tcW w:w="1007" w:type="dxa"/>
            <w:tcBorders>
              <w:bottom w:val="single" w:sz="12" w:space="0" w:color="auto"/>
            </w:tcBorders>
            <w:shd w:val="clear" w:color="auto" w:fill="auto"/>
            <w:noWrap/>
            <w:vAlign w:val="bottom"/>
            <w:hideMark/>
          </w:tcPr>
          <w:p w:rsidR="00C12D50" w:rsidRPr="00BC0342" w:rsidRDefault="00C12D50" w:rsidP="00A6589E">
            <w:pPr>
              <w:spacing w:after="0" w:line="240" w:lineRule="auto"/>
              <w:rPr>
                <w:rFonts w:ascii="Times New Roman" w:hAnsi="Times New Roman"/>
                <w:sz w:val="20"/>
                <w:szCs w:val="20"/>
              </w:rPr>
            </w:pPr>
            <w:r w:rsidRPr="00BC0342">
              <w:rPr>
                <w:rFonts w:ascii="Times New Roman" w:hAnsi="Times New Roman"/>
                <w:sz w:val="20"/>
                <w:szCs w:val="20"/>
              </w:rPr>
              <w:t>1.23</w:t>
            </w:r>
          </w:p>
        </w:tc>
      </w:tr>
    </w:tbl>
    <w:p w:rsidR="00861B75" w:rsidRPr="00BC0342" w:rsidRDefault="00861B75" w:rsidP="004A6566">
      <w:pPr>
        <w:rPr>
          <w:rFonts w:ascii="Times New Roman" w:hAnsi="Times New Roman"/>
          <w:b/>
          <w:sz w:val="24"/>
          <w:szCs w:val="24"/>
        </w:rPr>
      </w:pPr>
      <w:bookmarkStart w:id="306" w:name="_Toc491119706"/>
      <w:bookmarkStart w:id="307" w:name="_Toc491165908"/>
      <w:bookmarkStart w:id="308" w:name="_Toc492226838"/>
      <w:bookmarkStart w:id="309" w:name="_Toc493310957"/>
      <w:r w:rsidRPr="00BC0342">
        <w:rPr>
          <w:rFonts w:ascii="Times New Roman" w:hAnsi="Times New Roman"/>
          <w:b/>
          <w:sz w:val="24"/>
          <w:szCs w:val="24"/>
        </w:rPr>
        <w:t>Source; (Survey Data, 2017)</w:t>
      </w:r>
      <w:bookmarkEnd w:id="306"/>
      <w:bookmarkEnd w:id="307"/>
      <w:bookmarkEnd w:id="308"/>
      <w:bookmarkEnd w:id="309"/>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In addition, the top management provides avenues for innovation to support human resource information syste</w:t>
      </w:r>
      <w:r w:rsidR="00A6589E" w:rsidRPr="00BC0342">
        <w:rPr>
          <w:rFonts w:ascii="Times New Roman" w:hAnsi="Times New Roman"/>
          <w:sz w:val="24"/>
          <w:szCs w:val="24"/>
        </w:rPr>
        <w:t>m usage (mean = 4.58, SD = 0.77</w:t>
      </w:r>
      <w:r w:rsidRPr="00BC0342">
        <w:rPr>
          <w:rFonts w:ascii="Times New Roman" w:hAnsi="Times New Roman"/>
          <w:sz w:val="24"/>
          <w:szCs w:val="24"/>
        </w:rPr>
        <w:t>) and provides an enabling environment for employees’ eng</w:t>
      </w:r>
      <w:r w:rsidR="00A6589E" w:rsidRPr="00BC0342">
        <w:rPr>
          <w:rFonts w:ascii="Times New Roman" w:hAnsi="Times New Roman"/>
          <w:sz w:val="24"/>
          <w:szCs w:val="24"/>
        </w:rPr>
        <w:t>agement (mean = 4.34, SD = 0.86</w:t>
      </w:r>
      <w:r w:rsidRPr="00BC0342">
        <w:rPr>
          <w:rFonts w:ascii="Times New Roman" w:hAnsi="Times New Roman"/>
          <w:sz w:val="24"/>
          <w:szCs w:val="24"/>
        </w:rPr>
        <w:t>). The adoption of HRIS is further facilitated by positive attitude and interest by the top management towards its a</w:t>
      </w:r>
      <w:r w:rsidR="00A6589E" w:rsidRPr="00BC0342">
        <w:rPr>
          <w:rFonts w:ascii="Times New Roman" w:hAnsi="Times New Roman"/>
          <w:sz w:val="24"/>
          <w:szCs w:val="24"/>
        </w:rPr>
        <w:t>doption (mean = 4.26, SD = 0.85</w:t>
      </w:r>
      <w:r w:rsidRPr="00BC0342">
        <w:rPr>
          <w:rFonts w:ascii="Times New Roman" w:hAnsi="Times New Roman"/>
          <w:sz w:val="24"/>
          <w:szCs w:val="24"/>
        </w:rPr>
        <w:t xml:space="preserve">). </w:t>
      </w:r>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Finally, there is an open management style that allows human resource information syste</w:t>
      </w:r>
      <w:r w:rsidR="00816EF5" w:rsidRPr="00BC0342">
        <w:rPr>
          <w:rFonts w:ascii="Times New Roman" w:hAnsi="Times New Roman"/>
          <w:sz w:val="24"/>
          <w:szCs w:val="24"/>
        </w:rPr>
        <w:t>m usage (mean = 4.55, SD = 0.64</w:t>
      </w:r>
      <w:r w:rsidRPr="00BC0342">
        <w:rPr>
          <w:rFonts w:ascii="Times New Roman" w:hAnsi="Times New Roman"/>
          <w:sz w:val="24"/>
          <w:szCs w:val="24"/>
        </w:rPr>
        <w:t xml:space="preserve">). This, in turn, leads to positive attitudes on the part of users towards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Generally, the results on top management support summed up to a </w:t>
      </w:r>
      <w:r w:rsidR="00A57D91" w:rsidRPr="00BC0342">
        <w:rPr>
          <w:rFonts w:ascii="Times New Roman" w:hAnsi="Times New Roman"/>
          <w:sz w:val="24"/>
          <w:szCs w:val="24"/>
        </w:rPr>
        <w:t xml:space="preserve">composite </w:t>
      </w:r>
      <w:r w:rsidRPr="00BC0342">
        <w:rPr>
          <w:rFonts w:ascii="Times New Roman" w:hAnsi="Times New Roman"/>
          <w:sz w:val="24"/>
          <w:szCs w:val="24"/>
        </w:rPr>
        <w:t>mean of 4.4, standard deviation of 0.46</w:t>
      </w:r>
      <w:r w:rsidR="00816EF5" w:rsidRPr="00BC0342">
        <w:rPr>
          <w:rFonts w:ascii="Times New Roman" w:hAnsi="Times New Roman"/>
          <w:sz w:val="24"/>
          <w:szCs w:val="24"/>
        </w:rPr>
        <w:t>, skewness -1.04 and kurtosis 1.23</w:t>
      </w:r>
      <w:r w:rsidRPr="00BC0342">
        <w:rPr>
          <w:rFonts w:ascii="Times New Roman" w:hAnsi="Times New Roman"/>
          <w:sz w:val="24"/>
          <w:szCs w:val="24"/>
        </w:rPr>
        <w:t>.</w:t>
      </w:r>
    </w:p>
    <w:p w:rsidR="00C12D50" w:rsidRPr="00BC0342" w:rsidRDefault="00C12D50" w:rsidP="00303181">
      <w:pPr>
        <w:pStyle w:val="Heading2"/>
      </w:pPr>
      <w:bookmarkStart w:id="310" w:name="_Toc493310958"/>
      <w:r w:rsidRPr="00BC0342">
        <w:t>4.5.</w:t>
      </w:r>
      <w:r w:rsidR="00861B75" w:rsidRPr="00BC0342">
        <w:t>3</w:t>
      </w:r>
      <w:r w:rsidRPr="00BC0342">
        <w:t xml:space="preserve"> </w:t>
      </w:r>
      <w:r w:rsidR="00B91C4B" w:rsidRPr="00BC0342">
        <w:tab/>
      </w:r>
      <w:r w:rsidRPr="00BC0342">
        <w:t xml:space="preserve">Degree of </w:t>
      </w:r>
      <w:r w:rsidR="00B91C4B" w:rsidRPr="00BC0342">
        <w:t>Centralization</w:t>
      </w:r>
      <w:bookmarkEnd w:id="310"/>
      <w:r w:rsidR="00B91C4B" w:rsidRPr="00BC0342">
        <w:t xml:space="preserve"> </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Table 4.</w:t>
      </w:r>
      <w:r w:rsidR="00861B75" w:rsidRPr="00BC0342">
        <w:rPr>
          <w:rFonts w:ascii="Times New Roman" w:hAnsi="Times New Roman"/>
          <w:sz w:val="24"/>
          <w:szCs w:val="24"/>
        </w:rPr>
        <w:t>5</w:t>
      </w:r>
      <w:r w:rsidRPr="00BC0342">
        <w:rPr>
          <w:rFonts w:ascii="Times New Roman" w:hAnsi="Times New Roman"/>
          <w:sz w:val="24"/>
          <w:szCs w:val="24"/>
        </w:rPr>
        <w:t xml:space="preserve"> illustrates the results on degree of centralization. Basing on the findings, the top management solely approves the implementation of HRIS p</w:t>
      </w:r>
      <w:r w:rsidR="008843B9" w:rsidRPr="00BC0342">
        <w:rPr>
          <w:rFonts w:ascii="Times New Roman" w:hAnsi="Times New Roman"/>
          <w:sz w:val="24"/>
          <w:szCs w:val="24"/>
        </w:rPr>
        <w:t>rojects (mean = 4.53, SD = 0.69</w:t>
      </w:r>
      <w:r w:rsidRPr="00BC0342">
        <w:rPr>
          <w:rFonts w:ascii="Times New Roman" w:hAnsi="Times New Roman"/>
          <w:sz w:val="24"/>
          <w:szCs w:val="24"/>
        </w:rPr>
        <w:t>). The implication is that the top management can make HRIS adoption/usage decisions despite resistance from other levels of management or the staff.</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bookmarkStart w:id="311" w:name="_Hlk483648566"/>
      <w:r w:rsidRPr="00BC0342">
        <w:rPr>
          <w:rFonts w:ascii="Times New Roman" w:hAnsi="Times New Roman"/>
          <w:sz w:val="24"/>
          <w:szCs w:val="24"/>
        </w:rPr>
        <w:t>Further, job specialization is enhanced through the organization setting of depa</w:t>
      </w:r>
      <w:r w:rsidR="00B10D08" w:rsidRPr="00BC0342">
        <w:rPr>
          <w:rFonts w:ascii="Times New Roman" w:hAnsi="Times New Roman"/>
          <w:sz w:val="24"/>
          <w:szCs w:val="24"/>
        </w:rPr>
        <w:t>rtments (mean = 4.31, SD = 0.97</w:t>
      </w:r>
      <w:r w:rsidRPr="00BC0342">
        <w:rPr>
          <w:rFonts w:ascii="Times New Roman" w:hAnsi="Times New Roman"/>
          <w:sz w:val="24"/>
          <w:szCs w:val="24"/>
        </w:rPr>
        <w:t>). Moreover, job formalization is enhanced through the organization setting (mean = 4.48, SD = 0.59). Besides, job standardization is enhanced through the organization setting (mean = 4.31, SD = 0.</w:t>
      </w:r>
      <w:r w:rsidR="00B10D08" w:rsidRPr="00BC0342">
        <w:rPr>
          <w:rFonts w:ascii="Times New Roman" w:hAnsi="Times New Roman"/>
          <w:sz w:val="24"/>
          <w:szCs w:val="24"/>
        </w:rPr>
        <w:t>69</w:t>
      </w:r>
      <w:r w:rsidRPr="00BC0342">
        <w:rPr>
          <w:rFonts w:ascii="Times New Roman" w:hAnsi="Times New Roman"/>
          <w:sz w:val="24"/>
          <w:szCs w:val="24"/>
        </w:rPr>
        <w:t>). In this regard, conflict between organizational units are reduced thus fostering innovation usages.</w:t>
      </w:r>
    </w:p>
    <w:p w:rsidR="00C12D50" w:rsidRPr="00BC0342" w:rsidRDefault="00E441C4" w:rsidP="00E441C4">
      <w:pPr>
        <w:pStyle w:val="Caption"/>
      </w:pPr>
      <w:bookmarkStart w:id="312" w:name="_Toc484538314"/>
      <w:bookmarkStart w:id="313" w:name="_Toc491119708"/>
      <w:bookmarkStart w:id="314" w:name="_Toc491165910"/>
      <w:bookmarkStart w:id="315" w:name="_Toc492226840"/>
      <w:bookmarkStart w:id="316" w:name="_Toc493310959"/>
      <w:bookmarkStart w:id="317" w:name="_Toc525884445"/>
      <w:bookmarkStart w:id="318" w:name="_Toc525884580"/>
      <w:bookmarkEnd w:id="311"/>
      <w:r w:rsidRPr="00BC0342">
        <w:t xml:space="preserve">Table 4. </w:t>
      </w:r>
      <w:fldSimple w:instr=" SEQ Table_4. \* ARABIC ">
        <w:r w:rsidR="00B56EF7" w:rsidRPr="00BC0342">
          <w:rPr>
            <w:noProof/>
          </w:rPr>
          <w:t>5</w:t>
        </w:r>
      </w:fldSimple>
      <w:r w:rsidR="003A2EAE" w:rsidRPr="00BC0342">
        <w:t xml:space="preserve"> </w:t>
      </w:r>
      <w:r w:rsidR="00C12D50" w:rsidRPr="00BC0342">
        <w:t>Degree of centralization</w:t>
      </w:r>
      <w:bookmarkEnd w:id="312"/>
      <w:bookmarkEnd w:id="313"/>
      <w:bookmarkEnd w:id="314"/>
      <w:bookmarkEnd w:id="315"/>
      <w:bookmarkEnd w:id="316"/>
      <w:bookmarkEnd w:id="317"/>
      <w:bookmarkEnd w:id="318"/>
      <w:r w:rsidR="00C12D50" w:rsidRPr="00BC0342">
        <w:t xml:space="preserve"> </w:t>
      </w:r>
    </w:p>
    <w:tbl>
      <w:tblPr>
        <w:tblW w:w="0" w:type="auto"/>
        <w:tblInd w:w="94" w:type="dxa"/>
        <w:tblLayout w:type="fixed"/>
        <w:tblLook w:val="04A0"/>
      </w:tblPr>
      <w:tblGrid>
        <w:gridCol w:w="3391"/>
        <w:gridCol w:w="611"/>
        <w:gridCol w:w="616"/>
        <w:gridCol w:w="837"/>
        <w:gridCol w:w="1093"/>
        <w:gridCol w:w="1093"/>
        <w:gridCol w:w="968"/>
      </w:tblGrid>
      <w:tr w:rsidR="00B91C4B" w:rsidRPr="00BC0342" w:rsidTr="002B1B5E">
        <w:trPr>
          <w:trHeight w:val="184"/>
        </w:trPr>
        <w:tc>
          <w:tcPr>
            <w:tcW w:w="3391"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N=166</w:t>
            </w:r>
          </w:p>
        </w:tc>
        <w:tc>
          <w:tcPr>
            <w:tcW w:w="611"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Min</w:t>
            </w:r>
          </w:p>
        </w:tc>
        <w:tc>
          <w:tcPr>
            <w:tcW w:w="616"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Max</w:t>
            </w:r>
          </w:p>
        </w:tc>
        <w:tc>
          <w:tcPr>
            <w:tcW w:w="837"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Mean</w:t>
            </w:r>
          </w:p>
        </w:tc>
        <w:tc>
          <w:tcPr>
            <w:tcW w:w="1093"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Std. Deviation</w:t>
            </w:r>
          </w:p>
        </w:tc>
        <w:tc>
          <w:tcPr>
            <w:tcW w:w="1093"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Skewness</w:t>
            </w:r>
          </w:p>
        </w:tc>
        <w:tc>
          <w:tcPr>
            <w:tcW w:w="968"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Kurtosis</w:t>
            </w:r>
          </w:p>
        </w:tc>
      </w:tr>
      <w:tr w:rsidR="00B91C4B" w:rsidRPr="00BC0342" w:rsidTr="002B1B5E">
        <w:trPr>
          <w:trHeight w:val="184"/>
        </w:trPr>
        <w:tc>
          <w:tcPr>
            <w:tcW w:w="3391" w:type="dxa"/>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Top management solely approves the implementation of HRIS projects</w:t>
            </w:r>
          </w:p>
        </w:tc>
        <w:tc>
          <w:tcPr>
            <w:tcW w:w="611"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2</w:t>
            </w:r>
          </w:p>
        </w:tc>
        <w:tc>
          <w:tcPr>
            <w:tcW w:w="616"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5</w:t>
            </w:r>
          </w:p>
        </w:tc>
        <w:tc>
          <w:tcPr>
            <w:tcW w:w="837"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4.53</w:t>
            </w:r>
          </w:p>
        </w:tc>
        <w:tc>
          <w:tcPr>
            <w:tcW w:w="1093" w:type="dxa"/>
            <w:tcBorders>
              <w:top w:val="single" w:sz="18" w:space="0" w:color="auto"/>
            </w:tcBorders>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0.69</w:t>
            </w:r>
          </w:p>
        </w:tc>
        <w:tc>
          <w:tcPr>
            <w:tcW w:w="1093"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-1.83</w:t>
            </w:r>
          </w:p>
        </w:tc>
        <w:tc>
          <w:tcPr>
            <w:tcW w:w="968" w:type="dxa"/>
            <w:tcBorders>
              <w:top w:val="single" w:sz="18" w:space="0" w:color="auto"/>
            </w:tcBorders>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4.25</w:t>
            </w:r>
          </w:p>
        </w:tc>
      </w:tr>
      <w:tr w:rsidR="00B91C4B" w:rsidRPr="00BC0342" w:rsidTr="002B1B5E">
        <w:trPr>
          <w:trHeight w:val="184"/>
        </w:trPr>
        <w:tc>
          <w:tcPr>
            <w:tcW w:w="33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Job Specialization is enhanced through the organization setting of departments</w:t>
            </w:r>
          </w:p>
        </w:tc>
        <w:tc>
          <w:tcPr>
            <w:tcW w:w="61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2</w:t>
            </w:r>
          </w:p>
        </w:tc>
        <w:tc>
          <w:tcPr>
            <w:tcW w:w="616"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4.31</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0.97</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-1.43</w:t>
            </w:r>
          </w:p>
        </w:tc>
        <w:tc>
          <w:tcPr>
            <w:tcW w:w="968"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1.00</w:t>
            </w:r>
          </w:p>
        </w:tc>
      </w:tr>
      <w:tr w:rsidR="00B91C4B" w:rsidRPr="00BC0342" w:rsidTr="002B1B5E">
        <w:trPr>
          <w:trHeight w:val="184"/>
        </w:trPr>
        <w:tc>
          <w:tcPr>
            <w:tcW w:w="33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Job formalization is enhanced through the organization setting</w:t>
            </w:r>
          </w:p>
        </w:tc>
        <w:tc>
          <w:tcPr>
            <w:tcW w:w="61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2</w:t>
            </w:r>
          </w:p>
        </w:tc>
        <w:tc>
          <w:tcPr>
            <w:tcW w:w="616"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4.48</w:t>
            </w:r>
          </w:p>
        </w:tc>
        <w:tc>
          <w:tcPr>
            <w:tcW w:w="109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0.59</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-0.833</w:t>
            </w:r>
          </w:p>
        </w:tc>
        <w:tc>
          <w:tcPr>
            <w:tcW w:w="968"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0.69</w:t>
            </w:r>
          </w:p>
        </w:tc>
      </w:tr>
      <w:tr w:rsidR="00B91C4B" w:rsidRPr="00BC0342" w:rsidTr="002B1B5E">
        <w:trPr>
          <w:trHeight w:val="184"/>
        </w:trPr>
        <w:tc>
          <w:tcPr>
            <w:tcW w:w="33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Job standardization is enhanced through the organization setting</w:t>
            </w:r>
          </w:p>
        </w:tc>
        <w:tc>
          <w:tcPr>
            <w:tcW w:w="61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2</w:t>
            </w:r>
          </w:p>
        </w:tc>
        <w:tc>
          <w:tcPr>
            <w:tcW w:w="616"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4.31</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0.69</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-1.27</w:t>
            </w:r>
          </w:p>
        </w:tc>
        <w:tc>
          <w:tcPr>
            <w:tcW w:w="968"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2.85</w:t>
            </w:r>
          </w:p>
        </w:tc>
      </w:tr>
      <w:tr w:rsidR="00B91C4B" w:rsidRPr="00BC0342" w:rsidTr="002B1B5E">
        <w:trPr>
          <w:trHeight w:val="184"/>
        </w:trPr>
        <w:tc>
          <w:tcPr>
            <w:tcW w:w="3391"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There is availability of skilled HRIS pr</w:t>
            </w:r>
            <w:r w:rsidR="008726BD" w:rsidRPr="00BC0342">
              <w:rPr>
                <w:rFonts w:ascii="Times New Roman" w:hAnsi="Times New Roman"/>
                <w:sz w:val="20"/>
                <w:szCs w:val="20"/>
              </w:rPr>
              <w:t xml:space="preserve">ofessionals in the organization </w:t>
            </w:r>
            <w:r w:rsidR="008726BD" w:rsidRPr="00BC0342">
              <w:rPr>
                <w:rFonts w:ascii="Times New Roman" w:hAnsi="Times New Roman"/>
                <w:color w:val="000000"/>
                <w:sz w:val="20"/>
                <w:szCs w:val="20"/>
              </w:rPr>
              <w:t xml:space="preserve">to </w:t>
            </w:r>
            <w:r w:rsidR="008726BD" w:rsidRPr="00BC0342">
              <w:rPr>
                <w:rFonts w:ascii="Times New Roman" w:hAnsi="Times New Roman"/>
                <w:color w:val="000000"/>
                <w:sz w:val="20"/>
                <w:szCs w:val="20"/>
              </w:rPr>
              <w:lastRenderedPageBreak/>
              <w:t xml:space="preserve">facilitate implementation and </w:t>
            </w:r>
            <w:r w:rsidR="00D21272" w:rsidRPr="00BC0342">
              <w:rPr>
                <w:rFonts w:ascii="Times New Roman" w:hAnsi="Times New Roman"/>
                <w:color w:val="000000"/>
                <w:sz w:val="20"/>
                <w:szCs w:val="20"/>
              </w:rPr>
              <w:t>application of HRIS</w:t>
            </w:r>
          </w:p>
        </w:tc>
        <w:tc>
          <w:tcPr>
            <w:tcW w:w="61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lastRenderedPageBreak/>
              <w:t>2</w:t>
            </w:r>
          </w:p>
        </w:tc>
        <w:tc>
          <w:tcPr>
            <w:tcW w:w="616"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4.5</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0.74</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-1.75</w:t>
            </w:r>
          </w:p>
        </w:tc>
        <w:tc>
          <w:tcPr>
            <w:tcW w:w="968"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3.32</w:t>
            </w:r>
          </w:p>
        </w:tc>
      </w:tr>
      <w:tr w:rsidR="00B91C4B" w:rsidRPr="00BC0342" w:rsidTr="002B1B5E">
        <w:trPr>
          <w:trHeight w:val="184"/>
        </w:trPr>
        <w:tc>
          <w:tcPr>
            <w:tcW w:w="3391" w:type="dxa"/>
            <w:shd w:val="clear" w:color="auto" w:fill="auto"/>
            <w:noWrap/>
            <w:vAlign w:val="bottom"/>
            <w:hideMark/>
          </w:tcPr>
          <w:p w:rsidR="00C12D50" w:rsidRPr="00BC0342" w:rsidRDefault="008726BD" w:rsidP="00B905F8">
            <w:pPr>
              <w:spacing w:after="0" w:line="240" w:lineRule="auto"/>
              <w:rPr>
                <w:rFonts w:ascii="Times New Roman" w:hAnsi="Times New Roman"/>
                <w:sz w:val="20"/>
                <w:szCs w:val="20"/>
              </w:rPr>
            </w:pPr>
            <w:r w:rsidRPr="00BC0342">
              <w:rPr>
                <w:rFonts w:ascii="Times New Roman" w:hAnsi="Times New Roman"/>
                <w:sz w:val="20"/>
                <w:szCs w:val="20"/>
              </w:rPr>
              <w:lastRenderedPageBreak/>
              <w:t xml:space="preserve">consultation with other </w:t>
            </w:r>
            <w:r w:rsidR="00C12D50" w:rsidRPr="00BC0342">
              <w:rPr>
                <w:rFonts w:ascii="Times New Roman" w:hAnsi="Times New Roman"/>
                <w:sz w:val="20"/>
                <w:szCs w:val="20"/>
              </w:rPr>
              <w:t>departmental staff does occur regarding   legislative, technical, and cultural requirements specifications of HRIS implementation</w:t>
            </w:r>
          </w:p>
        </w:tc>
        <w:tc>
          <w:tcPr>
            <w:tcW w:w="61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2</w:t>
            </w:r>
          </w:p>
        </w:tc>
        <w:tc>
          <w:tcPr>
            <w:tcW w:w="616"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18"/>
                <w:szCs w:val="18"/>
              </w:rPr>
            </w:pPr>
            <w:r w:rsidRPr="00BC0342">
              <w:rPr>
                <w:rFonts w:ascii="Times New Roman" w:hAnsi="Times New Roman"/>
                <w:sz w:val="18"/>
                <w:szCs w:val="18"/>
              </w:rPr>
              <w:t>4.39</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0.67</w:t>
            </w:r>
          </w:p>
        </w:tc>
        <w:tc>
          <w:tcPr>
            <w:tcW w:w="1093"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-0.88</w:t>
            </w:r>
          </w:p>
        </w:tc>
        <w:tc>
          <w:tcPr>
            <w:tcW w:w="968" w:type="dxa"/>
            <w:shd w:val="clear" w:color="auto" w:fill="auto"/>
            <w:noWrap/>
            <w:vAlign w:val="bottom"/>
            <w:hideMark/>
          </w:tcPr>
          <w:p w:rsidR="00C12D50" w:rsidRPr="00BC0342" w:rsidRDefault="001F52F8" w:rsidP="00B905F8">
            <w:pPr>
              <w:spacing w:after="0" w:line="240" w:lineRule="auto"/>
              <w:jc w:val="center"/>
              <w:rPr>
                <w:rFonts w:ascii="Times New Roman" w:hAnsi="Times New Roman"/>
                <w:sz w:val="18"/>
                <w:szCs w:val="18"/>
              </w:rPr>
            </w:pPr>
            <w:r w:rsidRPr="00BC0342">
              <w:rPr>
                <w:rFonts w:ascii="Times New Roman" w:hAnsi="Times New Roman"/>
                <w:sz w:val="18"/>
                <w:szCs w:val="18"/>
              </w:rPr>
              <w:t>0.71</w:t>
            </w:r>
          </w:p>
        </w:tc>
      </w:tr>
      <w:tr w:rsidR="00B91C4B" w:rsidRPr="00BC0342" w:rsidTr="002B1B5E">
        <w:trPr>
          <w:trHeight w:val="184"/>
        </w:trPr>
        <w:tc>
          <w:tcPr>
            <w:tcW w:w="3391" w:type="dxa"/>
            <w:shd w:val="clear" w:color="auto" w:fill="auto"/>
            <w:noWrap/>
            <w:vAlign w:val="bottom"/>
            <w:hideMark/>
          </w:tcPr>
          <w:p w:rsidR="00C12D50" w:rsidRPr="00BC0342" w:rsidRDefault="00C12D50" w:rsidP="00B905F8">
            <w:pPr>
              <w:rPr>
                <w:rFonts w:ascii="Times New Roman" w:hAnsi="Times New Roman"/>
                <w:sz w:val="20"/>
                <w:szCs w:val="20"/>
              </w:rPr>
            </w:pPr>
            <w:r w:rsidRPr="00BC0342">
              <w:rPr>
                <w:rFonts w:ascii="Times New Roman" w:hAnsi="Times New Roman"/>
                <w:sz w:val="20"/>
                <w:szCs w:val="20"/>
              </w:rPr>
              <w:t>Training for all users’ levels such as operation and strategic level is done to increase knowledge and skills in using HRIS system effectively</w:t>
            </w:r>
          </w:p>
        </w:tc>
        <w:tc>
          <w:tcPr>
            <w:tcW w:w="611" w:type="dxa"/>
            <w:shd w:val="clear" w:color="auto" w:fill="auto"/>
            <w:noWrap/>
            <w:vAlign w:val="bottom"/>
            <w:hideMark/>
          </w:tcPr>
          <w:p w:rsidR="00C12D50" w:rsidRPr="00BC0342" w:rsidRDefault="00C12D50" w:rsidP="00B905F8">
            <w:pPr>
              <w:jc w:val="center"/>
              <w:rPr>
                <w:rFonts w:ascii="Times New Roman" w:hAnsi="Times New Roman"/>
                <w:sz w:val="18"/>
                <w:szCs w:val="18"/>
              </w:rPr>
            </w:pPr>
            <w:r w:rsidRPr="00BC0342">
              <w:rPr>
                <w:rFonts w:ascii="Times New Roman" w:hAnsi="Times New Roman"/>
                <w:sz w:val="18"/>
                <w:szCs w:val="18"/>
              </w:rPr>
              <w:t>1</w:t>
            </w:r>
          </w:p>
        </w:tc>
        <w:tc>
          <w:tcPr>
            <w:tcW w:w="616" w:type="dxa"/>
            <w:shd w:val="clear" w:color="auto" w:fill="auto"/>
            <w:noWrap/>
            <w:vAlign w:val="bottom"/>
            <w:hideMark/>
          </w:tcPr>
          <w:p w:rsidR="00C12D50" w:rsidRPr="00BC0342" w:rsidRDefault="00C12D50" w:rsidP="00B905F8">
            <w:pPr>
              <w:jc w:val="center"/>
              <w:rPr>
                <w:rFonts w:ascii="Times New Roman" w:hAnsi="Times New Roman"/>
                <w:sz w:val="18"/>
                <w:szCs w:val="18"/>
              </w:rPr>
            </w:pPr>
            <w:r w:rsidRPr="00BC0342">
              <w:rPr>
                <w:rFonts w:ascii="Times New Roman" w:hAnsi="Times New Roman"/>
                <w:sz w:val="18"/>
                <w:szCs w:val="18"/>
              </w:rPr>
              <w:t>5</w:t>
            </w:r>
          </w:p>
        </w:tc>
        <w:tc>
          <w:tcPr>
            <w:tcW w:w="837" w:type="dxa"/>
            <w:shd w:val="clear" w:color="auto" w:fill="auto"/>
            <w:noWrap/>
            <w:vAlign w:val="bottom"/>
            <w:hideMark/>
          </w:tcPr>
          <w:p w:rsidR="00C12D50" w:rsidRPr="00BC0342" w:rsidRDefault="00C12D50" w:rsidP="00B905F8">
            <w:pPr>
              <w:jc w:val="center"/>
              <w:rPr>
                <w:rFonts w:ascii="Times New Roman" w:hAnsi="Times New Roman"/>
                <w:sz w:val="18"/>
                <w:szCs w:val="18"/>
              </w:rPr>
            </w:pPr>
            <w:r w:rsidRPr="00BC0342">
              <w:rPr>
                <w:rFonts w:ascii="Times New Roman" w:hAnsi="Times New Roman"/>
                <w:sz w:val="18"/>
                <w:szCs w:val="18"/>
              </w:rPr>
              <w:t>4.12</w:t>
            </w:r>
          </w:p>
        </w:tc>
        <w:tc>
          <w:tcPr>
            <w:tcW w:w="1093" w:type="dxa"/>
            <w:shd w:val="clear" w:color="auto" w:fill="auto"/>
            <w:noWrap/>
            <w:vAlign w:val="bottom"/>
            <w:hideMark/>
          </w:tcPr>
          <w:p w:rsidR="00C12D50" w:rsidRPr="00BC0342" w:rsidRDefault="001F52F8" w:rsidP="00B905F8">
            <w:pPr>
              <w:jc w:val="center"/>
              <w:rPr>
                <w:rFonts w:ascii="Times New Roman" w:hAnsi="Times New Roman"/>
                <w:sz w:val="18"/>
                <w:szCs w:val="18"/>
              </w:rPr>
            </w:pPr>
            <w:r w:rsidRPr="00BC0342">
              <w:rPr>
                <w:rFonts w:ascii="Times New Roman" w:hAnsi="Times New Roman"/>
                <w:sz w:val="18"/>
                <w:szCs w:val="18"/>
              </w:rPr>
              <w:t>0.60</w:t>
            </w:r>
          </w:p>
        </w:tc>
        <w:tc>
          <w:tcPr>
            <w:tcW w:w="1093" w:type="dxa"/>
            <w:shd w:val="clear" w:color="auto" w:fill="auto"/>
            <w:noWrap/>
            <w:vAlign w:val="bottom"/>
            <w:hideMark/>
          </w:tcPr>
          <w:p w:rsidR="00C12D50" w:rsidRPr="00BC0342" w:rsidRDefault="001F52F8" w:rsidP="001F52F8">
            <w:pPr>
              <w:jc w:val="center"/>
              <w:rPr>
                <w:rFonts w:ascii="Times New Roman" w:hAnsi="Times New Roman"/>
                <w:sz w:val="18"/>
                <w:szCs w:val="18"/>
              </w:rPr>
            </w:pPr>
            <w:r w:rsidRPr="00BC0342">
              <w:rPr>
                <w:rFonts w:ascii="Times New Roman" w:hAnsi="Times New Roman"/>
                <w:sz w:val="18"/>
                <w:szCs w:val="18"/>
              </w:rPr>
              <w:t>-1.75</w:t>
            </w:r>
          </w:p>
        </w:tc>
        <w:tc>
          <w:tcPr>
            <w:tcW w:w="968" w:type="dxa"/>
            <w:shd w:val="clear" w:color="auto" w:fill="auto"/>
            <w:noWrap/>
            <w:vAlign w:val="bottom"/>
            <w:hideMark/>
          </w:tcPr>
          <w:p w:rsidR="00C12D50" w:rsidRPr="00BC0342" w:rsidRDefault="001F52F8" w:rsidP="00B905F8">
            <w:pPr>
              <w:jc w:val="center"/>
              <w:rPr>
                <w:rFonts w:ascii="Times New Roman" w:hAnsi="Times New Roman"/>
                <w:sz w:val="18"/>
                <w:szCs w:val="18"/>
              </w:rPr>
            </w:pPr>
            <w:r w:rsidRPr="00BC0342">
              <w:rPr>
                <w:rFonts w:ascii="Times New Roman" w:hAnsi="Times New Roman"/>
                <w:sz w:val="18"/>
                <w:szCs w:val="18"/>
              </w:rPr>
              <w:t>0.19</w:t>
            </w:r>
          </w:p>
        </w:tc>
      </w:tr>
      <w:tr w:rsidR="00B91C4B" w:rsidRPr="00BC0342" w:rsidTr="002B1B5E">
        <w:trPr>
          <w:trHeight w:val="184"/>
        </w:trPr>
        <w:tc>
          <w:tcPr>
            <w:tcW w:w="3391" w:type="dxa"/>
            <w:tcBorders>
              <w:bottom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r w:rsidRPr="00BC0342">
              <w:rPr>
                <w:rFonts w:ascii="Times New Roman" w:hAnsi="Times New Roman"/>
                <w:b/>
                <w:sz w:val="20"/>
                <w:szCs w:val="20"/>
              </w:rPr>
              <w:t>Degree of centralization</w:t>
            </w:r>
          </w:p>
        </w:tc>
        <w:tc>
          <w:tcPr>
            <w:tcW w:w="611"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18"/>
                <w:szCs w:val="18"/>
              </w:rPr>
            </w:pPr>
            <w:r w:rsidRPr="00BC0342">
              <w:rPr>
                <w:rFonts w:ascii="Times New Roman" w:hAnsi="Times New Roman"/>
                <w:sz w:val="18"/>
                <w:szCs w:val="18"/>
              </w:rPr>
              <w:t>2.71</w:t>
            </w:r>
          </w:p>
        </w:tc>
        <w:tc>
          <w:tcPr>
            <w:tcW w:w="616"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18"/>
                <w:szCs w:val="18"/>
              </w:rPr>
            </w:pPr>
            <w:r w:rsidRPr="00BC0342">
              <w:rPr>
                <w:rFonts w:ascii="Times New Roman" w:hAnsi="Times New Roman"/>
                <w:sz w:val="18"/>
                <w:szCs w:val="18"/>
              </w:rPr>
              <w:t>5</w:t>
            </w:r>
          </w:p>
        </w:tc>
        <w:tc>
          <w:tcPr>
            <w:tcW w:w="837" w:type="dxa"/>
            <w:tcBorders>
              <w:bottom w:val="single" w:sz="18" w:space="0" w:color="auto"/>
            </w:tcBorders>
            <w:shd w:val="clear" w:color="auto" w:fill="auto"/>
            <w:noWrap/>
            <w:vAlign w:val="bottom"/>
            <w:hideMark/>
          </w:tcPr>
          <w:p w:rsidR="00C12D50" w:rsidRPr="00BC0342" w:rsidRDefault="001F52F8" w:rsidP="00B905F8">
            <w:pPr>
              <w:spacing w:after="0" w:line="360" w:lineRule="auto"/>
              <w:jc w:val="center"/>
              <w:rPr>
                <w:rFonts w:ascii="Times New Roman" w:hAnsi="Times New Roman"/>
                <w:sz w:val="18"/>
                <w:szCs w:val="18"/>
              </w:rPr>
            </w:pPr>
            <w:r w:rsidRPr="00BC0342">
              <w:rPr>
                <w:rFonts w:ascii="Times New Roman" w:hAnsi="Times New Roman"/>
                <w:sz w:val="18"/>
                <w:szCs w:val="18"/>
              </w:rPr>
              <w:t>4.38</w:t>
            </w:r>
          </w:p>
        </w:tc>
        <w:tc>
          <w:tcPr>
            <w:tcW w:w="1093" w:type="dxa"/>
            <w:tcBorders>
              <w:bottom w:val="single" w:sz="18" w:space="0" w:color="auto"/>
            </w:tcBorders>
            <w:shd w:val="clear" w:color="auto" w:fill="auto"/>
            <w:noWrap/>
            <w:vAlign w:val="bottom"/>
            <w:hideMark/>
          </w:tcPr>
          <w:p w:rsidR="00C12D50" w:rsidRPr="00BC0342" w:rsidRDefault="002B1B5E" w:rsidP="00B905F8">
            <w:pPr>
              <w:spacing w:after="0" w:line="360" w:lineRule="auto"/>
              <w:jc w:val="center"/>
              <w:rPr>
                <w:rFonts w:ascii="Times New Roman" w:hAnsi="Times New Roman"/>
                <w:sz w:val="18"/>
                <w:szCs w:val="18"/>
              </w:rPr>
            </w:pPr>
            <w:r w:rsidRPr="00BC0342">
              <w:rPr>
                <w:rFonts w:ascii="Times New Roman" w:hAnsi="Times New Roman"/>
                <w:sz w:val="18"/>
                <w:szCs w:val="18"/>
              </w:rPr>
              <w:t xml:space="preserve"> </w:t>
            </w:r>
            <w:r w:rsidR="001F52F8" w:rsidRPr="00BC0342">
              <w:rPr>
                <w:rFonts w:ascii="Times New Roman" w:hAnsi="Times New Roman"/>
                <w:sz w:val="18"/>
                <w:szCs w:val="18"/>
              </w:rPr>
              <w:t>0.42</w:t>
            </w:r>
          </w:p>
        </w:tc>
        <w:tc>
          <w:tcPr>
            <w:tcW w:w="1093" w:type="dxa"/>
            <w:tcBorders>
              <w:bottom w:val="single" w:sz="18" w:space="0" w:color="auto"/>
            </w:tcBorders>
            <w:shd w:val="clear" w:color="auto" w:fill="auto"/>
            <w:noWrap/>
            <w:vAlign w:val="bottom"/>
            <w:hideMark/>
          </w:tcPr>
          <w:p w:rsidR="00C12D50" w:rsidRPr="00BC0342" w:rsidRDefault="001F52F8" w:rsidP="00B905F8">
            <w:pPr>
              <w:spacing w:after="0" w:line="360" w:lineRule="auto"/>
              <w:jc w:val="center"/>
              <w:rPr>
                <w:rFonts w:ascii="Times New Roman" w:hAnsi="Times New Roman"/>
                <w:sz w:val="18"/>
                <w:szCs w:val="18"/>
              </w:rPr>
            </w:pPr>
            <w:r w:rsidRPr="00BC0342">
              <w:rPr>
                <w:rFonts w:ascii="Times New Roman" w:hAnsi="Times New Roman"/>
                <w:sz w:val="18"/>
                <w:szCs w:val="18"/>
              </w:rPr>
              <w:t>-1.14</w:t>
            </w:r>
          </w:p>
        </w:tc>
        <w:tc>
          <w:tcPr>
            <w:tcW w:w="968" w:type="dxa"/>
            <w:tcBorders>
              <w:bottom w:val="single" w:sz="18" w:space="0" w:color="auto"/>
            </w:tcBorders>
            <w:shd w:val="clear" w:color="auto" w:fill="auto"/>
            <w:noWrap/>
            <w:vAlign w:val="bottom"/>
            <w:hideMark/>
          </w:tcPr>
          <w:p w:rsidR="00C12D50" w:rsidRPr="00BC0342" w:rsidRDefault="001F52F8" w:rsidP="00B905F8">
            <w:pPr>
              <w:spacing w:after="0" w:line="360" w:lineRule="auto"/>
              <w:jc w:val="center"/>
              <w:rPr>
                <w:rFonts w:ascii="Times New Roman" w:hAnsi="Times New Roman"/>
                <w:sz w:val="18"/>
                <w:szCs w:val="18"/>
              </w:rPr>
            </w:pPr>
            <w:r w:rsidRPr="00BC0342">
              <w:rPr>
                <w:rFonts w:ascii="Times New Roman" w:hAnsi="Times New Roman"/>
                <w:sz w:val="18"/>
                <w:szCs w:val="18"/>
              </w:rPr>
              <w:t>1.52</w:t>
            </w:r>
          </w:p>
        </w:tc>
      </w:tr>
    </w:tbl>
    <w:p w:rsidR="00861B75" w:rsidRPr="00BC0342" w:rsidRDefault="00861B75" w:rsidP="00C109F8">
      <w:pPr>
        <w:rPr>
          <w:rFonts w:ascii="Times New Roman" w:hAnsi="Times New Roman"/>
          <w:b/>
          <w:sz w:val="24"/>
          <w:szCs w:val="24"/>
        </w:rPr>
      </w:pPr>
      <w:bookmarkStart w:id="319" w:name="_Toc491119709"/>
      <w:bookmarkStart w:id="320" w:name="_Toc491165911"/>
      <w:bookmarkStart w:id="321" w:name="_Toc492226841"/>
      <w:bookmarkStart w:id="322" w:name="_Toc493310960"/>
      <w:r w:rsidRPr="00BC0342">
        <w:rPr>
          <w:rFonts w:ascii="Times New Roman" w:hAnsi="Times New Roman"/>
          <w:b/>
          <w:sz w:val="24"/>
          <w:szCs w:val="24"/>
        </w:rPr>
        <w:t>Source; (Survey Data, 2017)</w:t>
      </w:r>
      <w:bookmarkEnd w:id="319"/>
      <w:bookmarkEnd w:id="320"/>
      <w:bookmarkEnd w:id="321"/>
      <w:bookmarkEnd w:id="322"/>
      <w:r w:rsidR="002B1B5E" w:rsidRPr="00BC0342">
        <w:rPr>
          <w:rFonts w:ascii="Times New Roman" w:hAnsi="Times New Roman"/>
          <w:b/>
          <w:sz w:val="24"/>
          <w:szCs w:val="24"/>
        </w:rPr>
        <w:tab/>
      </w:r>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Also, there is availability of skilled HRIS professionals in the organization because if the users have lack of under</w:t>
      </w:r>
      <w:r w:rsidR="00A50219" w:rsidRPr="00BC0342">
        <w:rPr>
          <w:rFonts w:ascii="Times New Roman" w:hAnsi="Times New Roman"/>
          <w:sz w:val="24"/>
          <w:szCs w:val="24"/>
        </w:rPr>
        <w:t>standing (mean = 4.5, SD = 0.74</w:t>
      </w:r>
      <w:r w:rsidRPr="00BC0342">
        <w:rPr>
          <w:rFonts w:ascii="Times New Roman" w:hAnsi="Times New Roman"/>
          <w:sz w:val="24"/>
          <w:szCs w:val="24"/>
        </w:rPr>
        <w:t>). In this manner, users of HRIS can consult on its usage hence making it more effective to the organization.</w:t>
      </w:r>
    </w:p>
    <w:p w:rsidR="00861B75" w:rsidRPr="00BC0342" w:rsidRDefault="00861B75"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Furthermore, consultation with other departmental staff does occur regarding legislative, technical and cultural requirements specifications of HRIS implem</w:t>
      </w:r>
      <w:r w:rsidR="00FB06DB" w:rsidRPr="00BC0342">
        <w:rPr>
          <w:rFonts w:ascii="Times New Roman" w:hAnsi="Times New Roman"/>
          <w:sz w:val="24"/>
          <w:szCs w:val="24"/>
        </w:rPr>
        <w:t>entation (mean = 4.39, SD = 0.6</w:t>
      </w:r>
      <w:r w:rsidRPr="00BC0342">
        <w:rPr>
          <w:rFonts w:ascii="Times New Roman" w:hAnsi="Times New Roman"/>
          <w:sz w:val="24"/>
          <w:szCs w:val="24"/>
        </w:rPr>
        <w:t>7). As well, there is training for all users’ levels such as operation and strategic level is done to increase knowledge and skills in using HRIS system effecti</w:t>
      </w:r>
      <w:r w:rsidR="002B1B5E" w:rsidRPr="00BC0342">
        <w:rPr>
          <w:rFonts w:ascii="Times New Roman" w:hAnsi="Times New Roman"/>
          <w:sz w:val="24"/>
          <w:szCs w:val="24"/>
        </w:rPr>
        <w:t xml:space="preserve">vely (mean = 4.12, SD = 0.60). </w:t>
      </w:r>
      <w:r w:rsidRPr="00BC0342">
        <w:rPr>
          <w:rFonts w:ascii="Times New Roman" w:hAnsi="Times New Roman"/>
          <w:sz w:val="24"/>
          <w:szCs w:val="24"/>
        </w:rPr>
        <w:t>To sum up, findings on degree of centralization summed up to a</w:t>
      </w:r>
      <w:r w:rsidR="00A57D91" w:rsidRPr="00BC0342">
        <w:rPr>
          <w:rFonts w:ascii="Times New Roman" w:hAnsi="Times New Roman"/>
          <w:sz w:val="24"/>
          <w:szCs w:val="24"/>
        </w:rPr>
        <w:t xml:space="preserve"> composite</w:t>
      </w:r>
      <w:r w:rsidR="00FB06DB" w:rsidRPr="00BC0342">
        <w:rPr>
          <w:rFonts w:ascii="Times New Roman" w:hAnsi="Times New Roman"/>
          <w:sz w:val="24"/>
          <w:szCs w:val="24"/>
        </w:rPr>
        <w:t xml:space="preserve"> mean of 4.38, standard deviation 0.42, skewness -1.14 and 1.52</w:t>
      </w:r>
      <w:r w:rsidRPr="00BC0342">
        <w:rPr>
          <w:rFonts w:ascii="Times New Roman" w:hAnsi="Times New Roman"/>
          <w:sz w:val="24"/>
          <w:szCs w:val="24"/>
        </w:rPr>
        <w:t>.</w:t>
      </w:r>
    </w:p>
    <w:p w:rsidR="00C12D50" w:rsidRPr="00BC0342" w:rsidRDefault="00C12D50" w:rsidP="00303181">
      <w:pPr>
        <w:pStyle w:val="Heading2"/>
      </w:pPr>
      <w:bookmarkStart w:id="323" w:name="_Toc493310961"/>
      <w:r w:rsidRPr="00BC0342">
        <w:t>4.5.</w:t>
      </w:r>
      <w:r w:rsidR="00DF2817" w:rsidRPr="00BC0342">
        <w:t>4</w:t>
      </w:r>
      <w:r w:rsidRPr="00BC0342">
        <w:t xml:space="preserve"> </w:t>
      </w:r>
      <w:bookmarkStart w:id="324" w:name="_Hlk483648607"/>
      <w:r w:rsidR="00B91C4B" w:rsidRPr="00BC0342">
        <w:tab/>
      </w:r>
      <w:r w:rsidRPr="00BC0342">
        <w:t>Organization Culture</w:t>
      </w:r>
      <w:bookmarkEnd w:id="323"/>
    </w:p>
    <w:bookmarkEnd w:id="324"/>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In this section of the analysis, the study highlights the results on organization culture. The findings are as presented in table 4.</w:t>
      </w:r>
      <w:r w:rsidR="00DF2817" w:rsidRPr="00BC0342">
        <w:rPr>
          <w:rFonts w:ascii="Times New Roman" w:hAnsi="Times New Roman"/>
          <w:sz w:val="24"/>
          <w:szCs w:val="24"/>
        </w:rPr>
        <w:t>6</w:t>
      </w:r>
      <w:r w:rsidRPr="00BC0342">
        <w:rPr>
          <w:rFonts w:ascii="Times New Roman" w:hAnsi="Times New Roman"/>
          <w:sz w:val="24"/>
          <w:szCs w:val="24"/>
        </w:rPr>
        <w:t>.</w:t>
      </w:r>
      <w:bookmarkStart w:id="325" w:name="_Hlk483648624"/>
      <w:r w:rsidRPr="00BC0342">
        <w:rPr>
          <w:rFonts w:ascii="Times New Roman" w:hAnsi="Times New Roman"/>
          <w:sz w:val="24"/>
          <w:szCs w:val="24"/>
        </w:rPr>
        <w:t xml:space="preserve"> It is clear from the results that the organization culture enhances innovation through flexible organizatio</w:t>
      </w:r>
      <w:r w:rsidR="00722B28" w:rsidRPr="00BC0342">
        <w:rPr>
          <w:rFonts w:ascii="Times New Roman" w:hAnsi="Times New Roman"/>
          <w:sz w:val="24"/>
          <w:szCs w:val="24"/>
        </w:rPr>
        <w:t>n value (mean = 4.63, SD = 0.49</w:t>
      </w:r>
      <w:r w:rsidRPr="00BC0342">
        <w:rPr>
          <w:rFonts w:ascii="Times New Roman" w:hAnsi="Times New Roman"/>
          <w:sz w:val="24"/>
          <w:szCs w:val="24"/>
        </w:rPr>
        <w:t>). There is also freedom which promotes innovation and adoption of HRIS (mean = 4.39, SD = 0.6).</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 xml:space="preserve">Further, the organization culture enhances cooperativeness that promotes innovation and adoption </w:t>
      </w:r>
      <w:r w:rsidR="00633171" w:rsidRPr="00BC0342">
        <w:rPr>
          <w:rFonts w:ascii="Times New Roman" w:hAnsi="Times New Roman"/>
          <w:sz w:val="24"/>
          <w:szCs w:val="24"/>
        </w:rPr>
        <w:t>of HRIS (mean = 4.37, SD = 0.73</w:t>
      </w:r>
      <w:r w:rsidRPr="00BC0342">
        <w:rPr>
          <w:rFonts w:ascii="Times New Roman" w:hAnsi="Times New Roman"/>
          <w:sz w:val="24"/>
          <w:szCs w:val="24"/>
        </w:rPr>
        <w:t xml:space="preserve">). Besides, the organization culture enhances teamwork that eventually promotes innovation and adoption of </w:t>
      </w:r>
      <w:r w:rsidR="00633171" w:rsidRPr="00BC0342">
        <w:rPr>
          <w:rFonts w:ascii="Times New Roman" w:hAnsi="Times New Roman"/>
          <w:sz w:val="24"/>
          <w:szCs w:val="24"/>
        </w:rPr>
        <w:t>HRIS (mean = 4.41, SD = 0.65</w:t>
      </w:r>
      <w:r w:rsidR="002B1B5E" w:rsidRPr="00BC0342">
        <w:rPr>
          <w:rFonts w:ascii="Times New Roman" w:hAnsi="Times New Roman"/>
          <w:sz w:val="24"/>
          <w:szCs w:val="24"/>
        </w:rPr>
        <w:t xml:space="preserve">). </w:t>
      </w:r>
      <w:r w:rsidRPr="00BC0342">
        <w:rPr>
          <w:rFonts w:ascii="Times New Roman" w:hAnsi="Times New Roman"/>
          <w:sz w:val="24"/>
          <w:szCs w:val="24"/>
        </w:rPr>
        <w:t>Also, the organization culture has enabled sociability and solidarity among employees at all levels (mean = 4.26, SD = 0.77). More</w:t>
      </w:r>
      <w:r w:rsidR="008F58BB" w:rsidRPr="00BC0342">
        <w:rPr>
          <w:rFonts w:ascii="Times New Roman" w:hAnsi="Times New Roman"/>
          <w:sz w:val="24"/>
          <w:szCs w:val="24"/>
        </w:rPr>
        <w:t xml:space="preserve">over, the organizations have </w:t>
      </w:r>
      <w:r w:rsidRPr="00BC0342">
        <w:rPr>
          <w:rFonts w:ascii="Times New Roman" w:hAnsi="Times New Roman"/>
          <w:sz w:val="24"/>
          <w:szCs w:val="24"/>
        </w:rPr>
        <w:t>open and flexible corporate cultures</w:t>
      </w:r>
      <w:r w:rsidR="00112DA8" w:rsidRPr="00BC0342">
        <w:rPr>
          <w:rFonts w:ascii="Times New Roman" w:hAnsi="Times New Roman"/>
          <w:sz w:val="24"/>
          <w:szCs w:val="24"/>
        </w:rPr>
        <w:t>,</w:t>
      </w:r>
      <w:r w:rsidRPr="00BC0342">
        <w:rPr>
          <w:rFonts w:ascii="Times New Roman" w:hAnsi="Times New Roman"/>
          <w:sz w:val="24"/>
          <w:szCs w:val="24"/>
        </w:rPr>
        <w:t xml:space="preserve"> as a result employees at all levels tend to view changes positively and are more willing to adapt to the changes from HRIS </w:t>
      </w:r>
      <w:r w:rsidR="00633171" w:rsidRPr="00BC0342">
        <w:rPr>
          <w:rFonts w:ascii="Times New Roman" w:hAnsi="Times New Roman"/>
          <w:sz w:val="24"/>
          <w:szCs w:val="24"/>
        </w:rPr>
        <w:t>adoption (mean = 4.4, SD = 0.62</w:t>
      </w:r>
      <w:r w:rsidRPr="00BC0342">
        <w:rPr>
          <w:rFonts w:ascii="Times New Roman" w:hAnsi="Times New Roman"/>
          <w:sz w:val="24"/>
          <w:szCs w:val="24"/>
        </w:rPr>
        <w:t>).</w:t>
      </w:r>
    </w:p>
    <w:p w:rsidR="00C12D50" w:rsidRPr="00BC0342" w:rsidRDefault="00BE5659" w:rsidP="00BE5659">
      <w:pPr>
        <w:pStyle w:val="Caption"/>
      </w:pPr>
      <w:bookmarkStart w:id="326" w:name="_Toc525884446"/>
      <w:bookmarkStart w:id="327" w:name="_Toc525884581"/>
      <w:bookmarkEnd w:id="325"/>
      <w:r w:rsidRPr="00BC0342">
        <w:t xml:space="preserve">Table 4. </w:t>
      </w:r>
      <w:fldSimple w:instr=" SEQ Table_4. \* ARABIC ">
        <w:r w:rsidR="00B56EF7" w:rsidRPr="00BC0342">
          <w:rPr>
            <w:noProof/>
          </w:rPr>
          <w:t>6</w:t>
        </w:r>
      </w:fldSimple>
      <w:r w:rsidR="00C12D50" w:rsidRPr="00BC0342">
        <w:rPr>
          <w:b w:val="0"/>
        </w:rPr>
        <w:t xml:space="preserve"> </w:t>
      </w:r>
      <w:r w:rsidR="00C12D50" w:rsidRPr="00BC0342">
        <w:t>Organization culture</w:t>
      </w:r>
      <w:bookmarkEnd w:id="326"/>
      <w:bookmarkEnd w:id="327"/>
    </w:p>
    <w:tbl>
      <w:tblPr>
        <w:tblW w:w="8465" w:type="dxa"/>
        <w:tblInd w:w="-162" w:type="dxa"/>
        <w:tblLook w:val="04A0"/>
      </w:tblPr>
      <w:tblGrid>
        <w:gridCol w:w="3522"/>
        <w:gridCol w:w="583"/>
        <w:gridCol w:w="618"/>
        <w:gridCol w:w="790"/>
        <w:gridCol w:w="896"/>
        <w:gridCol w:w="1069"/>
        <w:gridCol w:w="987"/>
      </w:tblGrid>
      <w:tr w:rsidR="00B91C4B" w:rsidRPr="00BC0342" w:rsidTr="000E471B">
        <w:trPr>
          <w:trHeight w:val="184"/>
        </w:trPr>
        <w:tc>
          <w:tcPr>
            <w:tcW w:w="3522"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N=166</w:t>
            </w:r>
          </w:p>
        </w:tc>
        <w:tc>
          <w:tcPr>
            <w:tcW w:w="583"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Min</w:t>
            </w:r>
          </w:p>
        </w:tc>
        <w:tc>
          <w:tcPr>
            <w:tcW w:w="618"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Max</w:t>
            </w:r>
          </w:p>
        </w:tc>
        <w:tc>
          <w:tcPr>
            <w:tcW w:w="790"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Mean</w:t>
            </w:r>
          </w:p>
        </w:tc>
        <w:tc>
          <w:tcPr>
            <w:tcW w:w="896"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SD</w:t>
            </w:r>
          </w:p>
        </w:tc>
        <w:tc>
          <w:tcPr>
            <w:tcW w:w="1069"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Skewness</w:t>
            </w:r>
          </w:p>
        </w:tc>
        <w:tc>
          <w:tcPr>
            <w:tcW w:w="987"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Kurtosis</w:t>
            </w:r>
          </w:p>
        </w:tc>
      </w:tr>
      <w:tr w:rsidR="00B91C4B" w:rsidRPr="00BC0342" w:rsidTr="000E471B">
        <w:trPr>
          <w:trHeight w:val="184"/>
        </w:trPr>
        <w:tc>
          <w:tcPr>
            <w:tcW w:w="3522" w:type="dxa"/>
            <w:tcBorders>
              <w:top w:val="single" w:sz="18" w:space="0" w:color="auto"/>
            </w:tcBorders>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 xml:space="preserve">Our </w:t>
            </w:r>
            <w:r w:rsidR="00C12D50" w:rsidRPr="00BC0342">
              <w:rPr>
                <w:rFonts w:ascii="Times New Roman" w:hAnsi="Times New Roman"/>
                <w:sz w:val="20"/>
                <w:szCs w:val="20"/>
              </w:rPr>
              <w:t>organization culture enhances innovation through flexible organization value</w:t>
            </w:r>
          </w:p>
        </w:tc>
        <w:tc>
          <w:tcPr>
            <w:tcW w:w="583"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w:t>
            </w:r>
          </w:p>
        </w:tc>
        <w:tc>
          <w:tcPr>
            <w:tcW w:w="618" w:type="dxa"/>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5</w:t>
            </w:r>
          </w:p>
        </w:tc>
        <w:tc>
          <w:tcPr>
            <w:tcW w:w="790" w:type="dxa"/>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4.63</w:t>
            </w:r>
          </w:p>
        </w:tc>
        <w:tc>
          <w:tcPr>
            <w:tcW w:w="896" w:type="dxa"/>
            <w:tcBorders>
              <w:top w:val="single" w:sz="18" w:space="0" w:color="auto"/>
            </w:tcBorders>
            <w:shd w:val="clear" w:color="auto" w:fill="auto"/>
            <w:noWrap/>
            <w:vAlign w:val="bottom"/>
            <w:hideMark/>
          </w:tcPr>
          <w:p w:rsidR="00C12D50" w:rsidRPr="00BC0342" w:rsidRDefault="001758AE" w:rsidP="00B905F8">
            <w:pPr>
              <w:spacing w:after="0" w:line="240" w:lineRule="auto"/>
              <w:rPr>
                <w:rFonts w:ascii="Times New Roman" w:hAnsi="Times New Roman"/>
                <w:sz w:val="20"/>
                <w:szCs w:val="20"/>
              </w:rPr>
            </w:pPr>
            <w:r w:rsidRPr="00BC0342">
              <w:rPr>
                <w:rFonts w:ascii="Times New Roman" w:hAnsi="Times New Roman"/>
                <w:sz w:val="20"/>
                <w:szCs w:val="20"/>
              </w:rPr>
              <w:t>0.49</w:t>
            </w:r>
          </w:p>
        </w:tc>
        <w:tc>
          <w:tcPr>
            <w:tcW w:w="1069" w:type="dxa"/>
            <w:tcBorders>
              <w:top w:val="single" w:sz="18" w:space="0" w:color="auto"/>
            </w:tcBorders>
            <w:shd w:val="clear" w:color="auto" w:fill="auto"/>
            <w:noWrap/>
            <w:vAlign w:val="bottom"/>
            <w:hideMark/>
          </w:tcPr>
          <w:p w:rsidR="00C12D50" w:rsidRPr="00BC0342" w:rsidRDefault="001758AE" w:rsidP="00B905F8">
            <w:pPr>
              <w:spacing w:after="0" w:line="240" w:lineRule="auto"/>
              <w:rPr>
                <w:rFonts w:ascii="Times New Roman" w:hAnsi="Times New Roman"/>
                <w:sz w:val="20"/>
                <w:szCs w:val="20"/>
              </w:rPr>
            </w:pPr>
            <w:r w:rsidRPr="00BC0342">
              <w:rPr>
                <w:rFonts w:ascii="Times New Roman" w:hAnsi="Times New Roman"/>
                <w:sz w:val="20"/>
                <w:szCs w:val="20"/>
              </w:rPr>
              <w:t>-0.53</w:t>
            </w:r>
          </w:p>
        </w:tc>
        <w:tc>
          <w:tcPr>
            <w:tcW w:w="987" w:type="dxa"/>
            <w:tcBorders>
              <w:top w:val="single" w:sz="18" w:space="0" w:color="auto"/>
            </w:tcBorders>
            <w:shd w:val="clear" w:color="auto" w:fill="auto"/>
            <w:noWrap/>
            <w:vAlign w:val="bottom"/>
            <w:hideMark/>
          </w:tcPr>
          <w:p w:rsidR="00C12D50" w:rsidRPr="00BC0342" w:rsidRDefault="001758AE" w:rsidP="00B905F8">
            <w:pPr>
              <w:spacing w:after="0" w:line="240" w:lineRule="auto"/>
              <w:rPr>
                <w:rFonts w:ascii="Times New Roman" w:hAnsi="Times New Roman"/>
                <w:sz w:val="20"/>
                <w:szCs w:val="20"/>
              </w:rPr>
            </w:pPr>
            <w:r w:rsidRPr="00BC0342">
              <w:rPr>
                <w:rFonts w:ascii="Times New Roman" w:hAnsi="Times New Roman"/>
                <w:sz w:val="20"/>
                <w:szCs w:val="20"/>
              </w:rPr>
              <w:t>-1.74</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culture enhances freedom that promotes innovation and adoption of HRIS</w:t>
            </w:r>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4.39</w:t>
            </w:r>
          </w:p>
        </w:tc>
        <w:tc>
          <w:tcPr>
            <w:tcW w:w="896"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0.6</w:t>
            </w:r>
          </w:p>
        </w:tc>
        <w:tc>
          <w:tcPr>
            <w:tcW w:w="1069"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-0.74</w:t>
            </w:r>
          </w:p>
        </w:tc>
        <w:tc>
          <w:tcPr>
            <w:tcW w:w="987"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1</w:t>
            </w:r>
            <w:r w:rsidR="001758AE" w:rsidRPr="00BC0342">
              <w:rPr>
                <w:rFonts w:ascii="Times New Roman" w:hAnsi="Times New Roman"/>
                <w:sz w:val="20"/>
                <w:szCs w:val="20"/>
              </w:rPr>
              <w:t>.40</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culture enhances  cooperativeness that promotes innovation and adoption of HRIS</w:t>
            </w:r>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4.37</w:t>
            </w:r>
          </w:p>
        </w:tc>
        <w:tc>
          <w:tcPr>
            <w:tcW w:w="896" w:type="dxa"/>
            <w:shd w:val="clear" w:color="auto" w:fill="auto"/>
            <w:noWrap/>
            <w:vAlign w:val="bottom"/>
            <w:hideMark/>
          </w:tcPr>
          <w:p w:rsidR="00C12D50" w:rsidRPr="00BC0342" w:rsidRDefault="001758AE" w:rsidP="00B905F8">
            <w:pPr>
              <w:spacing w:after="0" w:line="240" w:lineRule="auto"/>
              <w:rPr>
                <w:rFonts w:ascii="Times New Roman" w:hAnsi="Times New Roman"/>
                <w:sz w:val="20"/>
                <w:szCs w:val="20"/>
              </w:rPr>
            </w:pPr>
            <w:r w:rsidRPr="00BC0342">
              <w:rPr>
                <w:rFonts w:ascii="Times New Roman" w:hAnsi="Times New Roman"/>
                <w:sz w:val="20"/>
                <w:szCs w:val="20"/>
              </w:rPr>
              <w:t>0.73</w:t>
            </w:r>
          </w:p>
        </w:tc>
        <w:tc>
          <w:tcPr>
            <w:tcW w:w="1069"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-1.38</w:t>
            </w:r>
          </w:p>
        </w:tc>
        <w:tc>
          <w:tcPr>
            <w:tcW w:w="987"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2</w:t>
            </w:r>
            <w:r w:rsidR="001758AE" w:rsidRPr="00BC0342">
              <w:rPr>
                <w:rFonts w:ascii="Times New Roman" w:hAnsi="Times New Roman"/>
                <w:sz w:val="20"/>
                <w:szCs w:val="20"/>
              </w:rPr>
              <w:t>.54</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bookmarkStart w:id="328" w:name="_Hlk483637905"/>
            <w:r w:rsidRPr="00BC0342">
              <w:rPr>
                <w:rFonts w:ascii="Times New Roman" w:hAnsi="Times New Roman"/>
                <w:sz w:val="20"/>
                <w:szCs w:val="20"/>
              </w:rPr>
              <w:t>Our</w:t>
            </w:r>
            <w:r w:rsidR="00C12D50" w:rsidRPr="00BC0342">
              <w:rPr>
                <w:rFonts w:ascii="Times New Roman" w:hAnsi="Times New Roman"/>
                <w:sz w:val="20"/>
                <w:szCs w:val="20"/>
              </w:rPr>
              <w:t xml:space="preserve"> organization culture enhances  teamwork that eventually promotes innovation and adoption of HRIS</w:t>
            </w:r>
            <w:bookmarkEnd w:id="328"/>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4.41</w:t>
            </w:r>
          </w:p>
        </w:tc>
        <w:tc>
          <w:tcPr>
            <w:tcW w:w="896"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0.65</w:t>
            </w:r>
          </w:p>
        </w:tc>
        <w:tc>
          <w:tcPr>
            <w:tcW w:w="1069"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-0.92</w:t>
            </w:r>
          </w:p>
        </w:tc>
        <w:tc>
          <w:tcPr>
            <w:tcW w:w="987"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0.94</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culture has enabled sociability and solidarity among employees at all levels</w:t>
            </w:r>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4.26</w:t>
            </w:r>
          </w:p>
        </w:tc>
        <w:tc>
          <w:tcPr>
            <w:tcW w:w="896"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0.77</w:t>
            </w:r>
          </w:p>
        </w:tc>
        <w:tc>
          <w:tcPr>
            <w:tcW w:w="1069" w:type="dxa"/>
            <w:shd w:val="clear" w:color="auto" w:fill="auto"/>
            <w:noWrap/>
            <w:vAlign w:val="bottom"/>
            <w:hideMark/>
          </w:tcPr>
          <w:p w:rsidR="00C12D50" w:rsidRPr="00BC0342" w:rsidRDefault="001758AE" w:rsidP="001758AE">
            <w:pPr>
              <w:spacing w:after="0" w:line="240" w:lineRule="auto"/>
              <w:rPr>
                <w:rFonts w:ascii="Times New Roman" w:hAnsi="Times New Roman"/>
                <w:sz w:val="20"/>
                <w:szCs w:val="20"/>
              </w:rPr>
            </w:pPr>
            <w:r w:rsidRPr="00BC0342">
              <w:rPr>
                <w:rFonts w:ascii="Times New Roman" w:hAnsi="Times New Roman"/>
                <w:sz w:val="20"/>
                <w:szCs w:val="20"/>
              </w:rPr>
              <w:t>-1.21</w:t>
            </w:r>
          </w:p>
        </w:tc>
        <w:tc>
          <w:tcPr>
            <w:tcW w:w="987" w:type="dxa"/>
            <w:shd w:val="clear" w:color="auto" w:fill="auto"/>
            <w:noWrap/>
            <w:vAlign w:val="bottom"/>
            <w:hideMark/>
          </w:tcPr>
          <w:p w:rsidR="00C12D50" w:rsidRPr="00BC0342" w:rsidRDefault="00C12D50" w:rsidP="001758AE">
            <w:pPr>
              <w:spacing w:after="0" w:line="240" w:lineRule="auto"/>
              <w:rPr>
                <w:rFonts w:ascii="Times New Roman" w:hAnsi="Times New Roman"/>
                <w:sz w:val="20"/>
                <w:szCs w:val="20"/>
              </w:rPr>
            </w:pPr>
            <w:r w:rsidRPr="00BC0342">
              <w:rPr>
                <w:rFonts w:ascii="Times New Roman" w:hAnsi="Times New Roman"/>
                <w:sz w:val="20"/>
                <w:szCs w:val="20"/>
              </w:rPr>
              <w:t>1</w:t>
            </w:r>
            <w:r w:rsidR="001758AE" w:rsidRPr="00BC0342">
              <w:rPr>
                <w:rFonts w:ascii="Times New Roman" w:hAnsi="Times New Roman"/>
                <w:sz w:val="20"/>
                <w:szCs w:val="20"/>
              </w:rPr>
              <w:t>.77</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Our organization has</w:t>
            </w:r>
            <w:r w:rsidR="00C12D50" w:rsidRPr="00BC0342">
              <w:rPr>
                <w:rFonts w:ascii="Times New Roman" w:hAnsi="Times New Roman"/>
                <w:sz w:val="20"/>
                <w:szCs w:val="20"/>
              </w:rPr>
              <w:t xml:space="preserve"> an open and flexible corporate cultures as a result employees at all levels tend to view changes positively and are more willing to adapt to the changes from HRIS adoption.</w:t>
            </w:r>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4.4</w:t>
            </w:r>
          </w:p>
        </w:tc>
        <w:tc>
          <w:tcPr>
            <w:tcW w:w="896" w:type="dxa"/>
            <w:shd w:val="clear" w:color="auto" w:fill="auto"/>
            <w:noWrap/>
            <w:vAlign w:val="bottom"/>
            <w:hideMark/>
          </w:tcPr>
          <w:p w:rsidR="00C12D50" w:rsidRPr="00BC0342" w:rsidRDefault="001758AE" w:rsidP="00B905F8">
            <w:pPr>
              <w:spacing w:after="0" w:line="240" w:lineRule="auto"/>
              <w:rPr>
                <w:rFonts w:ascii="Times New Roman" w:hAnsi="Times New Roman"/>
                <w:sz w:val="20"/>
                <w:szCs w:val="20"/>
              </w:rPr>
            </w:pPr>
            <w:r w:rsidRPr="00BC0342">
              <w:rPr>
                <w:rFonts w:ascii="Times New Roman" w:hAnsi="Times New Roman"/>
                <w:sz w:val="20"/>
                <w:szCs w:val="20"/>
              </w:rPr>
              <w:t>0.62</w:t>
            </w:r>
          </w:p>
        </w:tc>
        <w:tc>
          <w:tcPr>
            <w:tcW w:w="1069"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-0.83</w:t>
            </w:r>
          </w:p>
        </w:tc>
        <w:tc>
          <w:tcPr>
            <w:tcW w:w="987" w:type="dxa"/>
            <w:shd w:val="clear" w:color="auto" w:fill="auto"/>
            <w:noWrap/>
            <w:vAlign w:val="bottom"/>
            <w:hideMark/>
          </w:tcPr>
          <w:p w:rsidR="00C12D50" w:rsidRPr="00BC0342" w:rsidRDefault="001758AE" w:rsidP="001758AE">
            <w:pPr>
              <w:spacing w:after="0" w:line="240" w:lineRule="auto"/>
              <w:rPr>
                <w:rFonts w:ascii="Times New Roman" w:hAnsi="Times New Roman"/>
                <w:sz w:val="20"/>
                <w:szCs w:val="20"/>
              </w:rPr>
            </w:pPr>
            <w:r w:rsidRPr="00BC0342">
              <w:rPr>
                <w:rFonts w:ascii="Times New Roman" w:hAnsi="Times New Roman"/>
                <w:sz w:val="20"/>
                <w:szCs w:val="20"/>
              </w:rPr>
              <w:t>1.20</w:t>
            </w:r>
          </w:p>
        </w:tc>
      </w:tr>
      <w:tr w:rsidR="00B91C4B" w:rsidRPr="00BC0342" w:rsidTr="000E471B">
        <w:trPr>
          <w:trHeight w:val="184"/>
        </w:trPr>
        <w:tc>
          <w:tcPr>
            <w:tcW w:w="3522" w:type="dxa"/>
            <w:shd w:val="clear" w:color="auto" w:fill="auto"/>
            <w:noWrap/>
            <w:vAlign w:val="bottom"/>
            <w:hideMark/>
          </w:tcPr>
          <w:p w:rsidR="00C12D50" w:rsidRPr="00BC0342" w:rsidRDefault="00270B48" w:rsidP="00B905F8">
            <w:pPr>
              <w:spacing w:after="0" w:line="240" w:lineRule="auto"/>
              <w:rPr>
                <w:rFonts w:ascii="Times New Roman" w:hAnsi="Times New Roman"/>
                <w:sz w:val="20"/>
                <w:szCs w:val="20"/>
              </w:rPr>
            </w:pPr>
            <w:r w:rsidRPr="00BC0342">
              <w:rPr>
                <w:rFonts w:ascii="Times New Roman" w:hAnsi="Times New Roman"/>
                <w:sz w:val="20"/>
                <w:szCs w:val="20"/>
              </w:rPr>
              <w:t>Our organizational</w:t>
            </w:r>
            <w:r w:rsidR="00C12D50" w:rsidRPr="00BC0342">
              <w:rPr>
                <w:rFonts w:ascii="Times New Roman" w:hAnsi="Times New Roman"/>
                <w:sz w:val="20"/>
                <w:szCs w:val="20"/>
              </w:rPr>
              <w:t xml:space="preserve"> cultures has a supportive climate and flexible structures that enhances successful deployment of new technologies</w:t>
            </w:r>
          </w:p>
        </w:tc>
        <w:tc>
          <w:tcPr>
            <w:tcW w:w="58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18"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9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4.31</w:t>
            </w:r>
          </w:p>
        </w:tc>
        <w:tc>
          <w:tcPr>
            <w:tcW w:w="896" w:type="dxa"/>
            <w:shd w:val="clear" w:color="auto" w:fill="auto"/>
            <w:noWrap/>
            <w:vAlign w:val="bottom"/>
            <w:hideMark/>
          </w:tcPr>
          <w:p w:rsidR="00C12D50" w:rsidRPr="00BC0342" w:rsidRDefault="00D20E74" w:rsidP="00B905F8">
            <w:pPr>
              <w:spacing w:after="0" w:line="240" w:lineRule="auto"/>
              <w:rPr>
                <w:rFonts w:ascii="Times New Roman" w:hAnsi="Times New Roman"/>
                <w:sz w:val="20"/>
                <w:szCs w:val="20"/>
              </w:rPr>
            </w:pPr>
            <w:r w:rsidRPr="00BC0342">
              <w:rPr>
                <w:rFonts w:ascii="Times New Roman" w:hAnsi="Times New Roman"/>
                <w:sz w:val="20"/>
                <w:szCs w:val="20"/>
              </w:rPr>
              <w:t>0.63</w:t>
            </w:r>
          </w:p>
        </w:tc>
        <w:tc>
          <w:tcPr>
            <w:tcW w:w="1069" w:type="dxa"/>
            <w:shd w:val="clear" w:color="auto" w:fill="auto"/>
            <w:noWrap/>
            <w:vAlign w:val="bottom"/>
            <w:hideMark/>
          </w:tcPr>
          <w:p w:rsidR="00C12D50" w:rsidRPr="00BC0342" w:rsidRDefault="00D20E74" w:rsidP="00B905F8">
            <w:pPr>
              <w:spacing w:after="0" w:line="240" w:lineRule="auto"/>
              <w:rPr>
                <w:rFonts w:ascii="Times New Roman" w:hAnsi="Times New Roman"/>
                <w:sz w:val="20"/>
                <w:szCs w:val="20"/>
              </w:rPr>
            </w:pPr>
            <w:r w:rsidRPr="00BC0342">
              <w:rPr>
                <w:rFonts w:ascii="Times New Roman" w:hAnsi="Times New Roman"/>
                <w:sz w:val="20"/>
                <w:szCs w:val="20"/>
              </w:rPr>
              <w:t>-0.80</w:t>
            </w:r>
          </w:p>
        </w:tc>
        <w:tc>
          <w:tcPr>
            <w:tcW w:w="987" w:type="dxa"/>
            <w:shd w:val="clear" w:color="auto" w:fill="auto"/>
            <w:noWrap/>
            <w:vAlign w:val="bottom"/>
            <w:hideMark/>
          </w:tcPr>
          <w:p w:rsidR="00C12D50" w:rsidRPr="00BC0342" w:rsidRDefault="00D20E74" w:rsidP="00B905F8">
            <w:pPr>
              <w:spacing w:after="0" w:line="240" w:lineRule="auto"/>
              <w:rPr>
                <w:rFonts w:ascii="Times New Roman" w:hAnsi="Times New Roman"/>
                <w:sz w:val="20"/>
                <w:szCs w:val="20"/>
              </w:rPr>
            </w:pPr>
            <w:r w:rsidRPr="00BC0342">
              <w:rPr>
                <w:rFonts w:ascii="Times New Roman" w:hAnsi="Times New Roman"/>
                <w:sz w:val="20"/>
                <w:szCs w:val="20"/>
              </w:rPr>
              <w:t>1.66</w:t>
            </w:r>
          </w:p>
        </w:tc>
      </w:tr>
      <w:tr w:rsidR="00B91C4B" w:rsidRPr="00BC0342" w:rsidTr="000E471B">
        <w:trPr>
          <w:trHeight w:val="184"/>
        </w:trPr>
        <w:tc>
          <w:tcPr>
            <w:tcW w:w="3522" w:type="dxa"/>
            <w:tcBorders>
              <w:bottom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r w:rsidRPr="00BC0342">
              <w:rPr>
                <w:rFonts w:ascii="Times New Roman" w:hAnsi="Times New Roman"/>
                <w:sz w:val="20"/>
                <w:szCs w:val="20"/>
              </w:rPr>
              <w:t>OC</w:t>
            </w:r>
          </w:p>
        </w:tc>
        <w:tc>
          <w:tcPr>
            <w:tcW w:w="583"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3</w:t>
            </w:r>
          </w:p>
        </w:tc>
        <w:tc>
          <w:tcPr>
            <w:tcW w:w="618"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5</w:t>
            </w:r>
          </w:p>
        </w:tc>
        <w:tc>
          <w:tcPr>
            <w:tcW w:w="790" w:type="dxa"/>
            <w:tcBorders>
              <w:bottom w:val="single" w:sz="18" w:space="0" w:color="auto"/>
            </w:tcBorders>
            <w:shd w:val="clear" w:color="auto" w:fill="auto"/>
            <w:noWrap/>
            <w:vAlign w:val="bottom"/>
            <w:hideMark/>
          </w:tcPr>
          <w:p w:rsidR="00C12D50" w:rsidRPr="00BC0342" w:rsidRDefault="00D20E74" w:rsidP="00B905F8">
            <w:pPr>
              <w:spacing w:after="0" w:line="360" w:lineRule="auto"/>
              <w:jc w:val="center"/>
              <w:rPr>
                <w:rFonts w:ascii="Times New Roman" w:hAnsi="Times New Roman"/>
                <w:sz w:val="20"/>
                <w:szCs w:val="20"/>
              </w:rPr>
            </w:pPr>
            <w:r w:rsidRPr="00BC0342">
              <w:rPr>
                <w:rFonts w:ascii="Times New Roman" w:hAnsi="Times New Roman"/>
                <w:sz w:val="20"/>
                <w:szCs w:val="20"/>
              </w:rPr>
              <w:t>4.38</w:t>
            </w:r>
          </w:p>
        </w:tc>
        <w:tc>
          <w:tcPr>
            <w:tcW w:w="896" w:type="dxa"/>
            <w:tcBorders>
              <w:bottom w:val="single" w:sz="18" w:space="0" w:color="auto"/>
            </w:tcBorders>
            <w:shd w:val="clear" w:color="auto" w:fill="auto"/>
            <w:noWrap/>
            <w:vAlign w:val="bottom"/>
            <w:hideMark/>
          </w:tcPr>
          <w:p w:rsidR="00C12D50" w:rsidRPr="00BC0342" w:rsidRDefault="00D20E74" w:rsidP="00D20E74">
            <w:pPr>
              <w:spacing w:after="0" w:line="360" w:lineRule="auto"/>
              <w:jc w:val="center"/>
              <w:rPr>
                <w:rFonts w:ascii="Times New Roman" w:hAnsi="Times New Roman"/>
                <w:sz w:val="20"/>
                <w:szCs w:val="20"/>
              </w:rPr>
            </w:pPr>
            <w:r w:rsidRPr="00BC0342">
              <w:rPr>
                <w:rFonts w:ascii="Times New Roman" w:hAnsi="Times New Roman"/>
                <w:sz w:val="20"/>
                <w:szCs w:val="20"/>
              </w:rPr>
              <w:t>0.41</w:t>
            </w:r>
          </w:p>
        </w:tc>
        <w:tc>
          <w:tcPr>
            <w:tcW w:w="1069" w:type="dxa"/>
            <w:tcBorders>
              <w:bottom w:val="single" w:sz="18" w:space="0" w:color="auto"/>
            </w:tcBorders>
            <w:shd w:val="clear" w:color="auto" w:fill="auto"/>
            <w:noWrap/>
            <w:vAlign w:val="bottom"/>
            <w:hideMark/>
          </w:tcPr>
          <w:p w:rsidR="00C12D50" w:rsidRPr="00BC0342" w:rsidRDefault="00C12D50" w:rsidP="00D20E74">
            <w:pPr>
              <w:spacing w:after="0" w:line="360" w:lineRule="auto"/>
              <w:rPr>
                <w:rFonts w:ascii="Times New Roman" w:hAnsi="Times New Roman"/>
                <w:sz w:val="20"/>
                <w:szCs w:val="20"/>
              </w:rPr>
            </w:pPr>
            <w:r w:rsidRPr="00BC0342">
              <w:rPr>
                <w:rFonts w:ascii="Times New Roman" w:hAnsi="Times New Roman"/>
                <w:sz w:val="20"/>
                <w:szCs w:val="20"/>
              </w:rPr>
              <w:t>-1.13</w:t>
            </w:r>
          </w:p>
        </w:tc>
        <w:tc>
          <w:tcPr>
            <w:tcW w:w="987" w:type="dxa"/>
            <w:tcBorders>
              <w:bottom w:val="single" w:sz="18" w:space="0" w:color="auto"/>
            </w:tcBorders>
            <w:shd w:val="clear" w:color="auto" w:fill="auto"/>
            <w:noWrap/>
            <w:vAlign w:val="bottom"/>
            <w:hideMark/>
          </w:tcPr>
          <w:p w:rsidR="00C12D50" w:rsidRPr="00BC0342" w:rsidRDefault="00C12D50" w:rsidP="00D20E74">
            <w:pPr>
              <w:spacing w:after="0" w:line="360" w:lineRule="auto"/>
              <w:rPr>
                <w:rFonts w:ascii="Times New Roman" w:hAnsi="Times New Roman"/>
                <w:sz w:val="20"/>
                <w:szCs w:val="20"/>
              </w:rPr>
            </w:pPr>
            <w:r w:rsidRPr="00BC0342">
              <w:rPr>
                <w:rFonts w:ascii="Times New Roman" w:hAnsi="Times New Roman"/>
                <w:sz w:val="20"/>
                <w:szCs w:val="20"/>
              </w:rPr>
              <w:t>1.97</w:t>
            </w:r>
          </w:p>
        </w:tc>
      </w:tr>
    </w:tbl>
    <w:p w:rsidR="00861B75" w:rsidRPr="00BC0342" w:rsidRDefault="00861B75" w:rsidP="00C109F8">
      <w:pPr>
        <w:rPr>
          <w:rFonts w:ascii="Times New Roman" w:hAnsi="Times New Roman"/>
          <w:b/>
          <w:sz w:val="24"/>
          <w:szCs w:val="24"/>
        </w:rPr>
      </w:pPr>
      <w:bookmarkStart w:id="329" w:name="_Toc491119711"/>
      <w:bookmarkStart w:id="330" w:name="_Toc491165913"/>
      <w:bookmarkStart w:id="331" w:name="_Toc492226843"/>
      <w:bookmarkStart w:id="332" w:name="_Toc493310962"/>
      <w:r w:rsidRPr="00BC0342">
        <w:rPr>
          <w:rFonts w:ascii="Times New Roman" w:hAnsi="Times New Roman"/>
          <w:b/>
          <w:sz w:val="24"/>
          <w:szCs w:val="24"/>
        </w:rPr>
        <w:t>Source; (Survey Data, 2017)</w:t>
      </w:r>
      <w:bookmarkEnd w:id="329"/>
      <w:bookmarkEnd w:id="330"/>
      <w:bookmarkEnd w:id="331"/>
      <w:bookmarkEnd w:id="332"/>
    </w:p>
    <w:p w:rsidR="00DF2817" w:rsidRPr="00BC0342" w:rsidRDefault="00DF2817"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Finally, the organization culture has a supportive climate and flexible structures that enhance successful deployment of new techn</w:t>
      </w:r>
      <w:r w:rsidR="002C3543" w:rsidRPr="00BC0342">
        <w:rPr>
          <w:rFonts w:ascii="Times New Roman" w:hAnsi="Times New Roman"/>
          <w:sz w:val="24"/>
          <w:szCs w:val="24"/>
        </w:rPr>
        <w:t>ologies (mean = 4.31, SD = 0.63</w:t>
      </w:r>
      <w:r w:rsidRPr="00BC0342">
        <w:rPr>
          <w:rFonts w:ascii="Times New Roman" w:hAnsi="Times New Roman"/>
          <w:sz w:val="24"/>
          <w:szCs w:val="24"/>
        </w:rPr>
        <w:t>). Generally, the findings on organization culture summed up to a</w:t>
      </w:r>
      <w:r w:rsidR="00A57D91" w:rsidRPr="00BC0342">
        <w:rPr>
          <w:rFonts w:ascii="Times New Roman" w:hAnsi="Times New Roman"/>
          <w:sz w:val="24"/>
          <w:szCs w:val="24"/>
        </w:rPr>
        <w:t xml:space="preserve"> composite</w:t>
      </w:r>
      <w:r w:rsidR="002C3543" w:rsidRPr="00BC0342">
        <w:rPr>
          <w:rFonts w:ascii="Times New Roman" w:hAnsi="Times New Roman"/>
          <w:sz w:val="24"/>
          <w:szCs w:val="24"/>
        </w:rPr>
        <w:t xml:space="preserve"> mean of 4.38, standard deviation 0.41, skewness -1.13</w:t>
      </w:r>
      <w:r w:rsidRPr="00BC0342">
        <w:rPr>
          <w:rFonts w:ascii="Times New Roman" w:hAnsi="Times New Roman"/>
          <w:sz w:val="24"/>
          <w:szCs w:val="24"/>
        </w:rPr>
        <w:t xml:space="preserve"> and kurtosis 1.97.</w:t>
      </w:r>
    </w:p>
    <w:p w:rsidR="00C12D50" w:rsidRPr="00BC0342" w:rsidRDefault="00C12D50" w:rsidP="00303181">
      <w:pPr>
        <w:pStyle w:val="Heading2"/>
      </w:pPr>
      <w:bookmarkStart w:id="333" w:name="_Toc493310963"/>
      <w:r w:rsidRPr="00BC0342">
        <w:t>4.5.</w:t>
      </w:r>
      <w:r w:rsidR="00DF2817" w:rsidRPr="00BC0342">
        <w:t>5</w:t>
      </w:r>
      <w:r w:rsidRPr="00BC0342">
        <w:t xml:space="preserve"> </w:t>
      </w:r>
      <w:r w:rsidR="00B91C4B" w:rsidRPr="00BC0342">
        <w:tab/>
      </w:r>
      <w:r w:rsidRPr="00BC0342">
        <w:t>Competitive Pressure</w:t>
      </w:r>
      <w:bookmarkEnd w:id="333"/>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This section of the analysis highlights the results on competitive pressure. The findings are as presented in table 4.</w:t>
      </w:r>
      <w:r w:rsidR="00DF2817" w:rsidRPr="00BC0342">
        <w:rPr>
          <w:rFonts w:ascii="Times New Roman" w:hAnsi="Times New Roman"/>
          <w:sz w:val="24"/>
          <w:szCs w:val="24"/>
        </w:rPr>
        <w:t>7</w:t>
      </w:r>
      <w:r w:rsidRPr="00BC0342">
        <w:rPr>
          <w:rFonts w:ascii="Times New Roman" w:hAnsi="Times New Roman"/>
          <w:sz w:val="24"/>
          <w:szCs w:val="24"/>
        </w:rPr>
        <w:t>.</w:t>
      </w:r>
      <w:bookmarkStart w:id="334" w:name="_Hlk483648658"/>
      <w:r w:rsidRPr="00BC0342">
        <w:rPr>
          <w:rFonts w:ascii="Times New Roman" w:hAnsi="Times New Roman"/>
          <w:sz w:val="24"/>
          <w:szCs w:val="24"/>
        </w:rPr>
        <w:t xml:space="preserve"> The study has established that the organization initiates technological </w:t>
      </w:r>
      <w:r w:rsidR="00CE6551" w:rsidRPr="00BC0342">
        <w:rPr>
          <w:rFonts w:ascii="Times New Roman" w:hAnsi="Times New Roman"/>
          <w:sz w:val="24"/>
          <w:szCs w:val="24"/>
        </w:rPr>
        <w:t>changes (mean = 4.41, SD = 0.56</w:t>
      </w:r>
      <w:r w:rsidRPr="00BC0342">
        <w:rPr>
          <w:rFonts w:ascii="Times New Roman" w:hAnsi="Times New Roman"/>
          <w:sz w:val="24"/>
          <w:szCs w:val="24"/>
        </w:rPr>
        <w:t>). Technological changes are a means to stay competitive and cope with the innovations in the manufacturing sector.</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Also, the organization ignores speculation from technological </w:t>
      </w:r>
      <w:r w:rsidR="00CE6551" w:rsidRPr="00BC0342">
        <w:rPr>
          <w:rFonts w:ascii="Times New Roman" w:hAnsi="Times New Roman"/>
          <w:sz w:val="24"/>
          <w:szCs w:val="24"/>
        </w:rPr>
        <w:t>changes (mean = 4.52, SD = 0.74</w:t>
      </w:r>
      <w:r w:rsidRPr="00BC0342">
        <w:rPr>
          <w:rFonts w:ascii="Times New Roman" w:hAnsi="Times New Roman"/>
          <w:sz w:val="24"/>
          <w:szCs w:val="24"/>
        </w:rPr>
        <w:t>) and focuses on what’s best for the organization and not comp</w:t>
      </w:r>
      <w:r w:rsidR="00CE6551" w:rsidRPr="00BC0342">
        <w:rPr>
          <w:rFonts w:ascii="Times New Roman" w:hAnsi="Times New Roman"/>
          <w:sz w:val="24"/>
          <w:szCs w:val="24"/>
        </w:rPr>
        <w:t>etitors (mean = 4.52, SD = 0.73</w:t>
      </w:r>
      <w:r w:rsidRPr="00BC0342">
        <w:rPr>
          <w:rFonts w:ascii="Times New Roman" w:hAnsi="Times New Roman"/>
          <w:sz w:val="24"/>
          <w:szCs w:val="24"/>
        </w:rPr>
        <w:t>). On the same note, the organization does what is right in terms of technological adoption despite of competition facing the organ</w:t>
      </w:r>
      <w:r w:rsidR="00CE6551" w:rsidRPr="00BC0342">
        <w:rPr>
          <w:rFonts w:ascii="Times New Roman" w:hAnsi="Times New Roman"/>
          <w:sz w:val="24"/>
          <w:szCs w:val="24"/>
        </w:rPr>
        <w:t>ization (mean = 4.51, SD = 0.74</w:t>
      </w:r>
      <w:r w:rsidRPr="00BC0342">
        <w:rPr>
          <w:rFonts w:ascii="Times New Roman" w:hAnsi="Times New Roman"/>
          <w:sz w:val="24"/>
          <w:szCs w:val="24"/>
        </w:rPr>
        <w:t>).</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Further, the organization adopts the human resource information system because of what compet</w:t>
      </w:r>
      <w:r w:rsidR="005055B6" w:rsidRPr="00BC0342">
        <w:rPr>
          <w:rFonts w:ascii="Times New Roman" w:hAnsi="Times New Roman"/>
          <w:sz w:val="24"/>
          <w:szCs w:val="24"/>
        </w:rPr>
        <w:t>itors do (mean = 4.4, SD = 0.71</w:t>
      </w:r>
      <w:r w:rsidRPr="00BC0342">
        <w:rPr>
          <w:rFonts w:ascii="Times New Roman" w:hAnsi="Times New Roman"/>
          <w:sz w:val="24"/>
          <w:szCs w:val="24"/>
        </w:rPr>
        <w:t>) and to enhance a more efficient human resource</w:t>
      </w:r>
      <w:r w:rsidR="005055B6" w:rsidRPr="00BC0342">
        <w:rPr>
          <w:rFonts w:ascii="Times New Roman" w:hAnsi="Times New Roman"/>
          <w:sz w:val="24"/>
          <w:szCs w:val="24"/>
        </w:rPr>
        <w:t xml:space="preserve"> system (mean = 4.48, SD = 0.70</w:t>
      </w:r>
      <w:r w:rsidRPr="00BC0342">
        <w:rPr>
          <w:rFonts w:ascii="Times New Roman" w:hAnsi="Times New Roman"/>
          <w:sz w:val="24"/>
          <w:szCs w:val="24"/>
        </w:rPr>
        <w:t>). Finally, the organization adopts the human resource information system to enhance information decision and allocation of HR act</w:t>
      </w:r>
      <w:r w:rsidR="005055B6" w:rsidRPr="00BC0342">
        <w:rPr>
          <w:rFonts w:ascii="Times New Roman" w:hAnsi="Times New Roman"/>
          <w:sz w:val="24"/>
          <w:szCs w:val="24"/>
        </w:rPr>
        <w:t>ivities (mean = 4.54, SD = 0.68</w:t>
      </w:r>
      <w:r w:rsidRPr="00BC0342">
        <w:rPr>
          <w:rFonts w:ascii="Times New Roman" w:hAnsi="Times New Roman"/>
          <w:sz w:val="24"/>
          <w:szCs w:val="24"/>
        </w:rPr>
        <w:t>).</w:t>
      </w:r>
      <w:bookmarkEnd w:id="334"/>
      <w:r w:rsidR="00DF2817" w:rsidRPr="00BC0342">
        <w:rPr>
          <w:rFonts w:ascii="Times New Roman" w:hAnsi="Times New Roman"/>
          <w:sz w:val="24"/>
          <w:szCs w:val="24"/>
        </w:rPr>
        <w:t xml:space="preserve"> </w:t>
      </w:r>
      <w:r w:rsidRPr="00BC0342">
        <w:rPr>
          <w:rFonts w:ascii="Times New Roman" w:hAnsi="Times New Roman"/>
          <w:sz w:val="24"/>
          <w:szCs w:val="24"/>
        </w:rPr>
        <w:t>To sum up, the findings on competitive pressu</w:t>
      </w:r>
      <w:r w:rsidR="005055B6" w:rsidRPr="00BC0342">
        <w:rPr>
          <w:rFonts w:ascii="Times New Roman" w:hAnsi="Times New Roman"/>
          <w:sz w:val="24"/>
          <w:szCs w:val="24"/>
        </w:rPr>
        <w:t>re summed up to a mean of 4.50</w:t>
      </w:r>
      <w:r w:rsidRPr="00BC0342">
        <w:rPr>
          <w:rFonts w:ascii="Times New Roman" w:hAnsi="Times New Roman"/>
          <w:sz w:val="24"/>
          <w:szCs w:val="24"/>
        </w:rPr>
        <w:t xml:space="preserve">, standard deviation </w:t>
      </w:r>
      <w:r w:rsidR="005055B6" w:rsidRPr="00BC0342">
        <w:rPr>
          <w:rFonts w:ascii="Times New Roman" w:hAnsi="Times New Roman"/>
          <w:sz w:val="24"/>
          <w:szCs w:val="24"/>
        </w:rPr>
        <w:t>0.488, skewness -1.65</w:t>
      </w:r>
      <w:r w:rsidRPr="00BC0342">
        <w:rPr>
          <w:rFonts w:ascii="Times New Roman" w:hAnsi="Times New Roman"/>
          <w:sz w:val="24"/>
          <w:szCs w:val="24"/>
        </w:rPr>
        <w:t xml:space="preserve"> and kurtosis 3.12.</w:t>
      </w:r>
    </w:p>
    <w:p w:rsidR="000F1D37" w:rsidRPr="00BC0342" w:rsidRDefault="000F1D37" w:rsidP="005112F7">
      <w:pPr>
        <w:rPr>
          <w:rFonts w:ascii="Times New Roman" w:hAnsi="Times New Roman"/>
          <w:b/>
          <w:sz w:val="24"/>
          <w:szCs w:val="24"/>
        </w:rPr>
      </w:pPr>
    </w:p>
    <w:p w:rsidR="00C12D50" w:rsidRPr="00BC0342" w:rsidRDefault="000F1D37" w:rsidP="000F1D37">
      <w:pPr>
        <w:pStyle w:val="Caption"/>
        <w:rPr>
          <w:b w:val="0"/>
        </w:rPr>
      </w:pPr>
      <w:bookmarkStart w:id="335" w:name="_Toc525884447"/>
      <w:bookmarkStart w:id="336" w:name="_Toc525884582"/>
      <w:r w:rsidRPr="00BC0342">
        <w:lastRenderedPageBreak/>
        <w:t xml:space="preserve">Table 4. </w:t>
      </w:r>
      <w:fldSimple w:instr=" SEQ Table_4. \* ARABIC ">
        <w:r w:rsidR="00B56EF7" w:rsidRPr="00BC0342">
          <w:rPr>
            <w:noProof/>
          </w:rPr>
          <w:t>7</w:t>
        </w:r>
      </w:fldSimple>
      <w:r w:rsidRPr="00BC0342">
        <w:rPr>
          <w:b w:val="0"/>
        </w:rPr>
        <w:t xml:space="preserve"> </w:t>
      </w:r>
      <w:r w:rsidR="00C12D50" w:rsidRPr="00BC0342">
        <w:t>Competitive pressure</w:t>
      </w:r>
      <w:bookmarkEnd w:id="335"/>
      <w:bookmarkEnd w:id="336"/>
      <w:r w:rsidR="00C12D50" w:rsidRPr="00BC0342">
        <w:rPr>
          <w:b w:val="0"/>
        </w:rPr>
        <w:t xml:space="preserve"> </w:t>
      </w:r>
    </w:p>
    <w:tbl>
      <w:tblPr>
        <w:tblW w:w="8643" w:type="dxa"/>
        <w:tblInd w:w="94" w:type="dxa"/>
        <w:tblLook w:val="04A0"/>
      </w:tblPr>
      <w:tblGrid>
        <w:gridCol w:w="3625"/>
        <w:gridCol w:w="573"/>
        <w:gridCol w:w="609"/>
        <w:gridCol w:w="782"/>
        <w:gridCol w:w="1073"/>
        <w:gridCol w:w="1062"/>
        <w:gridCol w:w="919"/>
      </w:tblGrid>
      <w:tr w:rsidR="00B91C4B" w:rsidRPr="00BC0342" w:rsidTr="000E471B">
        <w:trPr>
          <w:trHeight w:val="128"/>
        </w:trPr>
        <w:tc>
          <w:tcPr>
            <w:tcW w:w="3625"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N-166</w:t>
            </w:r>
          </w:p>
        </w:tc>
        <w:tc>
          <w:tcPr>
            <w:tcW w:w="573"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Min</w:t>
            </w:r>
          </w:p>
        </w:tc>
        <w:tc>
          <w:tcPr>
            <w:tcW w:w="609"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Max</w:t>
            </w:r>
          </w:p>
        </w:tc>
        <w:tc>
          <w:tcPr>
            <w:tcW w:w="782"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Mean</w:t>
            </w:r>
          </w:p>
        </w:tc>
        <w:tc>
          <w:tcPr>
            <w:tcW w:w="1073"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Std. Deviation</w:t>
            </w:r>
          </w:p>
        </w:tc>
        <w:tc>
          <w:tcPr>
            <w:tcW w:w="1062"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Skewness</w:t>
            </w:r>
          </w:p>
        </w:tc>
        <w:tc>
          <w:tcPr>
            <w:tcW w:w="919"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Kurtosis</w:t>
            </w:r>
          </w:p>
        </w:tc>
      </w:tr>
      <w:tr w:rsidR="00B91C4B" w:rsidRPr="00BC0342" w:rsidTr="000E471B">
        <w:trPr>
          <w:trHeight w:val="128"/>
        </w:trPr>
        <w:tc>
          <w:tcPr>
            <w:tcW w:w="3625" w:type="dxa"/>
            <w:tcBorders>
              <w:top w:val="single" w:sz="18" w:space="0" w:color="auto"/>
            </w:tcBorders>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Initiates technological changes</w:t>
            </w:r>
          </w:p>
        </w:tc>
        <w:tc>
          <w:tcPr>
            <w:tcW w:w="573"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09"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4.41</w:t>
            </w:r>
          </w:p>
        </w:tc>
        <w:tc>
          <w:tcPr>
            <w:tcW w:w="1073" w:type="dxa"/>
            <w:tcBorders>
              <w:top w:val="single" w:sz="18" w:space="0" w:color="auto"/>
            </w:tcBorders>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0.56</w:t>
            </w:r>
          </w:p>
        </w:tc>
        <w:tc>
          <w:tcPr>
            <w:tcW w:w="1062" w:type="dxa"/>
            <w:tcBorders>
              <w:top w:val="single" w:sz="18" w:space="0" w:color="auto"/>
            </w:tcBorders>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-0.67</w:t>
            </w:r>
          </w:p>
        </w:tc>
        <w:tc>
          <w:tcPr>
            <w:tcW w:w="919" w:type="dxa"/>
            <w:tcBorders>
              <w:top w:val="single" w:sz="18" w:space="0" w:color="auto"/>
            </w:tcBorders>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1.90</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ignores speculation from technological changes</w:t>
            </w:r>
          </w:p>
        </w:tc>
        <w:tc>
          <w:tcPr>
            <w:tcW w:w="57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60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4.52</w:t>
            </w:r>
          </w:p>
        </w:tc>
        <w:tc>
          <w:tcPr>
            <w:tcW w:w="1073" w:type="dxa"/>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0.74</w:t>
            </w:r>
          </w:p>
        </w:tc>
        <w:tc>
          <w:tcPr>
            <w:tcW w:w="1062" w:type="dxa"/>
            <w:shd w:val="clear" w:color="auto" w:fill="auto"/>
            <w:noWrap/>
            <w:vAlign w:val="bottom"/>
            <w:hideMark/>
          </w:tcPr>
          <w:p w:rsidR="00C12D50" w:rsidRPr="00BC0342" w:rsidRDefault="00C12D50" w:rsidP="000C66FC">
            <w:pPr>
              <w:spacing w:after="0" w:line="240" w:lineRule="auto"/>
              <w:jc w:val="center"/>
              <w:rPr>
                <w:rFonts w:ascii="Times New Roman" w:hAnsi="Times New Roman"/>
                <w:sz w:val="20"/>
                <w:szCs w:val="20"/>
              </w:rPr>
            </w:pPr>
            <w:r w:rsidRPr="00BC0342">
              <w:rPr>
                <w:rFonts w:ascii="Times New Roman" w:hAnsi="Times New Roman"/>
                <w:sz w:val="20"/>
                <w:szCs w:val="20"/>
              </w:rPr>
              <w:t>-2.11</w:t>
            </w:r>
          </w:p>
        </w:tc>
        <w:tc>
          <w:tcPr>
            <w:tcW w:w="91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r w:rsidR="000C66FC" w:rsidRPr="00BC0342">
              <w:rPr>
                <w:rFonts w:ascii="Times New Roman" w:hAnsi="Times New Roman"/>
                <w:sz w:val="20"/>
                <w:szCs w:val="20"/>
              </w:rPr>
              <w:t>.66</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Out</w:t>
            </w:r>
            <w:r w:rsidR="00C12D50" w:rsidRPr="00BC0342">
              <w:rPr>
                <w:rFonts w:ascii="Times New Roman" w:hAnsi="Times New Roman"/>
                <w:sz w:val="20"/>
                <w:szCs w:val="20"/>
              </w:rPr>
              <w:t xml:space="preserve"> organization focuses on what's best for the organization and not competitors</w:t>
            </w:r>
          </w:p>
        </w:tc>
        <w:tc>
          <w:tcPr>
            <w:tcW w:w="57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0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4.52</w:t>
            </w:r>
          </w:p>
        </w:tc>
        <w:tc>
          <w:tcPr>
            <w:tcW w:w="1073" w:type="dxa"/>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0.73</w:t>
            </w:r>
          </w:p>
        </w:tc>
        <w:tc>
          <w:tcPr>
            <w:tcW w:w="1062" w:type="dxa"/>
            <w:shd w:val="clear" w:color="auto" w:fill="auto"/>
            <w:noWrap/>
            <w:vAlign w:val="bottom"/>
            <w:hideMark/>
          </w:tcPr>
          <w:p w:rsidR="00C12D50" w:rsidRPr="00BC0342" w:rsidRDefault="00C12D50" w:rsidP="000C66FC">
            <w:pPr>
              <w:spacing w:after="0" w:line="240" w:lineRule="auto"/>
              <w:jc w:val="center"/>
              <w:rPr>
                <w:rFonts w:ascii="Times New Roman" w:hAnsi="Times New Roman"/>
                <w:sz w:val="20"/>
                <w:szCs w:val="20"/>
              </w:rPr>
            </w:pPr>
            <w:r w:rsidRPr="00BC0342">
              <w:rPr>
                <w:rFonts w:ascii="Times New Roman" w:hAnsi="Times New Roman"/>
                <w:sz w:val="20"/>
                <w:szCs w:val="20"/>
              </w:rPr>
              <w:t>-1.85</w:t>
            </w:r>
          </w:p>
        </w:tc>
        <w:tc>
          <w:tcPr>
            <w:tcW w:w="91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3.76</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do</w:t>
            </w:r>
            <w:r w:rsidR="00763146" w:rsidRPr="00BC0342">
              <w:rPr>
                <w:rFonts w:ascii="Times New Roman" w:hAnsi="Times New Roman"/>
                <w:sz w:val="20"/>
                <w:szCs w:val="20"/>
              </w:rPr>
              <w:t>es</w:t>
            </w:r>
            <w:r w:rsidR="00C12D50" w:rsidRPr="00BC0342">
              <w:rPr>
                <w:rFonts w:ascii="Times New Roman" w:hAnsi="Times New Roman"/>
                <w:sz w:val="20"/>
                <w:szCs w:val="20"/>
              </w:rPr>
              <w:t xml:space="preserve"> what is right in terms of technological adoptions despite of competition facing the organization</w:t>
            </w:r>
          </w:p>
        </w:tc>
        <w:tc>
          <w:tcPr>
            <w:tcW w:w="57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0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4.51</w:t>
            </w:r>
          </w:p>
        </w:tc>
        <w:tc>
          <w:tcPr>
            <w:tcW w:w="1073" w:type="dxa"/>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0.74</w:t>
            </w:r>
          </w:p>
        </w:tc>
        <w:tc>
          <w:tcPr>
            <w:tcW w:w="1062" w:type="dxa"/>
            <w:shd w:val="clear" w:color="auto" w:fill="auto"/>
            <w:noWrap/>
            <w:vAlign w:val="bottom"/>
            <w:hideMark/>
          </w:tcPr>
          <w:p w:rsidR="00C12D50" w:rsidRPr="00BC0342" w:rsidRDefault="00C12D50" w:rsidP="000C66FC">
            <w:pPr>
              <w:spacing w:after="0" w:line="240" w:lineRule="auto"/>
              <w:jc w:val="center"/>
              <w:rPr>
                <w:rFonts w:ascii="Times New Roman" w:hAnsi="Times New Roman"/>
                <w:sz w:val="20"/>
                <w:szCs w:val="20"/>
              </w:rPr>
            </w:pPr>
            <w:r w:rsidRPr="00BC0342">
              <w:rPr>
                <w:rFonts w:ascii="Times New Roman" w:hAnsi="Times New Roman"/>
                <w:sz w:val="20"/>
                <w:szCs w:val="20"/>
              </w:rPr>
              <w:t>-1.79</w:t>
            </w:r>
          </w:p>
        </w:tc>
        <w:tc>
          <w:tcPr>
            <w:tcW w:w="91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3.44</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 xml:space="preserve">Our </w:t>
            </w:r>
            <w:r w:rsidR="00C12D50" w:rsidRPr="00BC0342">
              <w:rPr>
                <w:rFonts w:ascii="Times New Roman" w:hAnsi="Times New Roman"/>
                <w:sz w:val="20"/>
                <w:szCs w:val="20"/>
              </w:rPr>
              <w:t xml:space="preserve">organization adopts </w:t>
            </w:r>
            <w:r w:rsidR="00B21A73" w:rsidRPr="00BC0342">
              <w:rPr>
                <w:rFonts w:ascii="Times New Roman" w:hAnsi="Times New Roman"/>
                <w:sz w:val="20"/>
                <w:szCs w:val="20"/>
              </w:rPr>
              <w:t>HRIS</w:t>
            </w:r>
            <w:r w:rsidR="00C12D50" w:rsidRPr="00BC0342">
              <w:rPr>
                <w:rFonts w:ascii="Times New Roman" w:hAnsi="Times New Roman"/>
                <w:sz w:val="20"/>
                <w:szCs w:val="20"/>
              </w:rPr>
              <w:t xml:space="preserve"> because of what competitors do</w:t>
            </w:r>
          </w:p>
        </w:tc>
        <w:tc>
          <w:tcPr>
            <w:tcW w:w="57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0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4.4</w:t>
            </w:r>
          </w:p>
        </w:tc>
        <w:tc>
          <w:tcPr>
            <w:tcW w:w="1073" w:type="dxa"/>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1062" w:type="dxa"/>
            <w:shd w:val="clear" w:color="auto" w:fill="auto"/>
            <w:noWrap/>
            <w:vAlign w:val="bottom"/>
            <w:hideMark/>
          </w:tcPr>
          <w:p w:rsidR="00C12D50" w:rsidRPr="00BC0342" w:rsidRDefault="00C12D50" w:rsidP="000C66FC">
            <w:pPr>
              <w:spacing w:after="0" w:line="240" w:lineRule="auto"/>
              <w:jc w:val="center"/>
              <w:rPr>
                <w:rFonts w:ascii="Times New Roman" w:hAnsi="Times New Roman"/>
                <w:sz w:val="20"/>
                <w:szCs w:val="20"/>
              </w:rPr>
            </w:pPr>
            <w:r w:rsidRPr="00BC0342">
              <w:rPr>
                <w:rFonts w:ascii="Times New Roman" w:hAnsi="Times New Roman"/>
                <w:sz w:val="20"/>
                <w:szCs w:val="20"/>
              </w:rPr>
              <w:t>-1.26</w:t>
            </w:r>
          </w:p>
        </w:tc>
        <w:tc>
          <w:tcPr>
            <w:tcW w:w="91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r w:rsidR="000C66FC" w:rsidRPr="00BC0342">
              <w:rPr>
                <w:rFonts w:ascii="Times New Roman" w:hAnsi="Times New Roman"/>
                <w:sz w:val="20"/>
                <w:szCs w:val="20"/>
              </w:rPr>
              <w:t>.94</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adopts </w:t>
            </w:r>
            <w:r w:rsidR="00B21A73" w:rsidRPr="00BC0342">
              <w:rPr>
                <w:rFonts w:ascii="Times New Roman" w:hAnsi="Times New Roman"/>
                <w:sz w:val="20"/>
                <w:szCs w:val="20"/>
              </w:rPr>
              <w:t xml:space="preserve">HRIS </w:t>
            </w:r>
            <w:r w:rsidR="00C12D50" w:rsidRPr="00BC0342">
              <w:rPr>
                <w:rFonts w:ascii="Times New Roman" w:hAnsi="Times New Roman"/>
                <w:sz w:val="20"/>
                <w:szCs w:val="20"/>
              </w:rPr>
              <w:t>to enhance a more efficient human resource system</w:t>
            </w:r>
          </w:p>
        </w:tc>
        <w:tc>
          <w:tcPr>
            <w:tcW w:w="573"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60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4.48</w:t>
            </w:r>
          </w:p>
        </w:tc>
        <w:tc>
          <w:tcPr>
            <w:tcW w:w="1073" w:type="dxa"/>
            <w:shd w:val="clear" w:color="auto" w:fill="auto"/>
            <w:noWrap/>
            <w:vAlign w:val="bottom"/>
            <w:hideMark/>
          </w:tcPr>
          <w:p w:rsidR="00C12D50" w:rsidRPr="00BC0342" w:rsidRDefault="000C66FC" w:rsidP="00B905F8">
            <w:pPr>
              <w:spacing w:after="0" w:line="240" w:lineRule="auto"/>
              <w:jc w:val="center"/>
              <w:rPr>
                <w:rFonts w:ascii="Times New Roman" w:hAnsi="Times New Roman"/>
                <w:sz w:val="20"/>
                <w:szCs w:val="20"/>
              </w:rPr>
            </w:pPr>
            <w:r w:rsidRPr="00BC0342">
              <w:rPr>
                <w:rFonts w:ascii="Times New Roman" w:hAnsi="Times New Roman"/>
                <w:sz w:val="20"/>
                <w:szCs w:val="20"/>
              </w:rPr>
              <w:t>0.70</w:t>
            </w:r>
          </w:p>
        </w:tc>
        <w:tc>
          <w:tcPr>
            <w:tcW w:w="1062" w:type="dxa"/>
            <w:shd w:val="clear" w:color="auto" w:fill="auto"/>
            <w:noWrap/>
            <w:vAlign w:val="bottom"/>
            <w:hideMark/>
          </w:tcPr>
          <w:p w:rsidR="00C12D50" w:rsidRPr="00BC0342" w:rsidRDefault="00C12D50" w:rsidP="000C66FC">
            <w:pPr>
              <w:spacing w:after="0" w:line="240" w:lineRule="auto"/>
              <w:jc w:val="center"/>
              <w:rPr>
                <w:rFonts w:ascii="Times New Roman" w:hAnsi="Times New Roman"/>
                <w:sz w:val="20"/>
                <w:szCs w:val="20"/>
              </w:rPr>
            </w:pPr>
            <w:r w:rsidRPr="00BC0342">
              <w:rPr>
                <w:rFonts w:ascii="Times New Roman" w:hAnsi="Times New Roman"/>
                <w:sz w:val="20"/>
                <w:szCs w:val="20"/>
              </w:rPr>
              <w:t>-1.61</w:t>
            </w:r>
          </w:p>
        </w:tc>
        <w:tc>
          <w:tcPr>
            <w:tcW w:w="919"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w:t>
            </w:r>
            <w:r w:rsidR="000C66FC" w:rsidRPr="00BC0342">
              <w:rPr>
                <w:rFonts w:ascii="Times New Roman" w:hAnsi="Times New Roman"/>
                <w:sz w:val="20"/>
                <w:szCs w:val="20"/>
              </w:rPr>
              <w:t>.28</w:t>
            </w:r>
          </w:p>
        </w:tc>
      </w:tr>
      <w:tr w:rsidR="00B91C4B" w:rsidRPr="00BC0342" w:rsidTr="000E471B">
        <w:trPr>
          <w:trHeight w:val="128"/>
        </w:trPr>
        <w:tc>
          <w:tcPr>
            <w:tcW w:w="3625" w:type="dxa"/>
            <w:shd w:val="clear" w:color="auto" w:fill="auto"/>
            <w:noWrap/>
            <w:vAlign w:val="bottom"/>
            <w:hideMark/>
          </w:tcPr>
          <w:p w:rsidR="00C12D50" w:rsidRPr="00BC0342" w:rsidRDefault="00D95DC3" w:rsidP="00B905F8">
            <w:pPr>
              <w:spacing w:after="0" w:line="240" w:lineRule="auto"/>
              <w:rPr>
                <w:rFonts w:ascii="Times New Roman" w:hAnsi="Times New Roman"/>
                <w:sz w:val="20"/>
                <w:szCs w:val="20"/>
              </w:rPr>
            </w:pPr>
            <w:r w:rsidRPr="00BC0342">
              <w:rPr>
                <w:rFonts w:ascii="Times New Roman" w:hAnsi="Times New Roman"/>
                <w:sz w:val="20"/>
                <w:szCs w:val="20"/>
              </w:rPr>
              <w:t>Our</w:t>
            </w:r>
            <w:r w:rsidR="00C12D50" w:rsidRPr="00BC0342">
              <w:rPr>
                <w:rFonts w:ascii="Times New Roman" w:hAnsi="Times New Roman"/>
                <w:sz w:val="20"/>
                <w:szCs w:val="20"/>
              </w:rPr>
              <w:t xml:space="preserve"> organization adopts </w:t>
            </w:r>
            <w:r w:rsidR="00B21A73" w:rsidRPr="00BC0342">
              <w:rPr>
                <w:rFonts w:ascii="Times New Roman" w:hAnsi="Times New Roman"/>
                <w:sz w:val="20"/>
                <w:szCs w:val="20"/>
              </w:rPr>
              <w:t xml:space="preserve">HRIS </w:t>
            </w:r>
            <w:r w:rsidR="00C12D50" w:rsidRPr="00BC0342">
              <w:rPr>
                <w:rFonts w:ascii="Times New Roman" w:hAnsi="Times New Roman"/>
                <w:sz w:val="20"/>
                <w:szCs w:val="20"/>
              </w:rPr>
              <w:t>to enhance information decision and allocation of HR activities</w:t>
            </w:r>
          </w:p>
        </w:tc>
        <w:tc>
          <w:tcPr>
            <w:tcW w:w="573" w:type="dxa"/>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2</w:t>
            </w:r>
          </w:p>
        </w:tc>
        <w:tc>
          <w:tcPr>
            <w:tcW w:w="609" w:type="dxa"/>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5</w:t>
            </w:r>
          </w:p>
        </w:tc>
        <w:tc>
          <w:tcPr>
            <w:tcW w:w="782" w:type="dxa"/>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4.54</w:t>
            </w:r>
          </w:p>
        </w:tc>
        <w:tc>
          <w:tcPr>
            <w:tcW w:w="1073" w:type="dxa"/>
            <w:shd w:val="clear" w:color="auto" w:fill="auto"/>
            <w:noWrap/>
            <w:vAlign w:val="bottom"/>
            <w:hideMark/>
          </w:tcPr>
          <w:p w:rsidR="00C12D50" w:rsidRPr="00BC0342" w:rsidRDefault="000C66FC" w:rsidP="00B905F8">
            <w:pPr>
              <w:spacing w:after="0" w:line="360" w:lineRule="auto"/>
              <w:jc w:val="center"/>
              <w:rPr>
                <w:rFonts w:ascii="Times New Roman" w:hAnsi="Times New Roman"/>
                <w:sz w:val="20"/>
                <w:szCs w:val="20"/>
              </w:rPr>
            </w:pPr>
            <w:r w:rsidRPr="00BC0342">
              <w:rPr>
                <w:rFonts w:ascii="Times New Roman" w:hAnsi="Times New Roman"/>
                <w:sz w:val="20"/>
                <w:szCs w:val="20"/>
              </w:rPr>
              <w:t>0.68</w:t>
            </w:r>
          </w:p>
        </w:tc>
        <w:tc>
          <w:tcPr>
            <w:tcW w:w="1062" w:type="dxa"/>
            <w:shd w:val="clear" w:color="auto" w:fill="auto"/>
            <w:noWrap/>
            <w:vAlign w:val="bottom"/>
            <w:hideMark/>
          </w:tcPr>
          <w:p w:rsidR="00C12D50" w:rsidRPr="00BC0342" w:rsidRDefault="000C66FC" w:rsidP="000C66FC">
            <w:pPr>
              <w:spacing w:after="0" w:line="360" w:lineRule="auto"/>
              <w:jc w:val="center"/>
              <w:rPr>
                <w:rFonts w:ascii="Times New Roman" w:hAnsi="Times New Roman"/>
                <w:sz w:val="20"/>
                <w:szCs w:val="20"/>
              </w:rPr>
            </w:pPr>
            <w:r w:rsidRPr="00BC0342">
              <w:rPr>
                <w:rFonts w:ascii="Times New Roman" w:hAnsi="Times New Roman"/>
                <w:sz w:val="20"/>
                <w:szCs w:val="20"/>
              </w:rPr>
              <w:t>-1.63</w:t>
            </w:r>
          </w:p>
        </w:tc>
        <w:tc>
          <w:tcPr>
            <w:tcW w:w="919" w:type="dxa"/>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2</w:t>
            </w:r>
            <w:r w:rsidR="000C66FC" w:rsidRPr="00BC0342">
              <w:rPr>
                <w:rFonts w:ascii="Times New Roman" w:hAnsi="Times New Roman"/>
                <w:sz w:val="20"/>
                <w:szCs w:val="20"/>
              </w:rPr>
              <w:t>.91</w:t>
            </w:r>
          </w:p>
        </w:tc>
      </w:tr>
      <w:tr w:rsidR="00B91C4B" w:rsidRPr="00BC0342" w:rsidTr="000E471B">
        <w:trPr>
          <w:trHeight w:val="128"/>
        </w:trPr>
        <w:tc>
          <w:tcPr>
            <w:tcW w:w="3625" w:type="dxa"/>
            <w:tcBorders>
              <w:bottom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r w:rsidRPr="00BC0342">
              <w:rPr>
                <w:rFonts w:ascii="Times New Roman" w:hAnsi="Times New Roman"/>
                <w:sz w:val="20"/>
                <w:szCs w:val="20"/>
              </w:rPr>
              <w:t>CP</w:t>
            </w:r>
          </w:p>
        </w:tc>
        <w:tc>
          <w:tcPr>
            <w:tcW w:w="573"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2.57</w:t>
            </w:r>
          </w:p>
        </w:tc>
        <w:tc>
          <w:tcPr>
            <w:tcW w:w="609"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5</w:t>
            </w:r>
          </w:p>
        </w:tc>
        <w:tc>
          <w:tcPr>
            <w:tcW w:w="782" w:type="dxa"/>
            <w:tcBorders>
              <w:bottom w:val="single" w:sz="18" w:space="0" w:color="auto"/>
            </w:tcBorders>
            <w:shd w:val="clear" w:color="auto" w:fill="auto"/>
            <w:noWrap/>
            <w:vAlign w:val="bottom"/>
            <w:hideMark/>
          </w:tcPr>
          <w:p w:rsidR="00C12D50" w:rsidRPr="00BC0342" w:rsidRDefault="000C66FC" w:rsidP="00B905F8">
            <w:pPr>
              <w:spacing w:after="0" w:line="360" w:lineRule="auto"/>
              <w:jc w:val="center"/>
              <w:rPr>
                <w:rFonts w:ascii="Times New Roman" w:hAnsi="Times New Roman"/>
                <w:sz w:val="20"/>
                <w:szCs w:val="20"/>
              </w:rPr>
            </w:pPr>
            <w:r w:rsidRPr="00BC0342">
              <w:rPr>
                <w:rFonts w:ascii="Times New Roman" w:hAnsi="Times New Roman"/>
                <w:sz w:val="20"/>
                <w:szCs w:val="20"/>
              </w:rPr>
              <w:t>4.50</w:t>
            </w:r>
          </w:p>
        </w:tc>
        <w:tc>
          <w:tcPr>
            <w:tcW w:w="1073" w:type="dxa"/>
            <w:tcBorders>
              <w:bottom w:val="single" w:sz="18" w:space="0" w:color="auto"/>
            </w:tcBorders>
            <w:shd w:val="clear" w:color="auto" w:fill="auto"/>
            <w:noWrap/>
            <w:vAlign w:val="bottom"/>
            <w:hideMark/>
          </w:tcPr>
          <w:p w:rsidR="00C12D50" w:rsidRPr="00BC0342" w:rsidRDefault="000C66FC" w:rsidP="000C66FC">
            <w:pPr>
              <w:spacing w:after="0" w:line="360" w:lineRule="auto"/>
              <w:jc w:val="center"/>
              <w:rPr>
                <w:rFonts w:ascii="Times New Roman" w:hAnsi="Times New Roman"/>
                <w:sz w:val="20"/>
                <w:szCs w:val="20"/>
              </w:rPr>
            </w:pPr>
            <w:r w:rsidRPr="00BC0342">
              <w:rPr>
                <w:rFonts w:ascii="Times New Roman" w:hAnsi="Times New Roman"/>
                <w:sz w:val="20"/>
                <w:szCs w:val="20"/>
              </w:rPr>
              <w:t>0.49</w:t>
            </w:r>
          </w:p>
        </w:tc>
        <w:tc>
          <w:tcPr>
            <w:tcW w:w="1062" w:type="dxa"/>
            <w:tcBorders>
              <w:bottom w:val="single" w:sz="18" w:space="0" w:color="auto"/>
            </w:tcBorders>
            <w:shd w:val="clear" w:color="auto" w:fill="auto"/>
            <w:noWrap/>
            <w:vAlign w:val="bottom"/>
            <w:hideMark/>
          </w:tcPr>
          <w:p w:rsidR="00C12D50" w:rsidRPr="00BC0342" w:rsidRDefault="00C12D50" w:rsidP="000C66FC">
            <w:pPr>
              <w:spacing w:after="0" w:line="360" w:lineRule="auto"/>
              <w:jc w:val="center"/>
              <w:rPr>
                <w:rFonts w:ascii="Times New Roman" w:hAnsi="Times New Roman"/>
                <w:sz w:val="20"/>
                <w:szCs w:val="20"/>
              </w:rPr>
            </w:pPr>
            <w:r w:rsidRPr="00BC0342">
              <w:rPr>
                <w:rFonts w:ascii="Times New Roman" w:hAnsi="Times New Roman"/>
                <w:sz w:val="20"/>
                <w:szCs w:val="20"/>
              </w:rPr>
              <w:t>-1.65</w:t>
            </w:r>
          </w:p>
        </w:tc>
        <w:tc>
          <w:tcPr>
            <w:tcW w:w="919" w:type="dxa"/>
            <w:tcBorders>
              <w:bottom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3.12</w:t>
            </w:r>
          </w:p>
        </w:tc>
      </w:tr>
    </w:tbl>
    <w:p w:rsidR="00861B75" w:rsidRPr="00BC0342" w:rsidRDefault="00861B75" w:rsidP="005112F7">
      <w:pPr>
        <w:rPr>
          <w:rFonts w:ascii="Times New Roman" w:hAnsi="Times New Roman"/>
          <w:b/>
          <w:sz w:val="24"/>
          <w:szCs w:val="24"/>
        </w:rPr>
      </w:pPr>
      <w:bookmarkStart w:id="337" w:name="_Toc491119713"/>
      <w:bookmarkStart w:id="338" w:name="_Toc491165915"/>
      <w:bookmarkStart w:id="339" w:name="_Toc492226845"/>
      <w:bookmarkStart w:id="340" w:name="_Toc493310964"/>
      <w:r w:rsidRPr="00BC0342">
        <w:rPr>
          <w:rFonts w:ascii="Times New Roman" w:hAnsi="Times New Roman"/>
          <w:b/>
          <w:sz w:val="24"/>
          <w:szCs w:val="24"/>
        </w:rPr>
        <w:t>Source; (Survey Data, 2017)</w:t>
      </w:r>
      <w:bookmarkEnd w:id="337"/>
      <w:bookmarkEnd w:id="338"/>
      <w:bookmarkEnd w:id="339"/>
      <w:bookmarkEnd w:id="340"/>
    </w:p>
    <w:p w:rsidR="00C12D50" w:rsidRPr="00BC0342" w:rsidRDefault="00C12D50" w:rsidP="00303181">
      <w:pPr>
        <w:pStyle w:val="Heading2"/>
      </w:pPr>
      <w:bookmarkStart w:id="341" w:name="_Toc493310965"/>
      <w:r w:rsidRPr="00BC0342">
        <w:t xml:space="preserve">4.6 </w:t>
      </w:r>
      <w:r w:rsidR="00A60628" w:rsidRPr="00BC0342">
        <w:tab/>
      </w:r>
      <w:r w:rsidRPr="00BC0342">
        <w:t>Reliability Analysis</w:t>
      </w:r>
      <w:bookmarkEnd w:id="341"/>
    </w:p>
    <w:p w:rsidR="00C12D50" w:rsidRPr="00BC0342" w:rsidRDefault="00C12D50"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Reliability refers to the consistence, stability, or dependability of the data.  Whenever an investigator measures a variable, he or she wants to be sure that the measurement provides dependable and consistent results (Cooper &amp; Schindler, 2003). To measure the reliability of the data collection instruments, an internal consistency technique using Cronbach's alpha was applied (Mugenda, 2008). As evidenced in table 4.8, the study variables have alpha coefficients higher than 0.7 meaning that the gathered data are reliable as they have a relatively high internal consistency and can be generalized to reflect opinions of all respondents in the target population.</w:t>
      </w:r>
    </w:p>
    <w:p w:rsidR="000F1D37" w:rsidRPr="00BC0342" w:rsidRDefault="000F1D37" w:rsidP="00B905F8">
      <w:pPr>
        <w:autoSpaceDE w:val="0"/>
        <w:autoSpaceDN w:val="0"/>
        <w:adjustRightInd w:val="0"/>
        <w:spacing w:before="100" w:beforeAutospacing="1" w:after="100" w:afterAutospacing="1" w:line="480" w:lineRule="auto"/>
        <w:jc w:val="both"/>
        <w:rPr>
          <w:rFonts w:ascii="Times New Roman" w:hAnsi="Times New Roman"/>
          <w:sz w:val="24"/>
          <w:szCs w:val="24"/>
        </w:rPr>
      </w:pPr>
    </w:p>
    <w:p w:rsidR="000F1D37" w:rsidRPr="00BC0342" w:rsidRDefault="000F1D37" w:rsidP="00B905F8">
      <w:pPr>
        <w:autoSpaceDE w:val="0"/>
        <w:autoSpaceDN w:val="0"/>
        <w:adjustRightInd w:val="0"/>
        <w:spacing w:before="100" w:beforeAutospacing="1" w:after="100" w:afterAutospacing="1" w:line="480" w:lineRule="auto"/>
        <w:jc w:val="both"/>
        <w:rPr>
          <w:rFonts w:ascii="Times New Roman" w:hAnsi="Times New Roman"/>
          <w:sz w:val="24"/>
          <w:szCs w:val="24"/>
        </w:rPr>
      </w:pPr>
    </w:p>
    <w:p w:rsidR="00C12D50" w:rsidRPr="00BC0342" w:rsidRDefault="000F1D37" w:rsidP="000F1D37">
      <w:pPr>
        <w:pStyle w:val="Caption"/>
      </w:pPr>
      <w:bookmarkStart w:id="342" w:name="_Toc484538320"/>
      <w:bookmarkStart w:id="343" w:name="_Toc491119715"/>
      <w:bookmarkStart w:id="344" w:name="_Toc491165917"/>
      <w:bookmarkStart w:id="345" w:name="_Toc492226847"/>
      <w:bookmarkStart w:id="346" w:name="_Toc493310966"/>
      <w:bookmarkStart w:id="347" w:name="_Toc525884448"/>
      <w:bookmarkStart w:id="348" w:name="_Toc525884583"/>
      <w:r w:rsidRPr="00BC0342">
        <w:lastRenderedPageBreak/>
        <w:t xml:space="preserve">Table 4. </w:t>
      </w:r>
      <w:fldSimple w:instr=" SEQ Table_4. \* ARABIC ">
        <w:r w:rsidR="00B56EF7" w:rsidRPr="00BC0342">
          <w:rPr>
            <w:noProof/>
          </w:rPr>
          <w:t>8</w:t>
        </w:r>
      </w:fldSimple>
      <w:r w:rsidRPr="00BC0342">
        <w:t xml:space="preserve"> </w:t>
      </w:r>
      <w:r w:rsidR="00C12D50" w:rsidRPr="00BC0342">
        <w:t>Reliability analysis</w:t>
      </w:r>
      <w:bookmarkEnd w:id="342"/>
      <w:bookmarkEnd w:id="343"/>
      <w:bookmarkEnd w:id="344"/>
      <w:bookmarkEnd w:id="345"/>
      <w:bookmarkEnd w:id="346"/>
      <w:bookmarkEnd w:id="347"/>
      <w:bookmarkEnd w:id="348"/>
      <w:r w:rsidR="00C12D50" w:rsidRPr="00BC0342">
        <w:t xml:space="preserve"> </w:t>
      </w:r>
    </w:p>
    <w:tbl>
      <w:tblPr>
        <w:tblW w:w="5000" w:type="pct"/>
        <w:tblLook w:val="04A0"/>
      </w:tblPr>
      <w:tblGrid>
        <w:gridCol w:w="2223"/>
        <w:gridCol w:w="1621"/>
        <w:gridCol w:w="3955"/>
        <w:gridCol w:w="1057"/>
      </w:tblGrid>
      <w:tr w:rsidR="00B91C4B" w:rsidRPr="00BC0342" w:rsidTr="000B2F57">
        <w:trPr>
          <w:trHeight w:val="165"/>
        </w:trPr>
        <w:tc>
          <w:tcPr>
            <w:tcW w:w="1255"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5"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Cronbach's Alpha</w:t>
            </w:r>
          </w:p>
        </w:tc>
        <w:tc>
          <w:tcPr>
            <w:tcW w:w="2233"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Cronbach's Alpha Based on Standardized Items</w:t>
            </w:r>
          </w:p>
        </w:tc>
        <w:tc>
          <w:tcPr>
            <w:tcW w:w="59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N of Items</w:t>
            </w:r>
          </w:p>
        </w:tc>
      </w:tr>
      <w:tr w:rsidR="00B91C4B" w:rsidRPr="00BC0342" w:rsidTr="000B2F57">
        <w:trPr>
          <w:trHeight w:val="165"/>
        </w:trPr>
        <w:tc>
          <w:tcPr>
            <w:tcW w:w="1255"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Top management support </w:t>
            </w:r>
          </w:p>
        </w:tc>
        <w:tc>
          <w:tcPr>
            <w:tcW w:w="915" w:type="pct"/>
            <w:tcBorders>
              <w:top w:val="single" w:sz="18" w:space="0" w:color="auto"/>
            </w:tcBorders>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2233" w:type="pct"/>
            <w:tcBorders>
              <w:top w:val="single" w:sz="18" w:space="0" w:color="auto"/>
            </w:tcBorders>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59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w:t>
            </w:r>
          </w:p>
        </w:tc>
      </w:tr>
      <w:tr w:rsidR="00B91C4B" w:rsidRPr="00BC0342" w:rsidTr="000B2F57">
        <w:trPr>
          <w:trHeight w:val="165"/>
        </w:trPr>
        <w:tc>
          <w:tcPr>
            <w:tcW w:w="125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Degree of centralization </w:t>
            </w:r>
          </w:p>
        </w:tc>
        <w:tc>
          <w:tcPr>
            <w:tcW w:w="915" w:type="pct"/>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22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59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w:t>
            </w:r>
          </w:p>
        </w:tc>
      </w:tr>
      <w:tr w:rsidR="00B91C4B" w:rsidRPr="00BC0342" w:rsidTr="000B2F57">
        <w:trPr>
          <w:trHeight w:val="165"/>
        </w:trPr>
        <w:tc>
          <w:tcPr>
            <w:tcW w:w="125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Organization culture</w:t>
            </w:r>
          </w:p>
        </w:tc>
        <w:tc>
          <w:tcPr>
            <w:tcW w:w="915" w:type="pct"/>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0.81</w:t>
            </w:r>
          </w:p>
        </w:tc>
        <w:tc>
          <w:tcPr>
            <w:tcW w:w="2233" w:type="pct"/>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0.80</w:t>
            </w:r>
          </w:p>
        </w:tc>
        <w:tc>
          <w:tcPr>
            <w:tcW w:w="59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w:t>
            </w:r>
          </w:p>
        </w:tc>
      </w:tr>
      <w:tr w:rsidR="00B91C4B" w:rsidRPr="00BC0342" w:rsidTr="000B2F57">
        <w:trPr>
          <w:trHeight w:val="165"/>
        </w:trPr>
        <w:tc>
          <w:tcPr>
            <w:tcW w:w="125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Competitive pressure </w:t>
            </w:r>
          </w:p>
        </w:tc>
        <w:tc>
          <w:tcPr>
            <w:tcW w:w="915" w:type="pct"/>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0.84</w:t>
            </w:r>
          </w:p>
        </w:tc>
        <w:tc>
          <w:tcPr>
            <w:tcW w:w="2233" w:type="pct"/>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0.84</w:t>
            </w:r>
          </w:p>
        </w:tc>
        <w:tc>
          <w:tcPr>
            <w:tcW w:w="59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7</w:t>
            </w:r>
          </w:p>
        </w:tc>
      </w:tr>
      <w:tr w:rsidR="00B91C4B" w:rsidRPr="00BC0342" w:rsidTr="000B2F57">
        <w:trPr>
          <w:trHeight w:val="165"/>
        </w:trPr>
        <w:tc>
          <w:tcPr>
            <w:tcW w:w="1255" w:type="pct"/>
            <w:tcBorders>
              <w:bottom w:val="single" w:sz="18" w:space="0" w:color="auto"/>
            </w:tcBorders>
            <w:shd w:val="clear" w:color="auto" w:fill="auto"/>
            <w:noWrap/>
            <w:vAlign w:val="bottom"/>
            <w:hideMark/>
          </w:tcPr>
          <w:p w:rsidR="00C12D50" w:rsidRPr="00BC0342" w:rsidRDefault="00D21272" w:rsidP="00B905F8">
            <w:pPr>
              <w:spacing w:after="0" w:line="240" w:lineRule="auto"/>
              <w:rPr>
                <w:rFonts w:ascii="Times New Roman" w:hAnsi="Times New Roman"/>
                <w:sz w:val="20"/>
                <w:szCs w:val="20"/>
              </w:rPr>
            </w:pPr>
            <w:r w:rsidRPr="00BC0342">
              <w:rPr>
                <w:rFonts w:ascii="Times New Roman" w:hAnsi="Times New Roman"/>
                <w:sz w:val="20"/>
                <w:szCs w:val="20"/>
              </w:rPr>
              <w:t>Application of HRIS</w:t>
            </w:r>
          </w:p>
        </w:tc>
        <w:tc>
          <w:tcPr>
            <w:tcW w:w="915" w:type="pct"/>
            <w:tcBorders>
              <w:bottom w:val="single" w:sz="18" w:space="0" w:color="auto"/>
            </w:tcBorders>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0.90</w:t>
            </w:r>
          </w:p>
        </w:tc>
        <w:tc>
          <w:tcPr>
            <w:tcW w:w="2233" w:type="pct"/>
            <w:tcBorders>
              <w:bottom w:val="single" w:sz="18" w:space="0" w:color="auto"/>
            </w:tcBorders>
            <w:shd w:val="clear" w:color="auto" w:fill="auto"/>
            <w:noWrap/>
            <w:vAlign w:val="bottom"/>
            <w:hideMark/>
          </w:tcPr>
          <w:p w:rsidR="00C12D50" w:rsidRPr="00BC0342" w:rsidRDefault="002529E3" w:rsidP="00B905F8">
            <w:pPr>
              <w:spacing w:after="0" w:line="240" w:lineRule="auto"/>
              <w:jc w:val="center"/>
              <w:rPr>
                <w:rFonts w:ascii="Times New Roman" w:hAnsi="Times New Roman"/>
                <w:sz w:val="20"/>
                <w:szCs w:val="20"/>
              </w:rPr>
            </w:pPr>
            <w:r w:rsidRPr="00BC0342">
              <w:rPr>
                <w:rFonts w:ascii="Times New Roman" w:hAnsi="Times New Roman"/>
                <w:sz w:val="20"/>
                <w:szCs w:val="20"/>
              </w:rPr>
              <w:t>0.89</w:t>
            </w:r>
          </w:p>
        </w:tc>
        <w:tc>
          <w:tcPr>
            <w:tcW w:w="59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9</w:t>
            </w:r>
          </w:p>
        </w:tc>
      </w:tr>
    </w:tbl>
    <w:p w:rsidR="00861B75" w:rsidRPr="00BC0342" w:rsidRDefault="00861B75" w:rsidP="006E05F7">
      <w:pPr>
        <w:rPr>
          <w:rFonts w:ascii="Times New Roman" w:hAnsi="Times New Roman"/>
          <w:sz w:val="24"/>
          <w:szCs w:val="24"/>
        </w:rPr>
      </w:pPr>
      <w:bookmarkStart w:id="349" w:name="_Toc491119716"/>
      <w:bookmarkStart w:id="350" w:name="_Toc491165918"/>
      <w:bookmarkStart w:id="351" w:name="_Toc492226848"/>
      <w:bookmarkStart w:id="352" w:name="_Toc493310967"/>
      <w:r w:rsidRPr="00BC0342">
        <w:rPr>
          <w:rFonts w:ascii="Times New Roman" w:hAnsi="Times New Roman"/>
          <w:sz w:val="24"/>
          <w:szCs w:val="24"/>
        </w:rPr>
        <w:t>Source; (Survey Data, 2017)</w:t>
      </w:r>
      <w:bookmarkEnd w:id="349"/>
      <w:bookmarkEnd w:id="350"/>
      <w:bookmarkEnd w:id="351"/>
      <w:bookmarkEnd w:id="352"/>
    </w:p>
    <w:p w:rsidR="00F83056" w:rsidRPr="00BC0342" w:rsidRDefault="00C12D50" w:rsidP="00303181">
      <w:pPr>
        <w:pStyle w:val="Heading2"/>
      </w:pPr>
      <w:bookmarkStart w:id="353" w:name="_Toc493310968"/>
      <w:r w:rsidRPr="00BC0342">
        <w:t xml:space="preserve">4.7 </w:t>
      </w:r>
      <w:r w:rsidR="00A60628" w:rsidRPr="00BC0342">
        <w:tab/>
      </w:r>
      <w:r w:rsidRPr="00BC0342">
        <w:t>Factor analysis for independent variables</w:t>
      </w:r>
      <w:bookmarkEnd w:id="353"/>
      <w:r w:rsidRPr="00BC0342">
        <w:t xml:space="preserve"> </w:t>
      </w:r>
      <w:r w:rsidR="00F83056" w:rsidRPr="00BC0342">
        <w:t xml:space="preserve"> </w:t>
      </w:r>
    </w:p>
    <w:p w:rsidR="00F83056" w:rsidRPr="00BC0342" w:rsidRDefault="00F83056" w:rsidP="006E05F7">
      <w:pPr>
        <w:rPr>
          <w:rFonts w:ascii="Times New Roman" w:hAnsi="Times New Roman"/>
          <w:sz w:val="24"/>
          <w:szCs w:val="24"/>
        </w:rPr>
      </w:pPr>
      <w:r w:rsidRPr="00BC0342">
        <w:rPr>
          <w:rFonts w:ascii="Times New Roman" w:hAnsi="Times New Roman"/>
          <w:sz w:val="24"/>
          <w:szCs w:val="24"/>
        </w:rPr>
        <w:t>This section discusses the factor an</w:t>
      </w:r>
      <w:r w:rsidR="00D56369" w:rsidRPr="00BC0342">
        <w:rPr>
          <w:rFonts w:ascii="Times New Roman" w:hAnsi="Times New Roman"/>
          <w:sz w:val="24"/>
          <w:szCs w:val="24"/>
        </w:rPr>
        <w:t>alysis for Independent variable</w:t>
      </w:r>
      <w:r w:rsidRPr="00BC0342">
        <w:rPr>
          <w:rFonts w:ascii="Times New Roman" w:hAnsi="Times New Roman"/>
          <w:sz w:val="24"/>
          <w:szCs w:val="24"/>
        </w:rPr>
        <w:t>.</w:t>
      </w:r>
    </w:p>
    <w:p w:rsidR="00C12D50" w:rsidRPr="00BC0342" w:rsidRDefault="00C12D50" w:rsidP="00303181">
      <w:pPr>
        <w:pStyle w:val="Heading2"/>
      </w:pPr>
      <w:bookmarkStart w:id="354" w:name="_Toc493310969"/>
      <w:r w:rsidRPr="00BC0342">
        <w:t xml:space="preserve">4.7.1 </w:t>
      </w:r>
      <w:r w:rsidR="00A60628" w:rsidRPr="00BC0342">
        <w:tab/>
      </w:r>
      <w:bookmarkEnd w:id="354"/>
      <w:r w:rsidR="00347ABB" w:rsidRPr="00BC0342">
        <w:t>Kaiser- Meyer- Olkin Measure (KMO measure)</w:t>
      </w:r>
    </w:p>
    <w:p w:rsidR="00C12D50" w:rsidRPr="00BC0342" w:rsidRDefault="00C12D50"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Sampling adequacy was tested using the Kaiser- Meyer- Olkin Measure (KMO measure) of sampling adequacy. As evidenced in table 4.9, KMO was greater than 0.5, and Bartlett’s Test was significant.</w:t>
      </w:r>
    </w:p>
    <w:p w:rsidR="00C12D50" w:rsidRPr="00BC0342" w:rsidRDefault="00C67625" w:rsidP="00C67625">
      <w:pPr>
        <w:pStyle w:val="Caption"/>
        <w:rPr>
          <w:b w:val="0"/>
        </w:rPr>
      </w:pPr>
      <w:bookmarkStart w:id="355" w:name="_Toc484538323"/>
      <w:bookmarkStart w:id="356" w:name="_Toc491119719"/>
      <w:bookmarkStart w:id="357" w:name="_Toc491165921"/>
      <w:bookmarkStart w:id="358" w:name="_Toc492226851"/>
      <w:bookmarkStart w:id="359" w:name="_Toc493310970"/>
      <w:bookmarkStart w:id="360" w:name="_Toc525884449"/>
      <w:bookmarkStart w:id="361" w:name="_Toc525884584"/>
      <w:r w:rsidRPr="00BC0342">
        <w:t xml:space="preserve">Table 4. </w:t>
      </w:r>
      <w:fldSimple w:instr=" SEQ Table_4. \* ARABIC ">
        <w:r w:rsidR="00B56EF7" w:rsidRPr="00BC0342">
          <w:rPr>
            <w:noProof/>
          </w:rPr>
          <w:t>9</w:t>
        </w:r>
      </w:fldSimple>
      <w:r w:rsidRPr="00BC0342">
        <w:t xml:space="preserve"> </w:t>
      </w:r>
      <w:r w:rsidR="00C12D50" w:rsidRPr="00BC0342">
        <w:t>KMO</w:t>
      </w:r>
      <w:bookmarkEnd w:id="355"/>
      <w:bookmarkEnd w:id="356"/>
      <w:bookmarkEnd w:id="357"/>
      <w:bookmarkEnd w:id="358"/>
      <w:bookmarkEnd w:id="359"/>
      <w:bookmarkEnd w:id="360"/>
      <w:bookmarkEnd w:id="361"/>
    </w:p>
    <w:tbl>
      <w:tblPr>
        <w:tblW w:w="5000" w:type="pct"/>
        <w:tblLook w:val="04A0"/>
      </w:tblPr>
      <w:tblGrid>
        <w:gridCol w:w="4145"/>
        <w:gridCol w:w="3156"/>
        <w:gridCol w:w="1555"/>
      </w:tblGrid>
      <w:tr w:rsidR="00B91C4B" w:rsidRPr="00BC0342" w:rsidTr="00B21A73">
        <w:trPr>
          <w:trHeight w:val="229"/>
        </w:trPr>
        <w:tc>
          <w:tcPr>
            <w:tcW w:w="5000" w:type="pct"/>
            <w:gridSpan w:val="3"/>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KMO and Bartlett's Test</w:t>
            </w:r>
          </w:p>
        </w:tc>
      </w:tr>
      <w:tr w:rsidR="00B91C4B" w:rsidRPr="00BC0342" w:rsidTr="00B21A73">
        <w:trPr>
          <w:trHeight w:val="229"/>
        </w:trPr>
        <w:tc>
          <w:tcPr>
            <w:tcW w:w="4121" w:type="pct"/>
            <w:gridSpan w:val="2"/>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Kaiser-Meyer-Olkin Measure of Sampling Adequacy.</w:t>
            </w:r>
          </w:p>
        </w:tc>
        <w:tc>
          <w:tcPr>
            <w:tcW w:w="879" w:type="pct"/>
            <w:tcBorders>
              <w:top w:val="single" w:sz="18" w:space="0" w:color="auto"/>
            </w:tcBorders>
            <w:shd w:val="clear" w:color="auto" w:fill="auto"/>
            <w:noWrap/>
            <w:vAlign w:val="bottom"/>
            <w:hideMark/>
          </w:tcPr>
          <w:p w:rsidR="00C12D50" w:rsidRPr="00BC0342" w:rsidRDefault="000C48AC" w:rsidP="00B905F8">
            <w:pPr>
              <w:spacing w:after="0" w:line="240" w:lineRule="auto"/>
              <w:jc w:val="right"/>
              <w:rPr>
                <w:rFonts w:ascii="Times New Roman" w:hAnsi="Times New Roman"/>
                <w:sz w:val="20"/>
                <w:szCs w:val="20"/>
              </w:rPr>
            </w:pPr>
            <w:r w:rsidRPr="00BC0342">
              <w:rPr>
                <w:rFonts w:ascii="Times New Roman" w:hAnsi="Times New Roman"/>
                <w:sz w:val="20"/>
                <w:szCs w:val="20"/>
              </w:rPr>
              <w:t>0.70</w:t>
            </w:r>
          </w:p>
        </w:tc>
      </w:tr>
      <w:tr w:rsidR="00B91C4B" w:rsidRPr="00BC0342" w:rsidTr="00B21A73">
        <w:trPr>
          <w:trHeight w:val="229"/>
        </w:trPr>
        <w:tc>
          <w:tcPr>
            <w:tcW w:w="234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Bartlett's Test of Sphericity</w:t>
            </w:r>
          </w:p>
        </w:tc>
        <w:tc>
          <w:tcPr>
            <w:tcW w:w="1782"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Approx. Chi-Square</w:t>
            </w:r>
          </w:p>
        </w:tc>
        <w:tc>
          <w:tcPr>
            <w:tcW w:w="879" w:type="pct"/>
            <w:shd w:val="clear" w:color="auto" w:fill="auto"/>
            <w:noWrap/>
            <w:vAlign w:val="bottom"/>
            <w:hideMark/>
          </w:tcPr>
          <w:p w:rsidR="00C12D50" w:rsidRPr="00BC0342" w:rsidRDefault="000C48AC" w:rsidP="00B905F8">
            <w:pPr>
              <w:spacing w:after="0" w:line="240" w:lineRule="auto"/>
              <w:jc w:val="right"/>
              <w:rPr>
                <w:rFonts w:ascii="Times New Roman" w:hAnsi="Times New Roman"/>
                <w:sz w:val="20"/>
                <w:szCs w:val="20"/>
              </w:rPr>
            </w:pPr>
            <w:r w:rsidRPr="00BC0342">
              <w:rPr>
                <w:rFonts w:ascii="Times New Roman" w:hAnsi="Times New Roman"/>
                <w:sz w:val="20"/>
                <w:szCs w:val="20"/>
              </w:rPr>
              <w:t>2731.70</w:t>
            </w:r>
          </w:p>
        </w:tc>
      </w:tr>
      <w:tr w:rsidR="00B91C4B" w:rsidRPr="00BC0342" w:rsidTr="00B21A73">
        <w:trPr>
          <w:trHeight w:val="229"/>
        </w:trPr>
        <w:tc>
          <w:tcPr>
            <w:tcW w:w="234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782"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Df</w:t>
            </w:r>
          </w:p>
        </w:tc>
        <w:tc>
          <w:tcPr>
            <w:tcW w:w="879" w:type="pct"/>
            <w:shd w:val="clear" w:color="auto" w:fill="auto"/>
            <w:noWrap/>
            <w:vAlign w:val="bottom"/>
            <w:hideMark/>
          </w:tcPr>
          <w:p w:rsidR="00C12D50" w:rsidRPr="00BC0342" w:rsidRDefault="00C12D50" w:rsidP="00B905F8">
            <w:pPr>
              <w:spacing w:after="0" w:line="240" w:lineRule="auto"/>
              <w:jc w:val="right"/>
              <w:rPr>
                <w:rFonts w:ascii="Times New Roman" w:hAnsi="Times New Roman"/>
                <w:sz w:val="20"/>
                <w:szCs w:val="20"/>
              </w:rPr>
            </w:pPr>
            <w:r w:rsidRPr="00BC0342">
              <w:rPr>
                <w:rFonts w:ascii="Times New Roman" w:hAnsi="Times New Roman"/>
                <w:sz w:val="20"/>
                <w:szCs w:val="20"/>
              </w:rPr>
              <w:t>378</w:t>
            </w:r>
          </w:p>
        </w:tc>
      </w:tr>
      <w:tr w:rsidR="00B91C4B" w:rsidRPr="00BC0342" w:rsidTr="00B21A73">
        <w:trPr>
          <w:trHeight w:val="229"/>
        </w:trPr>
        <w:tc>
          <w:tcPr>
            <w:tcW w:w="2340"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782"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Sig.</w:t>
            </w:r>
          </w:p>
        </w:tc>
        <w:tc>
          <w:tcPr>
            <w:tcW w:w="879"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right"/>
              <w:rPr>
                <w:rFonts w:ascii="Times New Roman" w:hAnsi="Times New Roman"/>
                <w:sz w:val="20"/>
                <w:szCs w:val="20"/>
              </w:rPr>
            </w:pPr>
            <w:r w:rsidRPr="00BC0342">
              <w:rPr>
                <w:rFonts w:ascii="Times New Roman" w:hAnsi="Times New Roman"/>
                <w:sz w:val="20"/>
                <w:szCs w:val="20"/>
              </w:rPr>
              <w:t>0.00</w:t>
            </w:r>
          </w:p>
        </w:tc>
      </w:tr>
    </w:tbl>
    <w:p w:rsidR="00861B75" w:rsidRPr="00BC0342" w:rsidRDefault="00861B75" w:rsidP="006E05F7">
      <w:pPr>
        <w:rPr>
          <w:rFonts w:ascii="Times New Roman" w:hAnsi="Times New Roman"/>
          <w:b/>
          <w:sz w:val="24"/>
          <w:szCs w:val="24"/>
        </w:rPr>
      </w:pPr>
      <w:bookmarkStart w:id="362" w:name="_Toc491119720"/>
      <w:bookmarkStart w:id="363" w:name="_Toc491165922"/>
      <w:bookmarkStart w:id="364" w:name="_Toc492226852"/>
      <w:bookmarkStart w:id="365" w:name="_Toc493310971"/>
      <w:r w:rsidRPr="00BC0342">
        <w:rPr>
          <w:rFonts w:ascii="Times New Roman" w:hAnsi="Times New Roman"/>
          <w:b/>
          <w:sz w:val="24"/>
          <w:szCs w:val="24"/>
        </w:rPr>
        <w:t>Source; (Survey Data, 2017)</w:t>
      </w:r>
      <w:bookmarkEnd w:id="362"/>
      <w:bookmarkEnd w:id="363"/>
      <w:bookmarkEnd w:id="364"/>
      <w:bookmarkEnd w:id="365"/>
    </w:p>
    <w:p w:rsidR="00C12D50" w:rsidRPr="00BC0342" w:rsidRDefault="00B91C4B" w:rsidP="00303181">
      <w:pPr>
        <w:pStyle w:val="Heading2"/>
      </w:pPr>
      <w:r w:rsidRPr="00BC0342">
        <w:br w:type="page"/>
      </w:r>
      <w:bookmarkStart w:id="366" w:name="_Toc493310972"/>
      <w:r w:rsidR="00C12D50" w:rsidRPr="00BC0342">
        <w:lastRenderedPageBreak/>
        <w:t xml:space="preserve">4.7.2 </w:t>
      </w:r>
      <w:r w:rsidR="00A60628" w:rsidRPr="00BC0342">
        <w:tab/>
      </w:r>
      <w:r w:rsidR="00C12D50" w:rsidRPr="00BC0342">
        <w:t>Total Variance Explained</w:t>
      </w:r>
      <w:bookmarkEnd w:id="366"/>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lang w:val="en-GB"/>
        </w:rPr>
        <w:t>The study variables were subjected to a factor analysis and four components with Eigen values ≥ 1 were extracted whi</w:t>
      </w:r>
      <w:r w:rsidR="002337E0" w:rsidRPr="00BC0342">
        <w:rPr>
          <w:rFonts w:ascii="Times New Roman" w:hAnsi="Times New Roman"/>
          <w:sz w:val="24"/>
          <w:szCs w:val="24"/>
          <w:lang w:val="en-GB"/>
        </w:rPr>
        <w:t>ch cumulatively explained 51.64</w:t>
      </w:r>
      <w:r w:rsidRPr="00BC0342">
        <w:rPr>
          <w:rFonts w:ascii="Times New Roman" w:hAnsi="Times New Roman"/>
          <w:sz w:val="24"/>
          <w:szCs w:val="24"/>
          <w:lang w:val="en-GB"/>
        </w:rPr>
        <w:t>% of variance.</w:t>
      </w:r>
      <w:r w:rsidRPr="00BC0342">
        <w:rPr>
          <w:rFonts w:ascii="Times New Roman" w:hAnsi="Times New Roman"/>
          <w:sz w:val="24"/>
          <w:szCs w:val="24"/>
        </w:rPr>
        <w:t xml:space="preserve"> The fi</w:t>
      </w:r>
      <w:r w:rsidR="002337E0" w:rsidRPr="00BC0342">
        <w:rPr>
          <w:rFonts w:ascii="Times New Roman" w:hAnsi="Times New Roman"/>
          <w:sz w:val="24"/>
          <w:szCs w:val="24"/>
        </w:rPr>
        <w:t>rst factor, accounted for 23.42</w:t>
      </w:r>
      <w:r w:rsidRPr="00BC0342">
        <w:rPr>
          <w:rFonts w:ascii="Times New Roman" w:hAnsi="Times New Roman"/>
          <w:sz w:val="24"/>
          <w:szCs w:val="24"/>
        </w:rPr>
        <w:t>% of the total va</w:t>
      </w:r>
      <w:r w:rsidR="002337E0" w:rsidRPr="00BC0342">
        <w:rPr>
          <w:rFonts w:ascii="Times New Roman" w:hAnsi="Times New Roman"/>
          <w:sz w:val="24"/>
          <w:szCs w:val="24"/>
        </w:rPr>
        <w:t>riance, the second factor 12.14%, third factor 9.08</w:t>
      </w:r>
      <w:r w:rsidRPr="00BC0342">
        <w:rPr>
          <w:rFonts w:ascii="Times New Roman" w:hAnsi="Times New Roman"/>
          <w:sz w:val="24"/>
          <w:szCs w:val="24"/>
        </w:rPr>
        <w:t>% and the f</w:t>
      </w:r>
      <w:r w:rsidR="002337E0" w:rsidRPr="00BC0342">
        <w:rPr>
          <w:rFonts w:ascii="Times New Roman" w:hAnsi="Times New Roman"/>
          <w:sz w:val="24"/>
          <w:szCs w:val="24"/>
        </w:rPr>
        <w:t>ourth factor accounted for 7.02</w:t>
      </w:r>
      <w:r w:rsidRPr="00BC0342">
        <w:rPr>
          <w:rFonts w:ascii="Times New Roman" w:hAnsi="Times New Roman"/>
          <w:sz w:val="24"/>
          <w:szCs w:val="24"/>
        </w:rPr>
        <w:t xml:space="preserve">% of the total variance </w:t>
      </w:r>
      <w:r w:rsidRPr="00BC0342">
        <w:rPr>
          <w:rFonts w:ascii="Times New Roman" w:hAnsi="Times New Roman"/>
          <w:sz w:val="24"/>
          <w:szCs w:val="24"/>
          <w:lang w:val="en-GB"/>
        </w:rPr>
        <w:t>as shown in Table 4.10 below.</w:t>
      </w:r>
    </w:p>
    <w:p w:rsidR="00C12D50" w:rsidRPr="00BC0342" w:rsidRDefault="00ED7549" w:rsidP="00ED7549">
      <w:pPr>
        <w:pStyle w:val="Caption"/>
        <w:rPr>
          <w:b w:val="0"/>
        </w:rPr>
      </w:pPr>
      <w:bookmarkStart w:id="367" w:name="_Toc484538325"/>
      <w:bookmarkStart w:id="368" w:name="_Toc491119722"/>
      <w:bookmarkStart w:id="369" w:name="_Toc491165924"/>
      <w:bookmarkStart w:id="370" w:name="_Toc492226854"/>
      <w:bookmarkStart w:id="371" w:name="_Toc493310973"/>
      <w:bookmarkStart w:id="372" w:name="_Toc525884450"/>
      <w:bookmarkStart w:id="373" w:name="_Toc525884585"/>
      <w:r w:rsidRPr="00BC0342">
        <w:t xml:space="preserve">Table 4. </w:t>
      </w:r>
      <w:fldSimple w:instr=" SEQ Table_4. \* ARABIC ">
        <w:r w:rsidR="00B56EF7" w:rsidRPr="00BC0342">
          <w:rPr>
            <w:noProof/>
          </w:rPr>
          <w:t>10</w:t>
        </w:r>
      </w:fldSimple>
      <w:bookmarkStart w:id="374" w:name="_Hlk483644239"/>
      <w:r w:rsidRPr="00BC0342">
        <w:t xml:space="preserve"> </w:t>
      </w:r>
      <w:r w:rsidR="00C12D50" w:rsidRPr="00BC0342">
        <w:t>Total Variance Explained</w:t>
      </w:r>
      <w:bookmarkEnd w:id="367"/>
      <w:bookmarkEnd w:id="368"/>
      <w:bookmarkEnd w:id="369"/>
      <w:bookmarkEnd w:id="370"/>
      <w:bookmarkEnd w:id="371"/>
      <w:bookmarkEnd w:id="372"/>
      <w:bookmarkEnd w:id="373"/>
    </w:p>
    <w:bookmarkEnd w:id="374"/>
    <w:tbl>
      <w:tblPr>
        <w:tblW w:w="5000" w:type="pct"/>
        <w:tblLook w:val="04A0"/>
      </w:tblPr>
      <w:tblGrid>
        <w:gridCol w:w="634"/>
        <w:gridCol w:w="580"/>
        <w:gridCol w:w="1211"/>
        <w:gridCol w:w="754"/>
        <w:gridCol w:w="708"/>
        <w:gridCol w:w="1319"/>
        <w:gridCol w:w="878"/>
        <w:gridCol w:w="682"/>
        <w:gridCol w:w="1248"/>
        <w:gridCol w:w="842"/>
      </w:tblGrid>
      <w:tr w:rsidR="007A545E" w:rsidRPr="00BC0342" w:rsidTr="00AA0748">
        <w:trPr>
          <w:trHeight w:val="50"/>
        </w:trPr>
        <w:tc>
          <w:tcPr>
            <w:tcW w:w="1369" w:type="pct"/>
            <w:gridSpan w:val="3"/>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26"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39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754"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94"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378"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714"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7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r w:rsidR="007A545E" w:rsidRPr="00BC0342" w:rsidTr="00AA0748">
        <w:trPr>
          <w:trHeight w:val="359"/>
        </w:trPr>
        <w:tc>
          <w:tcPr>
            <w:tcW w:w="35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Comp</w:t>
            </w:r>
          </w:p>
        </w:tc>
        <w:tc>
          <w:tcPr>
            <w:tcW w:w="1012" w:type="pct"/>
            <w:gridSpan w:val="2"/>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Initial Eigenvalues</w:t>
            </w:r>
          </w:p>
        </w:tc>
        <w:tc>
          <w:tcPr>
            <w:tcW w:w="42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p>
        </w:tc>
        <w:tc>
          <w:tcPr>
            <w:tcW w:w="1640" w:type="pct"/>
            <w:gridSpan w:val="3"/>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Extraction Sums of Squared Loadings</w:t>
            </w:r>
          </w:p>
        </w:tc>
        <w:tc>
          <w:tcPr>
            <w:tcW w:w="1565" w:type="pct"/>
            <w:gridSpan w:val="3"/>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Rotation Sums of Squared Loadings</w:t>
            </w:r>
          </w:p>
        </w:tc>
      </w:tr>
      <w:tr w:rsidR="007A545E" w:rsidRPr="00BC0342" w:rsidTr="00AA0748">
        <w:trPr>
          <w:trHeight w:val="359"/>
        </w:trPr>
        <w:tc>
          <w:tcPr>
            <w:tcW w:w="35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p>
        </w:tc>
        <w:tc>
          <w:tcPr>
            <w:tcW w:w="32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Total</w:t>
            </w:r>
          </w:p>
        </w:tc>
        <w:tc>
          <w:tcPr>
            <w:tcW w:w="685"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 of Variance</w:t>
            </w:r>
          </w:p>
        </w:tc>
        <w:tc>
          <w:tcPr>
            <w:tcW w:w="426"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Cum %</w:t>
            </w:r>
          </w:p>
        </w:tc>
        <w:tc>
          <w:tcPr>
            <w:tcW w:w="393"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Total</w:t>
            </w:r>
          </w:p>
        </w:tc>
        <w:tc>
          <w:tcPr>
            <w:tcW w:w="75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 of Variance</w:t>
            </w:r>
          </w:p>
        </w:tc>
        <w:tc>
          <w:tcPr>
            <w:tcW w:w="49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Cum %</w:t>
            </w:r>
          </w:p>
        </w:tc>
        <w:tc>
          <w:tcPr>
            <w:tcW w:w="37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Total</w:t>
            </w:r>
          </w:p>
        </w:tc>
        <w:tc>
          <w:tcPr>
            <w:tcW w:w="71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 of Variance</w:t>
            </w:r>
          </w:p>
        </w:tc>
        <w:tc>
          <w:tcPr>
            <w:tcW w:w="473"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Cum %</w:t>
            </w:r>
          </w:p>
        </w:tc>
      </w:tr>
      <w:tr w:rsidR="007A545E" w:rsidRPr="00BC0342" w:rsidTr="00AA0748">
        <w:trPr>
          <w:trHeight w:val="359"/>
        </w:trPr>
        <w:tc>
          <w:tcPr>
            <w:tcW w:w="35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32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6.56</w:t>
            </w:r>
          </w:p>
        </w:tc>
        <w:tc>
          <w:tcPr>
            <w:tcW w:w="685" w:type="pct"/>
            <w:tcBorders>
              <w:top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23.42</w:t>
            </w:r>
          </w:p>
        </w:tc>
        <w:tc>
          <w:tcPr>
            <w:tcW w:w="426" w:type="pct"/>
            <w:tcBorders>
              <w:top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23.42</w:t>
            </w:r>
          </w:p>
        </w:tc>
        <w:tc>
          <w:tcPr>
            <w:tcW w:w="393" w:type="pct"/>
            <w:tcBorders>
              <w:top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6.56</w:t>
            </w:r>
          </w:p>
        </w:tc>
        <w:tc>
          <w:tcPr>
            <w:tcW w:w="75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23.4</w:t>
            </w:r>
            <w:r w:rsidR="00B4018D" w:rsidRPr="00BC0342">
              <w:rPr>
                <w:rFonts w:ascii="Times New Roman" w:hAnsi="Times New Roman"/>
                <w:sz w:val="20"/>
                <w:szCs w:val="20"/>
              </w:rPr>
              <w:t>2</w:t>
            </w:r>
          </w:p>
        </w:tc>
        <w:tc>
          <w:tcPr>
            <w:tcW w:w="49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r w:rsidR="00B4018D" w:rsidRPr="00BC0342">
              <w:rPr>
                <w:rFonts w:ascii="Times New Roman" w:hAnsi="Times New Roman"/>
                <w:sz w:val="20"/>
                <w:szCs w:val="20"/>
              </w:rPr>
              <w:t>3.42</w:t>
            </w:r>
          </w:p>
        </w:tc>
        <w:tc>
          <w:tcPr>
            <w:tcW w:w="378" w:type="pct"/>
            <w:tcBorders>
              <w:top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3.87</w:t>
            </w:r>
          </w:p>
        </w:tc>
        <w:tc>
          <w:tcPr>
            <w:tcW w:w="71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r w:rsidR="00B4018D" w:rsidRPr="00BC0342">
              <w:rPr>
                <w:rFonts w:ascii="Times New Roman" w:hAnsi="Times New Roman"/>
                <w:sz w:val="20"/>
                <w:szCs w:val="20"/>
              </w:rPr>
              <w:t>3.82</w:t>
            </w:r>
          </w:p>
        </w:tc>
        <w:tc>
          <w:tcPr>
            <w:tcW w:w="473" w:type="pct"/>
            <w:tcBorders>
              <w:top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13.82</w:t>
            </w:r>
          </w:p>
        </w:tc>
      </w:tr>
      <w:tr w:rsidR="007A545E" w:rsidRPr="00BC0342" w:rsidTr="00AA0748">
        <w:trPr>
          <w:trHeight w:val="359"/>
        </w:trPr>
        <w:tc>
          <w:tcPr>
            <w:tcW w:w="35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327"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3.40</w:t>
            </w:r>
          </w:p>
        </w:tc>
        <w:tc>
          <w:tcPr>
            <w:tcW w:w="685"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r w:rsidR="00B4018D" w:rsidRPr="00BC0342">
              <w:rPr>
                <w:rFonts w:ascii="Times New Roman" w:hAnsi="Times New Roman"/>
                <w:sz w:val="20"/>
                <w:szCs w:val="20"/>
              </w:rPr>
              <w:t>2.14</w:t>
            </w:r>
          </w:p>
        </w:tc>
        <w:tc>
          <w:tcPr>
            <w:tcW w:w="42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35.55</w:t>
            </w:r>
          </w:p>
        </w:tc>
        <w:tc>
          <w:tcPr>
            <w:tcW w:w="393"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3.40</w:t>
            </w:r>
          </w:p>
        </w:tc>
        <w:tc>
          <w:tcPr>
            <w:tcW w:w="754"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12.14</w:t>
            </w:r>
          </w:p>
        </w:tc>
        <w:tc>
          <w:tcPr>
            <w:tcW w:w="49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35.55</w:t>
            </w:r>
          </w:p>
        </w:tc>
        <w:tc>
          <w:tcPr>
            <w:tcW w:w="378"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3.81</w:t>
            </w:r>
          </w:p>
        </w:tc>
        <w:tc>
          <w:tcPr>
            <w:tcW w:w="714"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13.60</w:t>
            </w:r>
          </w:p>
        </w:tc>
        <w:tc>
          <w:tcPr>
            <w:tcW w:w="47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27.41</w:t>
            </w:r>
          </w:p>
        </w:tc>
      </w:tr>
      <w:tr w:rsidR="007A545E" w:rsidRPr="00BC0342" w:rsidTr="00AA0748">
        <w:trPr>
          <w:trHeight w:val="359"/>
        </w:trPr>
        <w:tc>
          <w:tcPr>
            <w:tcW w:w="35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w:t>
            </w:r>
          </w:p>
        </w:tc>
        <w:tc>
          <w:tcPr>
            <w:tcW w:w="32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2.54</w:t>
            </w:r>
          </w:p>
        </w:tc>
        <w:tc>
          <w:tcPr>
            <w:tcW w:w="685"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9.0</w:t>
            </w:r>
            <w:r w:rsidR="00B4018D" w:rsidRPr="00BC0342">
              <w:rPr>
                <w:rFonts w:ascii="Times New Roman" w:hAnsi="Times New Roman"/>
                <w:sz w:val="20"/>
                <w:szCs w:val="20"/>
              </w:rPr>
              <w:t>8</w:t>
            </w:r>
          </w:p>
        </w:tc>
        <w:tc>
          <w:tcPr>
            <w:tcW w:w="42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w:t>
            </w:r>
            <w:r w:rsidR="00B4018D" w:rsidRPr="00BC0342">
              <w:rPr>
                <w:rFonts w:ascii="Times New Roman" w:hAnsi="Times New Roman"/>
                <w:sz w:val="20"/>
                <w:szCs w:val="20"/>
              </w:rPr>
              <w:t>4.63</w:t>
            </w:r>
          </w:p>
        </w:tc>
        <w:tc>
          <w:tcPr>
            <w:tcW w:w="393"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2.54</w:t>
            </w:r>
          </w:p>
        </w:tc>
        <w:tc>
          <w:tcPr>
            <w:tcW w:w="754"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9.08</w:t>
            </w:r>
          </w:p>
        </w:tc>
        <w:tc>
          <w:tcPr>
            <w:tcW w:w="494"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44.63</w:t>
            </w:r>
          </w:p>
        </w:tc>
        <w:tc>
          <w:tcPr>
            <w:tcW w:w="378"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3.46</w:t>
            </w:r>
          </w:p>
        </w:tc>
        <w:tc>
          <w:tcPr>
            <w:tcW w:w="714" w:type="pct"/>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12.33</w:t>
            </w:r>
          </w:p>
        </w:tc>
        <w:tc>
          <w:tcPr>
            <w:tcW w:w="47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39.77</w:t>
            </w:r>
          </w:p>
        </w:tc>
      </w:tr>
      <w:tr w:rsidR="007A545E" w:rsidRPr="00BC0342" w:rsidTr="00AA0748">
        <w:trPr>
          <w:trHeight w:val="359"/>
        </w:trPr>
        <w:tc>
          <w:tcPr>
            <w:tcW w:w="35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w:t>
            </w:r>
          </w:p>
        </w:tc>
        <w:tc>
          <w:tcPr>
            <w:tcW w:w="327" w:type="pct"/>
            <w:tcBorders>
              <w:bottom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1.97</w:t>
            </w:r>
          </w:p>
        </w:tc>
        <w:tc>
          <w:tcPr>
            <w:tcW w:w="685" w:type="pct"/>
            <w:tcBorders>
              <w:bottom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7.02</w:t>
            </w:r>
          </w:p>
        </w:tc>
        <w:tc>
          <w:tcPr>
            <w:tcW w:w="426"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r w:rsidR="00B4018D" w:rsidRPr="00BC0342">
              <w:rPr>
                <w:rFonts w:ascii="Times New Roman" w:hAnsi="Times New Roman"/>
                <w:sz w:val="20"/>
                <w:szCs w:val="20"/>
              </w:rPr>
              <w:t>1.64</w:t>
            </w:r>
          </w:p>
        </w:tc>
        <w:tc>
          <w:tcPr>
            <w:tcW w:w="393" w:type="pct"/>
            <w:tcBorders>
              <w:bottom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1.97</w:t>
            </w:r>
          </w:p>
        </w:tc>
        <w:tc>
          <w:tcPr>
            <w:tcW w:w="754" w:type="pct"/>
            <w:tcBorders>
              <w:bottom w:val="single" w:sz="18" w:space="0" w:color="auto"/>
            </w:tcBorders>
            <w:shd w:val="clear" w:color="auto" w:fill="auto"/>
            <w:noWrap/>
            <w:vAlign w:val="bottom"/>
            <w:hideMark/>
          </w:tcPr>
          <w:p w:rsidR="00C12D50" w:rsidRPr="00BC0342" w:rsidRDefault="00AA0748" w:rsidP="00B905F8">
            <w:pPr>
              <w:spacing w:after="0" w:line="240" w:lineRule="auto"/>
              <w:jc w:val="center"/>
              <w:rPr>
                <w:rFonts w:ascii="Times New Roman" w:hAnsi="Times New Roman"/>
                <w:sz w:val="20"/>
                <w:szCs w:val="20"/>
              </w:rPr>
            </w:pPr>
            <w:r w:rsidRPr="00BC0342">
              <w:rPr>
                <w:rFonts w:ascii="Times New Roman" w:hAnsi="Times New Roman"/>
                <w:sz w:val="20"/>
                <w:szCs w:val="20"/>
              </w:rPr>
              <w:t>7.02</w:t>
            </w:r>
          </w:p>
        </w:tc>
        <w:tc>
          <w:tcPr>
            <w:tcW w:w="49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51.64</w:t>
            </w:r>
          </w:p>
        </w:tc>
        <w:tc>
          <w:tcPr>
            <w:tcW w:w="37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w:t>
            </w:r>
            <w:r w:rsidR="00B4018D" w:rsidRPr="00BC0342">
              <w:rPr>
                <w:rFonts w:ascii="Times New Roman" w:hAnsi="Times New Roman"/>
                <w:sz w:val="20"/>
                <w:szCs w:val="20"/>
              </w:rPr>
              <w:t>.32</w:t>
            </w:r>
          </w:p>
        </w:tc>
        <w:tc>
          <w:tcPr>
            <w:tcW w:w="714" w:type="pct"/>
            <w:tcBorders>
              <w:bottom w:val="single" w:sz="18" w:space="0" w:color="auto"/>
            </w:tcBorders>
            <w:shd w:val="clear" w:color="auto" w:fill="auto"/>
            <w:noWrap/>
            <w:vAlign w:val="bottom"/>
            <w:hideMark/>
          </w:tcPr>
          <w:p w:rsidR="00C12D50" w:rsidRPr="00BC0342" w:rsidRDefault="00B4018D" w:rsidP="00B905F8">
            <w:pPr>
              <w:spacing w:after="0" w:line="240" w:lineRule="auto"/>
              <w:jc w:val="center"/>
              <w:rPr>
                <w:rFonts w:ascii="Times New Roman" w:hAnsi="Times New Roman"/>
                <w:sz w:val="20"/>
                <w:szCs w:val="20"/>
              </w:rPr>
            </w:pPr>
            <w:r w:rsidRPr="00BC0342">
              <w:rPr>
                <w:rFonts w:ascii="Times New Roman" w:hAnsi="Times New Roman"/>
                <w:sz w:val="20"/>
                <w:szCs w:val="20"/>
              </w:rPr>
              <w:t>11.87</w:t>
            </w:r>
          </w:p>
        </w:tc>
        <w:tc>
          <w:tcPr>
            <w:tcW w:w="473"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51.64</w:t>
            </w:r>
          </w:p>
        </w:tc>
      </w:tr>
      <w:tr w:rsidR="007A545E" w:rsidRPr="00BC0342" w:rsidTr="00AA0748">
        <w:trPr>
          <w:trHeight w:val="359"/>
        </w:trPr>
        <w:tc>
          <w:tcPr>
            <w:tcW w:w="357" w:type="pct"/>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p>
        </w:tc>
        <w:tc>
          <w:tcPr>
            <w:tcW w:w="2584" w:type="pct"/>
            <w:gridSpan w:val="5"/>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r w:rsidRPr="00BC0342">
              <w:rPr>
                <w:rFonts w:ascii="Times New Roman" w:hAnsi="Times New Roman"/>
                <w:sz w:val="20"/>
                <w:szCs w:val="20"/>
              </w:rPr>
              <w:t>Extraction Method: Principal Component Analysis.</w:t>
            </w:r>
          </w:p>
        </w:tc>
        <w:tc>
          <w:tcPr>
            <w:tcW w:w="494" w:type="pct"/>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p>
        </w:tc>
        <w:tc>
          <w:tcPr>
            <w:tcW w:w="378" w:type="pct"/>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p>
        </w:tc>
        <w:tc>
          <w:tcPr>
            <w:tcW w:w="714" w:type="pct"/>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p>
        </w:tc>
        <w:tc>
          <w:tcPr>
            <w:tcW w:w="473" w:type="pct"/>
            <w:tcBorders>
              <w:top w:val="single" w:sz="18" w:space="0" w:color="auto"/>
            </w:tcBorders>
            <w:shd w:val="clear" w:color="auto" w:fill="auto"/>
            <w:noWrap/>
            <w:vAlign w:val="bottom"/>
            <w:hideMark/>
          </w:tcPr>
          <w:p w:rsidR="00C12D50" w:rsidRPr="00BC0342" w:rsidRDefault="00C12D50" w:rsidP="00B905F8">
            <w:pPr>
              <w:spacing w:after="0" w:line="360" w:lineRule="auto"/>
              <w:jc w:val="center"/>
              <w:rPr>
                <w:rFonts w:ascii="Times New Roman" w:hAnsi="Times New Roman"/>
                <w:sz w:val="20"/>
                <w:szCs w:val="20"/>
              </w:rPr>
            </w:pPr>
          </w:p>
        </w:tc>
      </w:tr>
    </w:tbl>
    <w:p w:rsidR="00861B75" w:rsidRPr="00BC0342" w:rsidRDefault="00861B75" w:rsidP="00F359B3">
      <w:pPr>
        <w:rPr>
          <w:rFonts w:ascii="Times New Roman" w:hAnsi="Times New Roman"/>
          <w:b/>
          <w:sz w:val="24"/>
          <w:szCs w:val="24"/>
        </w:rPr>
      </w:pPr>
      <w:bookmarkStart w:id="375" w:name="_Toc491119723"/>
      <w:bookmarkStart w:id="376" w:name="_Toc491165925"/>
      <w:bookmarkStart w:id="377" w:name="_Toc492226855"/>
      <w:bookmarkStart w:id="378" w:name="_Toc493310974"/>
      <w:r w:rsidRPr="00BC0342">
        <w:rPr>
          <w:rFonts w:ascii="Times New Roman" w:hAnsi="Times New Roman"/>
          <w:b/>
          <w:sz w:val="24"/>
          <w:szCs w:val="24"/>
        </w:rPr>
        <w:t>Source; (Survey Data, 2017)</w:t>
      </w:r>
      <w:bookmarkEnd w:id="375"/>
      <w:bookmarkEnd w:id="376"/>
      <w:bookmarkEnd w:id="377"/>
      <w:bookmarkEnd w:id="378"/>
    </w:p>
    <w:p w:rsidR="00C12D50" w:rsidRPr="00BC0342" w:rsidRDefault="00C12D50" w:rsidP="00303181">
      <w:pPr>
        <w:pStyle w:val="Heading2"/>
      </w:pPr>
      <w:bookmarkStart w:id="379" w:name="_Toc493310975"/>
      <w:r w:rsidRPr="00BC0342">
        <w:t xml:space="preserve">4.7.3 </w:t>
      </w:r>
      <w:r w:rsidR="00A60628" w:rsidRPr="00BC0342">
        <w:tab/>
      </w:r>
      <w:r w:rsidRPr="00BC0342">
        <w:t>Factor Analysis for Independent Variables</w:t>
      </w:r>
      <w:bookmarkEnd w:id="379"/>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Factor analysis was conducted to make sure that the items belong to the same construct W</w:t>
      </w:r>
      <w:r w:rsidR="00C073CB" w:rsidRPr="00BC0342">
        <w:rPr>
          <w:rFonts w:ascii="Times New Roman" w:hAnsi="Times New Roman"/>
          <w:sz w:val="24"/>
          <w:szCs w:val="24"/>
        </w:rPr>
        <w:t>ibowo (</w:t>
      </w:r>
      <w:r w:rsidRPr="00BC0342">
        <w:rPr>
          <w:rFonts w:ascii="Times New Roman" w:hAnsi="Times New Roman"/>
          <w:sz w:val="24"/>
          <w:szCs w:val="24"/>
        </w:rPr>
        <w:t>2008)</w:t>
      </w:r>
      <w:r w:rsidR="00C073CB" w:rsidRPr="00BC0342">
        <w:rPr>
          <w:rFonts w:ascii="Times New Roman" w:hAnsi="Times New Roman"/>
          <w:sz w:val="24"/>
          <w:szCs w:val="24"/>
        </w:rPr>
        <w:t xml:space="preserve"> as cited in (Wanjala et al</w:t>
      </w:r>
      <w:r w:rsidR="00D56369" w:rsidRPr="00BC0342">
        <w:rPr>
          <w:rFonts w:ascii="Times New Roman" w:hAnsi="Times New Roman"/>
          <w:sz w:val="24"/>
          <w:szCs w:val="24"/>
        </w:rPr>
        <w:t>.</w:t>
      </w:r>
      <w:r w:rsidR="00C073CB" w:rsidRPr="00BC0342">
        <w:rPr>
          <w:rFonts w:ascii="Times New Roman" w:hAnsi="Times New Roman"/>
          <w:sz w:val="24"/>
          <w:szCs w:val="24"/>
        </w:rPr>
        <w:t>, 2017)</w:t>
      </w:r>
      <w:r w:rsidRPr="00BC0342">
        <w:rPr>
          <w:rFonts w:ascii="Times New Roman" w:hAnsi="Times New Roman"/>
          <w:sz w:val="24"/>
          <w:szCs w:val="24"/>
        </w:rPr>
        <w:t>. Factors with factor loadings of above 0.5 are excellent and should be retained for further data analysis. Not all items were retained for further analysis, one item was dropped for organization culture, degree of centralization and competitive pressure since they did not meet the requirement. All the other items met the criterion for communality and were retained.</w:t>
      </w:r>
    </w:p>
    <w:p w:rsidR="00B21A73" w:rsidRPr="00BC0342" w:rsidRDefault="00B21A73" w:rsidP="00B905F8">
      <w:pPr>
        <w:spacing w:before="100" w:beforeAutospacing="1" w:after="100" w:afterAutospacing="1" w:line="480" w:lineRule="auto"/>
        <w:jc w:val="both"/>
        <w:rPr>
          <w:rFonts w:ascii="Times New Roman" w:hAnsi="Times New Roman"/>
          <w:sz w:val="24"/>
          <w:szCs w:val="24"/>
        </w:rPr>
      </w:pPr>
    </w:p>
    <w:p w:rsidR="00C12D50" w:rsidRPr="00BC0342" w:rsidRDefault="00AB3814" w:rsidP="00AB3814">
      <w:pPr>
        <w:pStyle w:val="Caption"/>
        <w:rPr>
          <w:b w:val="0"/>
        </w:rPr>
      </w:pPr>
      <w:bookmarkStart w:id="380" w:name="_Toc484538327"/>
      <w:bookmarkStart w:id="381" w:name="_Toc491119725"/>
      <w:bookmarkStart w:id="382" w:name="_Toc491165927"/>
      <w:bookmarkStart w:id="383" w:name="_Toc492226857"/>
      <w:bookmarkStart w:id="384" w:name="_Toc493310976"/>
      <w:bookmarkStart w:id="385" w:name="_Toc525884451"/>
      <w:bookmarkStart w:id="386" w:name="_Toc525884586"/>
      <w:r w:rsidRPr="00BC0342">
        <w:lastRenderedPageBreak/>
        <w:t xml:space="preserve">Table 4. </w:t>
      </w:r>
      <w:fldSimple w:instr=" SEQ Table_4. \* ARABIC ">
        <w:r w:rsidR="00B56EF7" w:rsidRPr="00BC0342">
          <w:rPr>
            <w:noProof/>
          </w:rPr>
          <w:t>11</w:t>
        </w:r>
      </w:fldSimple>
      <w:r w:rsidR="00C12D50" w:rsidRPr="00BC0342">
        <w:t xml:space="preserve"> Factor Analysis for Independent Variables</w:t>
      </w:r>
      <w:bookmarkEnd w:id="380"/>
      <w:bookmarkEnd w:id="381"/>
      <w:bookmarkEnd w:id="382"/>
      <w:bookmarkEnd w:id="383"/>
      <w:bookmarkEnd w:id="384"/>
      <w:bookmarkEnd w:id="385"/>
      <w:bookmarkEnd w:id="386"/>
    </w:p>
    <w:tbl>
      <w:tblPr>
        <w:tblW w:w="8116" w:type="dxa"/>
        <w:tblInd w:w="94" w:type="dxa"/>
        <w:tblLook w:val="04A0"/>
      </w:tblPr>
      <w:tblGrid>
        <w:gridCol w:w="1528"/>
        <w:gridCol w:w="1527"/>
        <w:gridCol w:w="1527"/>
        <w:gridCol w:w="2001"/>
        <w:gridCol w:w="1533"/>
      </w:tblGrid>
      <w:tr w:rsidR="00B91C4B" w:rsidRPr="00BC0342" w:rsidTr="00B905F8">
        <w:trPr>
          <w:trHeight w:val="320"/>
        </w:trPr>
        <w:tc>
          <w:tcPr>
            <w:tcW w:w="1528"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527"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rPr>
                <w:rFonts w:ascii="Times New Roman" w:hAnsi="Times New Roman"/>
                <w:b/>
                <w:sz w:val="20"/>
                <w:szCs w:val="20"/>
              </w:rPr>
            </w:pPr>
            <w:r w:rsidRPr="00BC0342">
              <w:rPr>
                <w:rFonts w:ascii="Times New Roman" w:hAnsi="Times New Roman"/>
                <w:b/>
                <w:bCs w:val="0"/>
                <w:sz w:val="20"/>
                <w:szCs w:val="20"/>
              </w:rPr>
              <w:t>Organization culture (OC)</w:t>
            </w:r>
          </w:p>
        </w:tc>
        <w:tc>
          <w:tcPr>
            <w:tcW w:w="1527"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rPr>
                <w:rFonts w:ascii="Times New Roman" w:hAnsi="Times New Roman"/>
                <w:b/>
                <w:sz w:val="20"/>
                <w:szCs w:val="20"/>
              </w:rPr>
            </w:pPr>
            <w:r w:rsidRPr="00BC0342">
              <w:rPr>
                <w:rFonts w:ascii="Times New Roman" w:hAnsi="Times New Roman"/>
                <w:b/>
                <w:bCs w:val="0"/>
                <w:sz w:val="20"/>
                <w:szCs w:val="20"/>
              </w:rPr>
              <w:t>Competitive Pressure (CP)</w:t>
            </w:r>
          </w:p>
        </w:tc>
        <w:tc>
          <w:tcPr>
            <w:tcW w:w="2001"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bCs w:val="0"/>
                <w:sz w:val="20"/>
                <w:szCs w:val="20"/>
              </w:rPr>
              <w:t>Degree of Centralization(DC)</w:t>
            </w:r>
          </w:p>
        </w:tc>
        <w:tc>
          <w:tcPr>
            <w:tcW w:w="1530" w:type="dxa"/>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bCs w:val="0"/>
                <w:sz w:val="20"/>
                <w:szCs w:val="20"/>
              </w:rPr>
              <w:t>Top Management Support(TM)</w:t>
            </w:r>
          </w:p>
        </w:tc>
      </w:tr>
      <w:tr w:rsidR="00B91C4B" w:rsidRPr="00BC0342" w:rsidTr="00B905F8">
        <w:trPr>
          <w:trHeight w:val="247"/>
        </w:trPr>
        <w:tc>
          <w:tcPr>
            <w:tcW w:w="1528" w:type="dxa"/>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TM1</w:t>
            </w:r>
          </w:p>
        </w:tc>
        <w:tc>
          <w:tcPr>
            <w:tcW w:w="1527"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tcBorders>
              <w:top w:val="single" w:sz="18" w:space="0" w:color="auto"/>
            </w:tcBorders>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0.62</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TM2</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0.70</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TM3</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0.51</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TM4</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0.72</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TM5</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0.70</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TM6</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0.70</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TM7</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0.53</w:t>
            </w: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DC1</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DC2</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0.74</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DC3</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0.73</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DC4</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0.57</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DC5</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0.81</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DC6</w:t>
            </w: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0.69</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OC2</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0.68</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OC3</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0.76</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OC4</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0.73</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OC5</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0.81</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OC6</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0.73</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OC7</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2001"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0.71</w:t>
            </w: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CP2</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0.68</w:t>
            </w: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CP3</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0.59</w:t>
            </w: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CP4</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0.68</w:t>
            </w: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CP5</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0.69</w:t>
            </w: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CP6</w:t>
            </w:r>
          </w:p>
        </w:tc>
        <w:tc>
          <w:tcPr>
            <w:tcW w:w="1527"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shd w:val="clear" w:color="auto" w:fill="auto"/>
            <w:noWrap/>
            <w:vAlign w:val="bottom"/>
            <w:hideMark/>
          </w:tcPr>
          <w:p w:rsidR="00C12D50" w:rsidRPr="00BC0342" w:rsidRDefault="00043994" w:rsidP="00B905F8">
            <w:pPr>
              <w:spacing w:after="0" w:line="240" w:lineRule="auto"/>
              <w:jc w:val="center"/>
              <w:rPr>
                <w:rFonts w:ascii="Times New Roman" w:hAnsi="Times New Roman"/>
                <w:sz w:val="20"/>
                <w:szCs w:val="20"/>
              </w:rPr>
            </w:pPr>
            <w:r w:rsidRPr="00BC0342">
              <w:rPr>
                <w:rFonts w:ascii="Times New Roman" w:hAnsi="Times New Roman"/>
                <w:sz w:val="20"/>
                <w:szCs w:val="20"/>
              </w:rPr>
              <w:t>0.69</w:t>
            </w:r>
          </w:p>
        </w:tc>
        <w:tc>
          <w:tcPr>
            <w:tcW w:w="2001"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1528" w:type="dxa"/>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CP7</w:t>
            </w:r>
          </w:p>
        </w:tc>
        <w:tc>
          <w:tcPr>
            <w:tcW w:w="1527" w:type="dxa"/>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27" w:type="dxa"/>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0.75</w:t>
            </w:r>
          </w:p>
        </w:tc>
        <w:tc>
          <w:tcPr>
            <w:tcW w:w="2001" w:type="dxa"/>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1530" w:type="dxa"/>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B905F8">
        <w:trPr>
          <w:trHeight w:val="247"/>
        </w:trPr>
        <w:tc>
          <w:tcPr>
            <w:tcW w:w="8116" w:type="dxa"/>
            <w:gridSpan w:val="5"/>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xml:space="preserve">Extraction Method: Principal Component Analysis. </w:t>
            </w:r>
          </w:p>
        </w:tc>
      </w:tr>
      <w:tr w:rsidR="00B91C4B" w:rsidRPr="00BC0342" w:rsidTr="00B905F8">
        <w:trPr>
          <w:trHeight w:val="247"/>
        </w:trPr>
        <w:tc>
          <w:tcPr>
            <w:tcW w:w="8116" w:type="dxa"/>
            <w:gridSpan w:val="5"/>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r w:rsidRPr="00BC0342">
              <w:rPr>
                <w:rFonts w:ascii="Times New Roman" w:hAnsi="Times New Roman"/>
                <w:sz w:val="20"/>
                <w:szCs w:val="20"/>
              </w:rPr>
              <w:t xml:space="preserve"> Rotation Method: Varimax with Kaiser Normalization.</w:t>
            </w:r>
          </w:p>
        </w:tc>
      </w:tr>
    </w:tbl>
    <w:p w:rsidR="00AE0A02" w:rsidRPr="00BC0342" w:rsidRDefault="00861B75" w:rsidP="004D65A7">
      <w:pPr>
        <w:rPr>
          <w:rFonts w:ascii="Times New Roman" w:hAnsi="Times New Roman"/>
          <w:b/>
          <w:sz w:val="24"/>
          <w:szCs w:val="24"/>
        </w:rPr>
      </w:pPr>
      <w:bookmarkStart w:id="387" w:name="_Toc491119726"/>
      <w:bookmarkStart w:id="388" w:name="_Toc491165928"/>
      <w:bookmarkStart w:id="389" w:name="_Toc492226858"/>
      <w:bookmarkStart w:id="390" w:name="_Toc493310977"/>
      <w:r w:rsidRPr="00BC0342">
        <w:rPr>
          <w:rFonts w:ascii="Times New Roman" w:hAnsi="Times New Roman"/>
          <w:b/>
          <w:sz w:val="24"/>
          <w:szCs w:val="24"/>
        </w:rPr>
        <w:t>Source; (Survey Data, 2017)</w:t>
      </w:r>
      <w:bookmarkEnd w:id="387"/>
      <w:bookmarkEnd w:id="388"/>
      <w:bookmarkEnd w:id="389"/>
      <w:bookmarkEnd w:id="390"/>
    </w:p>
    <w:p w:rsidR="00C12D50" w:rsidRPr="00BC0342" w:rsidRDefault="00C12D50" w:rsidP="00303181">
      <w:pPr>
        <w:pStyle w:val="Heading2"/>
      </w:pPr>
      <w:bookmarkStart w:id="391" w:name="_Toc493310978"/>
      <w:r w:rsidRPr="00BC0342">
        <w:t>4.8</w:t>
      </w:r>
      <w:r w:rsidRPr="00BC0342">
        <w:tab/>
        <w:t>Data Transformation and Test of Normality</w:t>
      </w:r>
      <w:bookmarkEnd w:id="391"/>
      <w:r w:rsidRPr="00BC0342">
        <w:t xml:space="preserve"> </w:t>
      </w:r>
    </w:p>
    <w:p w:rsidR="001266BE" w:rsidRPr="00BC0342" w:rsidRDefault="00633FE3" w:rsidP="007A545E">
      <w:pPr>
        <w:spacing w:line="480" w:lineRule="auto"/>
        <w:jc w:val="both"/>
        <w:rPr>
          <w:rFonts w:ascii="Times New Roman" w:hAnsi="Times New Roman"/>
          <w:sz w:val="24"/>
          <w:szCs w:val="24"/>
        </w:rPr>
      </w:pPr>
      <w:r w:rsidRPr="00BC0342">
        <w:rPr>
          <w:rFonts w:ascii="Times New Roman" w:hAnsi="Times New Roman"/>
          <w:sz w:val="24"/>
          <w:szCs w:val="24"/>
        </w:rPr>
        <w:t xml:space="preserve">Based on the results from factor </w:t>
      </w:r>
      <w:r w:rsidR="008510EF" w:rsidRPr="00BC0342">
        <w:rPr>
          <w:rFonts w:ascii="Times New Roman" w:hAnsi="Times New Roman"/>
          <w:sz w:val="24"/>
          <w:szCs w:val="24"/>
        </w:rPr>
        <w:t>analysis, transformation was done b</w:t>
      </w:r>
      <w:r w:rsidRPr="00BC0342">
        <w:rPr>
          <w:rFonts w:ascii="Times New Roman" w:hAnsi="Times New Roman"/>
          <w:sz w:val="24"/>
          <w:szCs w:val="24"/>
        </w:rPr>
        <w:t xml:space="preserve">y scoring using means. </w:t>
      </w:r>
      <w:r w:rsidR="00B2674A" w:rsidRPr="00BC0342">
        <w:rPr>
          <w:rFonts w:ascii="Times New Roman" w:hAnsi="Times New Roman"/>
          <w:sz w:val="24"/>
          <w:szCs w:val="24"/>
        </w:rPr>
        <w:t>According to Xuhua et al</w:t>
      </w:r>
      <w:r w:rsidR="00D56369" w:rsidRPr="00BC0342">
        <w:rPr>
          <w:rFonts w:ascii="Times New Roman" w:hAnsi="Times New Roman"/>
          <w:sz w:val="24"/>
          <w:szCs w:val="24"/>
        </w:rPr>
        <w:t>.</w:t>
      </w:r>
      <w:r w:rsidR="00323D97" w:rsidRPr="00BC0342">
        <w:rPr>
          <w:rFonts w:ascii="Times New Roman" w:hAnsi="Times New Roman"/>
          <w:sz w:val="24"/>
          <w:szCs w:val="24"/>
        </w:rPr>
        <w:t xml:space="preserve"> </w:t>
      </w:r>
      <w:r w:rsidR="0065417E" w:rsidRPr="00BC0342">
        <w:rPr>
          <w:rFonts w:ascii="Times New Roman" w:hAnsi="Times New Roman"/>
          <w:sz w:val="24"/>
          <w:szCs w:val="24"/>
        </w:rPr>
        <w:t>(2011)</w:t>
      </w:r>
      <w:r w:rsidR="00323D97" w:rsidRPr="00BC0342">
        <w:rPr>
          <w:rFonts w:ascii="Times New Roman" w:hAnsi="Times New Roman"/>
          <w:sz w:val="24"/>
          <w:szCs w:val="24"/>
        </w:rPr>
        <w:t>,</w:t>
      </w:r>
      <w:r w:rsidR="001266BE" w:rsidRPr="00BC0342">
        <w:rPr>
          <w:rFonts w:ascii="Times New Roman" w:hAnsi="Times New Roman"/>
          <w:sz w:val="24"/>
          <w:szCs w:val="24"/>
        </w:rPr>
        <w:t xml:space="preserve"> data transformation is used to make data conform to the assumptions of the statistical methods. The assumptions of most parametric methods are; homoscedasticity, normality, </w:t>
      </w:r>
      <w:r w:rsidR="004D65A7" w:rsidRPr="00BC0342">
        <w:rPr>
          <w:rFonts w:ascii="Times New Roman" w:hAnsi="Times New Roman"/>
          <w:sz w:val="24"/>
          <w:szCs w:val="24"/>
        </w:rPr>
        <w:t>multicollinearity</w:t>
      </w:r>
      <w:r w:rsidR="00E804C2" w:rsidRPr="00BC0342">
        <w:rPr>
          <w:rFonts w:ascii="Times New Roman" w:hAnsi="Times New Roman"/>
          <w:sz w:val="24"/>
          <w:szCs w:val="24"/>
        </w:rPr>
        <w:t xml:space="preserve"> and</w:t>
      </w:r>
      <w:r w:rsidR="00B838A6" w:rsidRPr="00BC0342">
        <w:rPr>
          <w:rFonts w:ascii="Times New Roman" w:hAnsi="Times New Roman"/>
          <w:sz w:val="24"/>
          <w:szCs w:val="24"/>
        </w:rPr>
        <w:t xml:space="preserve"> </w:t>
      </w:r>
      <w:r w:rsidR="001266BE" w:rsidRPr="00BC0342">
        <w:rPr>
          <w:rFonts w:ascii="Times New Roman" w:hAnsi="Times New Roman"/>
          <w:sz w:val="24"/>
          <w:szCs w:val="24"/>
        </w:rPr>
        <w:t xml:space="preserve">linearity. One type of data transformation that was done was </w:t>
      </w:r>
      <w:r w:rsidR="00A83EA2" w:rsidRPr="00BC0342">
        <w:rPr>
          <w:rFonts w:ascii="Times New Roman" w:hAnsi="Times New Roman"/>
          <w:sz w:val="24"/>
          <w:szCs w:val="24"/>
        </w:rPr>
        <w:t xml:space="preserve">calculating mean </w:t>
      </w:r>
      <w:r w:rsidR="00E804C2" w:rsidRPr="00BC0342">
        <w:rPr>
          <w:rFonts w:ascii="Times New Roman" w:hAnsi="Times New Roman"/>
          <w:sz w:val="24"/>
          <w:szCs w:val="24"/>
        </w:rPr>
        <w:t xml:space="preserve">grade </w:t>
      </w:r>
      <w:r w:rsidR="00A83EA2" w:rsidRPr="00BC0342">
        <w:rPr>
          <w:rFonts w:ascii="Times New Roman" w:hAnsi="Times New Roman"/>
          <w:sz w:val="24"/>
          <w:szCs w:val="24"/>
        </w:rPr>
        <w:t xml:space="preserve">for the variables. </w:t>
      </w:r>
      <w:r w:rsidR="00B838A6" w:rsidRPr="00BC0342">
        <w:rPr>
          <w:rFonts w:ascii="Times New Roman" w:hAnsi="Times New Roman"/>
          <w:sz w:val="24"/>
          <w:szCs w:val="24"/>
        </w:rPr>
        <w:lastRenderedPageBreak/>
        <w:t xml:space="preserve">The findings showed that the </w:t>
      </w:r>
      <w:r w:rsidRPr="00BC0342">
        <w:rPr>
          <w:rFonts w:ascii="Times New Roman" w:hAnsi="Times New Roman"/>
          <w:sz w:val="24"/>
          <w:szCs w:val="24"/>
        </w:rPr>
        <w:t>highest mean</w:t>
      </w:r>
      <w:r w:rsidR="00B838A6" w:rsidRPr="00BC0342">
        <w:rPr>
          <w:rFonts w:ascii="Times New Roman" w:hAnsi="Times New Roman"/>
          <w:sz w:val="24"/>
          <w:szCs w:val="24"/>
        </w:rPr>
        <w:t xml:space="preserve"> score was for CP</w:t>
      </w:r>
      <w:r w:rsidR="00E804C2" w:rsidRPr="00BC0342">
        <w:rPr>
          <w:rFonts w:ascii="Times New Roman" w:hAnsi="Times New Roman"/>
          <w:sz w:val="24"/>
          <w:szCs w:val="24"/>
        </w:rPr>
        <w:t xml:space="preserve"> </w:t>
      </w:r>
      <w:r w:rsidR="00B838A6" w:rsidRPr="00BC0342">
        <w:rPr>
          <w:rFonts w:ascii="Times New Roman" w:hAnsi="Times New Roman"/>
          <w:sz w:val="24"/>
          <w:szCs w:val="24"/>
        </w:rPr>
        <w:t xml:space="preserve">(mean </w:t>
      </w:r>
      <w:r w:rsidR="008132CE" w:rsidRPr="00BC0342">
        <w:rPr>
          <w:rFonts w:ascii="Times New Roman" w:hAnsi="Times New Roman"/>
          <w:sz w:val="24"/>
          <w:szCs w:val="24"/>
        </w:rPr>
        <w:t>4.50</w:t>
      </w:r>
      <w:r w:rsidR="004A493A" w:rsidRPr="00BC0342">
        <w:rPr>
          <w:rFonts w:ascii="Times New Roman" w:hAnsi="Times New Roman"/>
          <w:sz w:val="24"/>
          <w:szCs w:val="24"/>
        </w:rPr>
        <w:t xml:space="preserve">) and the lowest was </w:t>
      </w:r>
      <w:r w:rsidRPr="00BC0342">
        <w:rPr>
          <w:rFonts w:ascii="Times New Roman" w:hAnsi="Times New Roman"/>
          <w:sz w:val="24"/>
          <w:szCs w:val="24"/>
        </w:rPr>
        <w:t>from HRIS</w:t>
      </w:r>
      <w:r w:rsidR="00E804C2" w:rsidRPr="00BC0342">
        <w:rPr>
          <w:rFonts w:ascii="Times New Roman" w:hAnsi="Times New Roman"/>
          <w:sz w:val="24"/>
          <w:szCs w:val="24"/>
        </w:rPr>
        <w:t xml:space="preserve"> </w:t>
      </w:r>
      <w:r w:rsidR="008132CE" w:rsidRPr="00BC0342">
        <w:rPr>
          <w:rFonts w:ascii="Times New Roman" w:hAnsi="Times New Roman"/>
          <w:sz w:val="24"/>
          <w:szCs w:val="24"/>
        </w:rPr>
        <w:t>(mean=3.97</w:t>
      </w:r>
      <w:r w:rsidRPr="00BC0342">
        <w:rPr>
          <w:rFonts w:ascii="Times New Roman" w:hAnsi="Times New Roman"/>
          <w:sz w:val="24"/>
          <w:szCs w:val="24"/>
        </w:rPr>
        <w:t>)</w:t>
      </w:r>
      <w:r w:rsidR="00E804C2" w:rsidRPr="00BC0342">
        <w:rPr>
          <w:rFonts w:ascii="Times New Roman" w:hAnsi="Times New Roman"/>
          <w:sz w:val="24"/>
          <w:szCs w:val="24"/>
        </w:rPr>
        <w:t>.</w:t>
      </w:r>
    </w:p>
    <w:p w:rsidR="00C12D50" w:rsidRPr="00BC0342" w:rsidRDefault="0049280F" w:rsidP="0049280F">
      <w:pPr>
        <w:pStyle w:val="Caption"/>
        <w:rPr>
          <w:b w:val="0"/>
        </w:rPr>
      </w:pPr>
      <w:bookmarkStart w:id="392" w:name="_Toc491165930"/>
      <w:bookmarkStart w:id="393" w:name="_Toc492226860"/>
      <w:bookmarkStart w:id="394" w:name="_Toc493310979"/>
      <w:bookmarkStart w:id="395" w:name="_Toc525884452"/>
      <w:bookmarkStart w:id="396" w:name="_Toc525884587"/>
      <w:r w:rsidRPr="00BC0342">
        <w:t xml:space="preserve">Table 4. </w:t>
      </w:r>
      <w:fldSimple w:instr=" SEQ Table_4. \* ARABIC ">
        <w:r w:rsidR="00B56EF7" w:rsidRPr="00BC0342">
          <w:rPr>
            <w:noProof/>
          </w:rPr>
          <w:t>12</w:t>
        </w:r>
      </w:fldSimple>
      <w:r w:rsidRPr="00BC0342">
        <w:t xml:space="preserve"> </w:t>
      </w:r>
      <w:r w:rsidR="00C12D50" w:rsidRPr="00BC0342">
        <w:t xml:space="preserve">Descriptive Statistics </w:t>
      </w:r>
      <w:r w:rsidR="00AE0A02" w:rsidRPr="00BC0342">
        <w:t>Mean Grades</w:t>
      </w:r>
      <w:bookmarkEnd w:id="392"/>
      <w:bookmarkEnd w:id="393"/>
      <w:bookmarkEnd w:id="394"/>
      <w:bookmarkEnd w:id="395"/>
      <w:bookmarkEnd w:id="396"/>
    </w:p>
    <w:tbl>
      <w:tblPr>
        <w:tblW w:w="5000" w:type="pct"/>
        <w:tblLook w:val="04A0"/>
      </w:tblPr>
      <w:tblGrid>
        <w:gridCol w:w="944"/>
        <w:gridCol w:w="1318"/>
        <w:gridCol w:w="1360"/>
        <w:gridCol w:w="994"/>
        <w:gridCol w:w="1778"/>
        <w:gridCol w:w="1304"/>
        <w:gridCol w:w="1158"/>
      </w:tblGrid>
      <w:tr w:rsidR="00C12D50" w:rsidRPr="00BC0342" w:rsidTr="00B21A73">
        <w:trPr>
          <w:trHeight w:val="259"/>
        </w:trPr>
        <w:tc>
          <w:tcPr>
            <w:tcW w:w="53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N-166</w:t>
            </w:r>
          </w:p>
        </w:tc>
        <w:tc>
          <w:tcPr>
            <w:tcW w:w="74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Minimum</w:t>
            </w:r>
          </w:p>
        </w:tc>
        <w:tc>
          <w:tcPr>
            <w:tcW w:w="768"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Maximum</w:t>
            </w:r>
          </w:p>
        </w:tc>
        <w:tc>
          <w:tcPr>
            <w:tcW w:w="561"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Mean</w:t>
            </w:r>
          </w:p>
        </w:tc>
        <w:tc>
          <w:tcPr>
            <w:tcW w:w="100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Std. Deviation</w:t>
            </w:r>
          </w:p>
        </w:tc>
        <w:tc>
          <w:tcPr>
            <w:tcW w:w="736"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Skewness</w:t>
            </w:r>
          </w:p>
        </w:tc>
        <w:tc>
          <w:tcPr>
            <w:tcW w:w="65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Kurtosis</w:t>
            </w:r>
          </w:p>
        </w:tc>
      </w:tr>
      <w:tr w:rsidR="00C12D50" w:rsidRPr="00BC0342" w:rsidTr="00B21A73">
        <w:trPr>
          <w:trHeight w:val="247"/>
        </w:trPr>
        <w:tc>
          <w:tcPr>
            <w:tcW w:w="533"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HRIS</w:t>
            </w:r>
          </w:p>
        </w:tc>
        <w:tc>
          <w:tcPr>
            <w:tcW w:w="74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2.4</w:t>
            </w:r>
          </w:p>
        </w:tc>
        <w:tc>
          <w:tcPr>
            <w:tcW w:w="768"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4.5</w:t>
            </w:r>
          </w:p>
        </w:tc>
        <w:tc>
          <w:tcPr>
            <w:tcW w:w="561"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3.97</w:t>
            </w:r>
          </w:p>
        </w:tc>
        <w:tc>
          <w:tcPr>
            <w:tcW w:w="1004"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0.50</w:t>
            </w:r>
          </w:p>
        </w:tc>
        <w:tc>
          <w:tcPr>
            <w:tcW w:w="736"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-1.59</w:t>
            </w:r>
          </w:p>
        </w:tc>
        <w:tc>
          <w:tcPr>
            <w:tcW w:w="654"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2.50</w:t>
            </w:r>
          </w:p>
        </w:tc>
      </w:tr>
      <w:tr w:rsidR="00C12D50" w:rsidRPr="00BC0342" w:rsidTr="00B21A73">
        <w:trPr>
          <w:trHeight w:val="247"/>
        </w:trPr>
        <w:tc>
          <w:tcPr>
            <w:tcW w:w="533"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w:t>
            </w:r>
          </w:p>
        </w:tc>
        <w:tc>
          <w:tcPr>
            <w:tcW w:w="74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w:t>
            </w:r>
          </w:p>
        </w:tc>
        <w:tc>
          <w:tcPr>
            <w:tcW w:w="768"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561" w:type="pct"/>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4.27</w:t>
            </w:r>
          </w:p>
        </w:tc>
        <w:tc>
          <w:tcPr>
            <w:tcW w:w="1004" w:type="pct"/>
            <w:shd w:val="clear" w:color="auto" w:fill="auto"/>
            <w:noWrap/>
            <w:vAlign w:val="bottom"/>
            <w:hideMark/>
          </w:tcPr>
          <w:p w:rsidR="00C12D50" w:rsidRPr="00BC0342" w:rsidRDefault="00C12D50" w:rsidP="009F5663">
            <w:pPr>
              <w:spacing w:after="0" w:line="240" w:lineRule="auto"/>
              <w:jc w:val="center"/>
              <w:rPr>
                <w:rFonts w:ascii="Times New Roman" w:hAnsi="Times New Roman"/>
                <w:sz w:val="20"/>
                <w:szCs w:val="20"/>
              </w:rPr>
            </w:pPr>
            <w:r w:rsidRPr="00BC0342">
              <w:rPr>
                <w:rFonts w:ascii="Times New Roman" w:hAnsi="Times New Roman"/>
                <w:sz w:val="20"/>
                <w:szCs w:val="20"/>
              </w:rPr>
              <w:t>0</w:t>
            </w:r>
            <w:r w:rsidR="009F5663" w:rsidRPr="00BC0342">
              <w:rPr>
                <w:rFonts w:ascii="Times New Roman" w:hAnsi="Times New Roman"/>
                <w:sz w:val="20"/>
                <w:szCs w:val="20"/>
              </w:rPr>
              <w:t>.66</w:t>
            </w:r>
          </w:p>
        </w:tc>
        <w:tc>
          <w:tcPr>
            <w:tcW w:w="73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9F5663" w:rsidRPr="00BC0342">
              <w:rPr>
                <w:rFonts w:ascii="Times New Roman" w:hAnsi="Times New Roman"/>
                <w:sz w:val="20"/>
                <w:szCs w:val="20"/>
              </w:rPr>
              <w:t>1.53</w:t>
            </w:r>
          </w:p>
        </w:tc>
        <w:tc>
          <w:tcPr>
            <w:tcW w:w="654"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2.54</w:t>
            </w:r>
          </w:p>
        </w:tc>
      </w:tr>
      <w:tr w:rsidR="00C12D50" w:rsidRPr="00BC0342" w:rsidTr="00B21A73">
        <w:trPr>
          <w:trHeight w:val="247"/>
        </w:trPr>
        <w:tc>
          <w:tcPr>
            <w:tcW w:w="533"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w:t>
            </w:r>
          </w:p>
        </w:tc>
        <w:tc>
          <w:tcPr>
            <w:tcW w:w="74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2.57</w:t>
            </w:r>
          </w:p>
        </w:tc>
        <w:tc>
          <w:tcPr>
            <w:tcW w:w="768"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561" w:type="pct"/>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4.36</w:t>
            </w:r>
          </w:p>
        </w:tc>
        <w:tc>
          <w:tcPr>
            <w:tcW w:w="1004" w:type="pct"/>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0.46</w:t>
            </w:r>
          </w:p>
        </w:tc>
        <w:tc>
          <w:tcPr>
            <w:tcW w:w="73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-1.46</w:t>
            </w:r>
          </w:p>
        </w:tc>
        <w:tc>
          <w:tcPr>
            <w:tcW w:w="65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2.8</w:t>
            </w:r>
          </w:p>
        </w:tc>
      </w:tr>
      <w:tr w:rsidR="00C12D50" w:rsidRPr="00BC0342" w:rsidTr="00B21A73">
        <w:trPr>
          <w:trHeight w:val="247"/>
        </w:trPr>
        <w:tc>
          <w:tcPr>
            <w:tcW w:w="533"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w:t>
            </w:r>
          </w:p>
        </w:tc>
        <w:tc>
          <w:tcPr>
            <w:tcW w:w="744"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w:t>
            </w:r>
          </w:p>
        </w:tc>
        <w:tc>
          <w:tcPr>
            <w:tcW w:w="768"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561" w:type="pct"/>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4.38</w:t>
            </w:r>
          </w:p>
        </w:tc>
        <w:tc>
          <w:tcPr>
            <w:tcW w:w="1004" w:type="pct"/>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0.41</w:t>
            </w:r>
          </w:p>
        </w:tc>
        <w:tc>
          <w:tcPr>
            <w:tcW w:w="73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9F5663" w:rsidRPr="00BC0342">
              <w:rPr>
                <w:rFonts w:ascii="Times New Roman" w:hAnsi="Times New Roman"/>
                <w:sz w:val="20"/>
                <w:szCs w:val="20"/>
              </w:rPr>
              <w:t>1.13</w:t>
            </w:r>
          </w:p>
        </w:tc>
        <w:tc>
          <w:tcPr>
            <w:tcW w:w="654" w:type="pct"/>
            <w:shd w:val="clear" w:color="auto" w:fill="auto"/>
            <w:noWrap/>
            <w:vAlign w:val="bottom"/>
            <w:hideMark/>
          </w:tcPr>
          <w:p w:rsidR="00C12D50" w:rsidRPr="00BC0342" w:rsidRDefault="009F5663" w:rsidP="00B905F8">
            <w:pPr>
              <w:spacing w:after="0" w:line="240" w:lineRule="auto"/>
              <w:jc w:val="center"/>
              <w:rPr>
                <w:rFonts w:ascii="Times New Roman" w:hAnsi="Times New Roman"/>
                <w:sz w:val="20"/>
                <w:szCs w:val="20"/>
              </w:rPr>
            </w:pPr>
            <w:r w:rsidRPr="00BC0342">
              <w:rPr>
                <w:rFonts w:ascii="Times New Roman" w:hAnsi="Times New Roman"/>
                <w:sz w:val="20"/>
                <w:szCs w:val="20"/>
              </w:rPr>
              <w:t>1.97</w:t>
            </w:r>
          </w:p>
        </w:tc>
      </w:tr>
      <w:tr w:rsidR="00C12D50" w:rsidRPr="00BC0342" w:rsidTr="00B21A73">
        <w:trPr>
          <w:trHeight w:val="247"/>
        </w:trPr>
        <w:tc>
          <w:tcPr>
            <w:tcW w:w="533"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w:t>
            </w:r>
          </w:p>
        </w:tc>
        <w:tc>
          <w:tcPr>
            <w:tcW w:w="74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2.57</w:t>
            </w:r>
          </w:p>
        </w:tc>
        <w:tc>
          <w:tcPr>
            <w:tcW w:w="76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5</w:t>
            </w:r>
          </w:p>
        </w:tc>
        <w:tc>
          <w:tcPr>
            <w:tcW w:w="561" w:type="pct"/>
            <w:tcBorders>
              <w:bottom w:val="single" w:sz="18" w:space="0" w:color="auto"/>
            </w:tcBorders>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4.50</w:t>
            </w:r>
          </w:p>
        </w:tc>
        <w:tc>
          <w:tcPr>
            <w:tcW w:w="1004" w:type="pct"/>
            <w:tcBorders>
              <w:bottom w:val="single" w:sz="18" w:space="0" w:color="auto"/>
            </w:tcBorders>
            <w:shd w:val="clear" w:color="auto" w:fill="auto"/>
            <w:noWrap/>
            <w:vAlign w:val="bottom"/>
            <w:hideMark/>
          </w:tcPr>
          <w:p w:rsidR="00C12D50" w:rsidRPr="00BC0342" w:rsidRDefault="009F5663" w:rsidP="009F5663">
            <w:pPr>
              <w:spacing w:after="0" w:line="240" w:lineRule="auto"/>
              <w:jc w:val="center"/>
              <w:rPr>
                <w:rFonts w:ascii="Times New Roman" w:hAnsi="Times New Roman"/>
                <w:sz w:val="20"/>
                <w:szCs w:val="20"/>
              </w:rPr>
            </w:pPr>
            <w:r w:rsidRPr="00BC0342">
              <w:rPr>
                <w:rFonts w:ascii="Times New Roman" w:hAnsi="Times New Roman"/>
                <w:sz w:val="20"/>
                <w:szCs w:val="20"/>
              </w:rPr>
              <w:t>0.49</w:t>
            </w:r>
          </w:p>
        </w:tc>
        <w:tc>
          <w:tcPr>
            <w:tcW w:w="736"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9F5663" w:rsidRPr="00BC0342">
              <w:rPr>
                <w:rFonts w:ascii="Times New Roman" w:hAnsi="Times New Roman"/>
                <w:sz w:val="20"/>
                <w:szCs w:val="20"/>
              </w:rPr>
              <w:t>1.65</w:t>
            </w:r>
          </w:p>
        </w:tc>
        <w:tc>
          <w:tcPr>
            <w:tcW w:w="65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3.12</w:t>
            </w:r>
          </w:p>
        </w:tc>
      </w:tr>
    </w:tbl>
    <w:p w:rsidR="00861B75" w:rsidRPr="00BC0342" w:rsidRDefault="00861B75" w:rsidP="008E0C60">
      <w:pPr>
        <w:rPr>
          <w:rFonts w:ascii="Times New Roman" w:hAnsi="Times New Roman"/>
          <w:b/>
          <w:sz w:val="24"/>
          <w:szCs w:val="24"/>
        </w:rPr>
      </w:pPr>
      <w:bookmarkStart w:id="397" w:name="_Toc491119729"/>
      <w:bookmarkStart w:id="398" w:name="_Toc491165931"/>
      <w:bookmarkStart w:id="399" w:name="_Toc492226861"/>
      <w:bookmarkStart w:id="400" w:name="_Toc493310980"/>
      <w:r w:rsidRPr="00BC0342">
        <w:rPr>
          <w:rFonts w:ascii="Times New Roman" w:hAnsi="Times New Roman"/>
          <w:b/>
          <w:sz w:val="24"/>
          <w:szCs w:val="24"/>
        </w:rPr>
        <w:t>Source; (Survey Data, 2017)</w:t>
      </w:r>
      <w:bookmarkEnd w:id="397"/>
      <w:bookmarkEnd w:id="398"/>
      <w:bookmarkEnd w:id="399"/>
      <w:bookmarkEnd w:id="400"/>
    </w:p>
    <w:p w:rsidR="000D03A8" w:rsidRPr="00BC0342" w:rsidRDefault="000D03A8" w:rsidP="000D03A8">
      <w:pPr>
        <w:spacing w:after="160" w:line="259" w:lineRule="auto"/>
        <w:rPr>
          <w:rFonts w:ascii="Times New Roman" w:hAnsi="Times New Roman"/>
          <w:sz w:val="24"/>
          <w:szCs w:val="24"/>
        </w:rPr>
      </w:pPr>
      <w:r w:rsidRPr="00BC0342">
        <w:rPr>
          <w:rFonts w:ascii="Times New Roman" w:hAnsi="Times New Roman"/>
          <w:sz w:val="24"/>
          <w:szCs w:val="24"/>
        </w:rPr>
        <w:t>Key; HRIS –Human Resource Information System, TM –Top Management Support, DC- Degree of Centralization, OC – Organizational Culture, CP – Competitive Pressure.</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normality tests are supplementary to the graphical assessment of normality. Kolmogorov-Simonov test and Shapiro Wilk was used to test normality of the data. The test statistics are shown in table 4.1</w:t>
      </w:r>
      <w:r w:rsidR="00AE0A02" w:rsidRPr="00BC0342">
        <w:rPr>
          <w:rFonts w:ascii="Times New Roman" w:hAnsi="Times New Roman"/>
          <w:sz w:val="24"/>
          <w:szCs w:val="24"/>
        </w:rPr>
        <w:t>3</w:t>
      </w:r>
      <w:r w:rsidRPr="00BC0342">
        <w:rPr>
          <w:rFonts w:ascii="Times New Roman" w:hAnsi="Times New Roman"/>
          <w:sz w:val="24"/>
          <w:szCs w:val="24"/>
        </w:rPr>
        <w:t>. In this study, the p-value is mor</w:t>
      </w:r>
      <w:r w:rsidR="006D3A13" w:rsidRPr="00BC0342">
        <w:rPr>
          <w:rFonts w:ascii="Times New Roman" w:hAnsi="Times New Roman"/>
          <w:sz w:val="24"/>
          <w:szCs w:val="24"/>
        </w:rPr>
        <w:t xml:space="preserve">e than 0.05. Therefore the data does not violate the assumption of normality. </w:t>
      </w:r>
    </w:p>
    <w:p w:rsidR="00C12D50" w:rsidRPr="00BC0342" w:rsidRDefault="004E243C" w:rsidP="004E243C">
      <w:pPr>
        <w:pStyle w:val="Caption"/>
        <w:rPr>
          <w:b w:val="0"/>
        </w:rPr>
      </w:pPr>
      <w:bookmarkStart w:id="401" w:name="_Toc484538332"/>
      <w:bookmarkStart w:id="402" w:name="_Toc491119730"/>
      <w:bookmarkStart w:id="403" w:name="_Toc491165932"/>
      <w:bookmarkStart w:id="404" w:name="_Toc492226862"/>
      <w:bookmarkStart w:id="405" w:name="_Toc493310981"/>
      <w:bookmarkStart w:id="406" w:name="_Toc525884453"/>
      <w:bookmarkStart w:id="407" w:name="_Toc525884588"/>
      <w:r w:rsidRPr="00BC0342">
        <w:t xml:space="preserve">Table 4. </w:t>
      </w:r>
      <w:fldSimple w:instr=" SEQ Table_4. \* ARABIC ">
        <w:r w:rsidR="00B56EF7" w:rsidRPr="00BC0342">
          <w:rPr>
            <w:noProof/>
          </w:rPr>
          <w:t>13</w:t>
        </w:r>
      </w:fldSimple>
      <w:r w:rsidRPr="00BC0342">
        <w:t xml:space="preserve"> </w:t>
      </w:r>
      <w:r w:rsidR="00C12D50" w:rsidRPr="00BC0342">
        <w:t>Test of Normality</w:t>
      </w:r>
      <w:bookmarkEnd w:id="401"/>
      <w:bookmarkEnd w:id="402"/>
      <w:bookmarkEnd w:id="403"/>
      <w:bookmarkEnd w:id="404"/>
      <w:bookmarkEnd w:id="405"/>
      <w:bookmarkEnd w:id="406"/>
      <w:bookmarkEnd w:id="407"/>
    </w:p>
    <w:tbl>
      <w:tblPr>
        <w:tblW w:w="4667" w:type="pct"/>
        <w:tblLook w:val="04A0"/>
      </w:tblPr>
      <w:tblGrid>
        <w:gridCol w:w="1172"/>
        <w:gridCol w:w="1531"/>
        <w:gridCol w:w="891"/>
        <w:gridCol w:w="1356"/>
        <w:gridCol w:w="1523"/>
        <w:gridCol w:w="775"/>
        <w:gridCol w:w="1018"/>
      </w:tblGrid>
      <w:tr w:rsidR="00C12D50" w:rsidRPr="00BC0342" w:rsidTr="007A545E">
        <w:trPr>
          <w:trHeight w:val="256"/>
        </w:trPr>
        <w:tc>
          <w:tcPr>
            <w:tcW w:w="709"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2285" w:type="pct"/>
            <w:gridSpan w:val="3"/>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Kolmogorov-Smirnova</w:t>
            </w:r>
          </w:p>
        </w:tc>
        <w:tc>
          <w:tcPr>
            <w:tcW w:w="1390" w:type="pct"/>
            <w:gridSpan w:val="2"/>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Shapiro-Wilk</w:t>
            </w:r>
          </w:p>
        </w:tc>
        <w:tc>
          <w:tcPr>
            <w:tcW w:w="616"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7A545E">
        <w:trPr>
          <w:trHeight w:val="256"/>
        </w:trPr>
        <w:tc>
          <w:tcPr>
            <w:tcW w:w="70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2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Statistic</w:t>
            </w:r>
          </w:p>
        </w:tc>
        <w:tc>
          <w:tcPr>
            <w:tcW w:w="539" w:type="pct"/>
            <w:shd w:val="clear" w:color="auto" w:fill="auto"/>
            <w:noWrap/>
            <w:vAlign w:val="bottom"/>
            <w:hideMark/>
          </w:tcPr>
          <w:p w:rsidR="00C12D50" w:rsidRPr="00BC0342" w:rsidRDefault="00F36035" w:rsidP="00B905F8">
            <w:pPr>
              <w:spacing w:after="0" w:line="240" w:lineRule="auto"/>
              <w:jc w:val="center"/>
              <w:rPr>
                <w:rFonts w:ascii="Times New Roman" w:hAnsi="Times New Roman"/>
                <w:sz w:val="20"/>
                <w:szCs w:val="20"/>
              </w:rPr>
            </w:pPr>
            <w:r w:rsidRPr="00BC0342">
              <w:rPr>
                <w:rFonts w:ascii="Times New Roman" w:hAnsi="Times New Roman"/>
                <w:sz w:val="20"/>
                <w:szCs w:val="20"/>
              </w:rPr>
              <w:t>D</w:t>
            </w:r>
            <w:r w:rsidR="00C12D50" w:rsidRPr="00BC0342">
              <w:rPr>
                <w:rFonts w:ascii="Times New Roman" w:hAnsi="Times New Roman"/>
                <w:sz w:val="20"/>
                <w:szCs w:val="20"/>
              </w:rPr>
              <w:t>f</w:t>
            </w:r>
          </w:p>
        </w:tc>
        <w:tc>
          <w:tcPr>
            <w:tcW w:w="81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Sig.</w:t>
            </w:r>
          </w:p>
        </w:tc>
        <w:tc>
          <w:tcPr>
            <w:tcW w:w="921"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Statistic</w:t>
            </w:r>
          </w:p>
        </w:tc>
        <w:tc>
          <w:tcPr>
            <w:tcW w:w="46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df</w:t>
            </w:r>
          </w:p>
        </w:tc>
        <w:tc>
          <w:tcPr>
            <w:tcW w:w="616"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Sig.</w:t>
            </w:r>
          </w:p>
        </w:tc>
      </w:tr>
      <w:tr w:rsidR="00C12D50" w:rsidRPr="00BC0342" w:rsidTr="007A545E">
        <w:trPr>
          <w:trHeight w:val="256"/>
        </w:trPr>
        <w:tc>
          <w:tcPr>
            <w:tcW w:w="709"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w:t>
            </w:r>
          </w:p>
        </w:tc>
        <w:tc>
          <w:tcPr>
            <w:tcW w:w="926"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0.27</w:t>
            </w:r>
          </w:p>
        </w:tc>
        <w:tc>
          <w:tcPr>
            <w:tcW w:w="539"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819" w:type="pct"/>
            <w:tcBorders>
              <w:top w:val="single" w:sz="18" w:space="0" w:color="auto"/>
            </w:tcBorders>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0.13</w:t>
            </w:r>
          </w:p>
        </w:tc>
        <w:tc>
          <w:tcPr>
            <w:tcW w:w="921" w:type="pct"/>
            <w:tcBorders>
              <w:top w:val="single" w:sz="18" w:space="0" w:color="auto"/>
            </w:tcBorders>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0.84</w:t>
            </w:r>
          </w:p>
        </w:tc>
        <w:tc>
          <w:tcPr>
            <w:tcW w:w="469"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616" w:type="pct"/>
            <w:tcBorders>
              <w:top w:val="single" w:sz="18" w:space="0" w:color="auto"/>
            </w:tcBorders>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0.28</w:t>
            </w:r>
          </w:p>
        </w:tc>
      </w:tr>
      <w:tr w:rsidR="00C12D50" w:rsidRPr="00BC0342" w:rsidTr="007A545E">
        <w:trPr>
          <w:trHeight w:val="256"/>
        </w:trPr>
        <w:tc>
          <w:tcPr>
            <w:tcW w:w="70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w:t>
            </w:r>
          </w:p>
        </w:tc>
        <w:tc>
          <w:tcPr>
            <w:tcW w:w="92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0.15</w:t>
            </w:r>
          </w:p>
        </w:tc>
        <w:tc>
          <w:tcPr>
            <w:tcW w:w="53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819"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0.10</w:t>
            </w:r>
          </w:p>
        </w:tc>
        <w:tc>
          <w:tcPr>
            <w:tcW w:w="921"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0.87</w:t>
            </w:r>
          </w:p>
        </w:tc>
        <w:tc>
          <w:tcPr>
            <w:tcW w:w="46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61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0.12</w:t>
            </w:r>
          </w:p>
        </w:tc>
      </w:tr>
      <w:tr w:rsidR="00C12D50" w:rsidRPr="00BC0342" w:rsidTr="007A545E">
        <w:trPr>
          <w:trHeight w:val="256"/>
        </w:trPr>
        <w:tc>
          <w:tcPr>
            <w:tcW w:w="70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w:t>
            </w:r>
          </w:p>
        </w:tc>
        <w:tc>
          <w:tcPr>
            <w:tcW w:w="92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0.21</w:t>
            </w:r>
          </w:p>
        </w:tc>
        <w:tc>
          <w:tcPr>
            <w:tcW w:w="53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819"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.20</w:t>
            </w:r>
            <w:r w:rsidR="00C12D50" w:rsidRPr="00BC0342">
              <w:rPr>
                <w:rFonts w:ascii="Times New Roman" w:hAnsi="Times New Roman"/>
                <w:sz w:val="20"/>
                <w:szCs w:val="20"/>
              </w:rPr>
              <w:t>*</w:t>
            </w:r>
          </w:p>
        </w:tc>
        <w:tc>
          <w:tcPr>
            <w:tcW w:w="921"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0.87</w:t>
            </w:r>
          </w:p>
        </w:tc>
        <w:tc>
          <w:tcPr>
            <w:tcW w:w="46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61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0.60</w:t>
            </w:r>
          </w:p>
        </w:tc>
      </w:tr>
      <w:tr w:rsidR="00C12D50" w:rsidRPr="00BC0342" w:rsidTr="007A545E">
        <w:trPr>
          <w:trHeight w:val="256"/>
        </w:trPr>
        <w:tc>
          <w:tcPr>
            <w:tcW w:w="70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w:t>
            </w:r>
          </w:p>
        </w:tc>
        <w:tc>
          <w:tcPr>
            <w:tcW w:w="92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0.18</w:t>
            </w:r>
          </w:p>
        </w:tc>
        <w:tc>
          <w:tcPr>
            <w:tcW w:w="53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819" w:type="pct"/>
            <w:shd w:val="clear" w:color="auto" w:fill="auto"/>
            <w:noWrap/>
            <w:vAlign w:val="bottom"/>
            <w:hideMark/>
          </w:tcPr>
          <w:p w:rsidR="00C12D50" w:rsidRPr="00BC0342" w:rsidRDefault="00C12D50" w:rsidP="00EF6AC4">
            <w:pPr>
              <w:spacing w:after="0" w:line="240" w:lineRule="auto"/>
              <w:jc w:val="center"/>
              <w:rPr>
                <w:rFonts w:ascii="Times New Roman" w:hAnsi="Times New Roman"/>
                <w:sz w:val="20"/>
                <w:szCs w:val="20"/>
              </w:rPr>
            </w:pPr>
            <w:r w:rsidRPr="00BC0342">
              <w:rPr>
                <w:rFonts w:ascii="Times New Roman" w:hAnsi="Times New Roman"/>
                <w:sz w:val="20"/>
                <w:szCs w:val="20"/>
              </w:rPr>
              <w:t>0.20*</w:t>
            </w:r>
          </w:p>
        </w:tc>
        <w:tc>
          <w:tcPr>
            <w:tcW w:w="921"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w:t>
            </w:r>
            <w:r w:rsidR="00EF6AC4" w:rsidRPr="00BC0342">
              <w:rPr>
                <w:rFonts w:ascii="Times New Roman" w:hAnsi="Times New Roman"/>
                <w:sz w:val="20"/>
                <w:szCs w:val="20"/>
              </w:rPr>
              <w:t>.83</w:t>
            </w:r>
          </w:p>
        </w:tc>
        <w:tc>
          <w:tcPr>
            <w:tcW w:w="469"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616" w:type="pct"/>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0.41</w:t>
            </w:r>
          </w:p>
        </w:tc>
      </w:tr>
      <w:tr w:rsidR="00C12D50" w:rsidRPr="00BC0342" w:rsidTr="007A545E">
        <w:trPr>
          <w:trHeight w:val="256"/>
        </w:trPr>
        <w:tc>
          <w:tcPr>
            <w:tcW w:w="709"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HRIS</w:t>
            </w:r>
          </w:p>
        </w:tc>
        <w:tc>
          <w:tcPr>
            <w:tcW w:w="926" w:type="pct"/>
            <w:tcBorders>
              <w:bottom w:val="single" w:sz="18" w:space="0" w:color="auto"/>
            </w:tcBorders>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0.22</w:t>
            </w:r>
          </w:p>
        </w:tc>
        <w:tc>
          <w:tcPr>
            <w:tcW w:w="539"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819" w:type="pct"/>
            <w:tcBorders>
              <w:bottom w:val="single" w:sz="18" w:space="0" w:color="auto"/>
            </w:tcBorders>
            <w:shd w:val="clear" w:color="auto" w:fill="auto"/>
            <w:noWrap/>
            <w:vAlign w:val="bottom"/>
            <w:hideMark/>
          </w:tcPr>
          <w:p w:rsidR="00C12D50" w:rsidRPr="00BC0342" w:rsidRDefault="00C12D50" w:rsidP="00EF6AC4">
            <w:pPr>
              <w:spacing w:after="0" w:line="240" w:lineRule="auto"/>
              <w:jc w:val="center"/>
              <w:rPr>
                <w:rFonts w:ascii="Times New Roman" w:hAnsi="Times New Roman"/>
                <w:sz w:val="20"/>
                <w:szCs w:val="20"/>
              </w:rPr>
            </w:pPr>
            <w:r w:rsidRPr="00BC0342">
              <w:rPr>
                <w:rFonts w:ascii="Times New Roman" w:hAnsi="Times New Roman"/>
                <w:sz w:val="20"/>
                <w:szCs w:val="20"/>
              </w:rPr>
              <w:t>0.07</w:t>
            </w:r>
          </w:p>
        </w:tc>
        <w:tc>
          <w:tcPr>
            <w:tcW w:w="921"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w:t>
            </w:r>
            <w:r w:rsidR="00EF6AC4" w:rsidRPr="00BC0342">
              <w:rPr>
                <w:rFonts w:ascii="Times New Roman" w:hAnsi="Times New Roman"/>
                <w:sz w:val="20"/>
                <w:szCs w:val="20"/>
              </w:rPr>
              <w:t>.82</w:t>
            </w:r>
          </w:p>
        </w:tc>
        <w:tc>
          <w:tcPr>
            <w:tcW w:w="469"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166</w:t>
            </w:r>
          </w:p>
        </w:tc>
        <w:tc>
          <w:tcPr>
            <w:tcW w:w="616" w:type="pct"/>
            <w:tcBorders>
              <w:bottom w:val="single" w:sz="18" w:space="0" w:color="auto"/>
            </w:tcBorders>
            <w:shd w:val="clear" w:color="auto" w:fill="auto"/>
            <w:noWrap/>
            <w:vAlign w:val="bottom"/>
            <w:hideMark/>
          </w:tcPr>
          <w:p w:rsidR="00C12D50" w:rsidRPr="00BC0342" w:rsidRDefault="00EF6AC4" w:rsidP="00B905F8">
            <w:pPr>
              <w:spacing w:after="0" w:line="240" w:lineRule="auto"/>
              <w:jc w:val="center"/>
              <w:rPr>
                <w:rFonts w:ascii="Times New Roman" w:hAnsi="Times New Roman"/>
                <w:sz w:val="20"/>
                <w:szCs w:val="20"/>
              </w:rPr>
            </w:pPr>
            <w:r w:rsidRPr="00BC0342">
              <w:rPr>
                <w:rFonts w:ascii="Times New Roman" w:hAnsi="Times New Roman"/>
                <w:sz w:val="20"/>
                <w:szCs w:val="20"/>
              </w:rPr>
              <w:t>0.12</w:t>
            </w:r>
          </w:p>
        </w:tc>
      </w:tr>
      <w:tr w:rsidR="00C12D50" w:rsidRPr="00BC0342" w:rsidTr="007A545E">
        <w:trPr>
          <w:trHeight w:val="256"/>
        </w:trPr>
        <w:tc>
          <w:tcPr>
            <w:tcW w:w="3915" w:type="pct"/>
            <w:gridSpan w:val="5"/>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This is a lower bound of the true significance.</w:t>
            </w:r>
          </w:p>
        </w:tc>
        <w:tc>
          <w:tcPr>
            <w:tcW w:w="469"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616"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r w:rsidR="00C12D50" w:rsidRPr="00BC0342" w:rsidTr="007A545E">
        <w:trPr>
          <w:trHeight w:val="256"/>
        </w:trPr>
        <w:tc>
          <w:tcPr>
            <w:tcW w:w="2994" w:type="pct"/>
            <w:gridSpan w:val="4"/>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 Lilliefors Significance Correction</w:t>
            </w:r>
          </w:p>
        </w:tc>
        <w:tc>
          <w:tcPr>
            <w:tcW w:w="921"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6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616"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bl>
    <w:p w:rsidR="00F83056" w:rsidRPr="00BC0342" w:rsidRDefault="00861B75" w:rsidP="00A7574A">
      <w:pPr>
        <w:rPr>
          <w:rFonts w:ascii="Times New Roman" w:hAnsi="Times New Roman"/>
          <w:b/>
          <w:sz w:val="24"/>
          <w:szCs w:val="24"/>
        </w:rPr>
      </w:pPr>
      <w:bookmarkStart w:id="408" w:name="_Toc491119731"/>
      <w:bookmarkStart w:id="409" w:name="_Toc491165933"/>
      <w:bookmarkStart w:id="410" w:name="_Toc492226863"/>
      <w:bookmarkStart w:id="411" w:name="_Toc493310982"/>
      <w:r w:rsidRPr="00BC0342">
        <w:rPr>
          <w:rFonts w:ascii="Times New Roman" w:hAnsi="Times New Roman"/>
          <w:b/>
          <w:sz w:val="24"/>
          <w:szCs w:val="24"/>
        </w:rPr>
        <w:t>Source; (Survey Data, 2017)</w:t>
      </w:r>
      <w:bookmarkEnd w:id="408"/>
      <w:bookmarkEnd w:id="409"/>
      <w:bookmarkEnd w:id="410"/>
      <w:bookmarkEnd w:id="411"/>
    </w:p>
    <w:p w:rsidR="00F83056" w:rsidRPr="00BC0342" w:rsidRDefault="00317D01" w:rsidP="00524899">
      <w:pPr>
        <w:spacing w:line="480" w:lineRule="auto"/>
        <w:rPr>
          <w:rFonts w:ascii="Times New Roman" w:hAnsi="Times New Roman"/>
          <w:sz w:val="24"/>
          <w:szCs w:val="24"/>
        </w:rPr>
      </w:pPr>
      <w:r w:rsidRPr="00BC0342">
        <w:rPr>
          <w:rFonts w:ascii="Times New Roman" w:hAnsi="Times New Roman"/>
          <w:sz w:val="24"/>
          <w:szCs w:val="24"/>
        </w:rPr>
        <w:t>Shapiro-Wilk was used because the sample size was &lt;2 000</w:t>
      </w:r>
      <w:r w:rsidR="00524899" w:rsidRPr="00BC0342">
        <w:rPr>
          <w:rFonts w:ascii="Times New Roman" w:hAnsi="Times New Roman"/>
          <w:sz w:val="24"/>
          <w:szCs w:val="24"/>
        </w:rPr>
        <w:t xml:space="preserve"> T</w:t>
      </w:r>
      <w:r w:rsidRPr="00BC0342">
        <w:rPr>
          <w:rFonts w:ascii="Times New Roman" w:hAnsi="Times New Roman"/>
          <w:sz w:val="24"/>
          <w:szCs w:val="24"/>
        </w:rPr>
        <w:t>able 4.13. P-values more than 0.05. Therefore the data does not violate the assumption of normality.</w:t>
      </w:r>
    </w:p>
    <w:p w:rsidR="000D03A8" w:rsidRPr="00BC0342" w:rsidRDefault="000D03A8" w:rsidP="000D03A8">
      <w:bookmarkStart w:id="412" w:name="_Toc493310983"/>
    </w:p>
    <w:p w:rsidR="00C12D50" w:rsidRPr="00BC0342" w:rsidRDefault="00F540D7" w:rsidP="00303181">
      <w:pPr>
        <w:pStyle w:val="Heading2"/>
      </w:pPr>
      <w:r w:rsidRPr="00BC0342">
        <w:lastRenderedPageBreak/>
        <w:t>4.9</w:t>
      </w:r>
      <w:r w:rsidR="00C12D50" w:rsidRPr="00BC0342">
        <w:t xml:space="preserve"> Correlation </w:t>
      </w:r>
      <w:bookmarkEnd w:id="412"/>
      <w:r w:rsidR="004E26C4" w:rsidRPr="00BC0342">
        <w:t>Analysis</w:t>
      </w:r>
    </w:p>
    <w:p w:rsidR="006D3A13" w:rsidRPr="00BC0342" w:rsidRDefault="006D3A13" w:rsidP="00B905F8">
      <w:pPr>
        <w:spacing w:after="240" w:line="480" w:lineRule="auto"/>
        <w:jc w:val="both"/>
        <w:rPr>
          <w:rFonts w:ascii="Times New Roman" w:hAnsi="Times New Roman"/>
          <w:sz w:val="24"/>
          <w:szCs w:val="24"/>
        </w:rPr>
      </w:pPr>
      <w:r w:rsidRPr="00BC0342">
        <w:rPr>
          <w:rFonts w:ascii="Times New Roman" w:hAnsi="Times New Roman"/>
          <w:sz w:val="24"/>
          <w:szCs w:val="24"/>
        </w:rPr>
        <w:t xml:space="preserve">Correlation analysis is conducted to study the level at which two variables move or diverge together from one case to the next, and to assess the significance of the connection. This analysis generates a correlation coefficient which explains the extent to which the two variables move together. The correlation coefficient is coded as “r”.  The “r” value range is between 0 to ±1. The value of zero (0) indicating that there is no relationship between the two variables. The value of ±1 showing that there is a perfect linear relationship between the two variables. A positive value shows that the two variables move together in the same trend, and when the “r” is a negative value, it shows that the variables move in opposite direction or trend. </w:t>
      </w:r>
    </w:p>
    <w:p w:rsidR="00F83056" w:rsidRPr="00BC0342" w:rsidRDefault="00AE0A02"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Table 4.14</w:t>
      </w:r>
      <w:r w:rsidR="00C12D50" w:rsidRPr="00BC0342">
        <w:rPr>
          <w:rFonts w:ascii="Times New Roman" w:hAnsi="Times New Roman"/>
          <w:sz w:val="24"/>
          <w:szCs w:val="24"/>
        </w:rPr>
        <w:t xml:space="preserve"> illustrates Pearson correlation results of the study </w:t>
      </w:r>
      <w:r w:rsidR="00F53F1D" w:rsidRPr="00BC0342">
        <w:rPr>
          <w:rFonts w:ascii="Times New Roman" w:hAnsi="Times New Roman"/>
          <w:sz w:val="24"/>
          <w:szCs w:val="24"/>
        </w:rPr>
        <w:t xml:space="preserve">of </w:t>
      </w:r>
      <w:r w:rsidR="00C12D50" w:rsidRPr="00BC0342">
        <w:rPr>
          <w:rFonts w:ascii="Times New Roman" w:hAnsi="Times New Roman"/>
          <w:sz w:val="24"/>
          <w:szCs w:val="24"/>
        </w:rPr>
        <w:t xml:space="preserve">dependent and independent variables to assess the association of the variables. Findings revealed that top management support was positively and significantly correlated with the use of human resource information </w:t>
      </w:r>
      <w:r w:rsidR="00882795" w:rsidRPr="00BC0342">
        <w:rPr>
          <w:rFonts w:ascii="Times New Roman" w:hAnsi="Times New Roman"/>
          <w:sz w:val="24"/>
          <w:szCs w:val="24"/>
        </w:rPr>
        <w:t>system (r = 0.58</w:t>
      </w:r>
      <w:r w:rsidR="00C12D50" w:rsidRPr="00BC0342">
        <w:rPr>
          <w:rFonts w:ascii="Times New Roman" w:hAnsi="Times New Roman"/>
          <w:sz w:val="24"/>
          <w:szCs w:val="24"/>
        </w:rPr>
        <w:t>, ρ&lt;0.01). Further, degree of centralization was positively and significantly correlated with the use of human resou</w:t>
      </w:r>
      <w:r w:rsidR="00882795" w:rsidRPr="00BC0342">
        <w:rPr>
          <w:rFonts w:ascii="Times New Roman" w:hAnsi="Times New Roman"/>
          <w:sz w:val="24"/>
          <w:szCs w:val="24"/>
        </w:rPr>
        <w:t>rce information system (r = 0.6</w:t>
      </w:r>
      <w:r w:rsidR="00C12D50" w:rsidRPr="00BC0342">
        <w:rPr>
          <w:rFonts w:ascii="Times New Roman" w:hAnsi="Times New Roman"/>
          <w:sz w:val="24"/>
          <w:szCs w:val="24"/>
        </w:rPr>
        <w:t>6, ρ&lt;0.01). Likewise, organization culture was positively correlated with the use of human resour</w:t>
      </w:r>
      <w:r w:rsidR="00882795" w:rsidRPr="00BC0342">
        <w:rPr>
          <w:rFonts w:ascii="Times New Roman" w:hAnsi="Times New Roman"/>
          <w:sz w:val="24"/>
          <w:szCs w:val="24"/>
        </w:rPr>
        <w:t>ce information system (r = 0.58</w:t>
      </w:r>
      <w:r w:rsidR="00C12D50" w:rsidRPr="00BC0342">
        <w:rPr>
          <w:rFonts w:ascii="Times New Roman" w:hAnsi="Times New Roman"/>
          <w:sz w:val="24"/>
          <w:szCs w:val="24"/>
        </w:rPr>
        <w:t>, ρ&lt;0.01). Also, competitive pressure was indicated to positively correlate with the use of human resour</w:t>
      </w:r>
      <w:r w:rsidR="00882795" w:rsidRPr="00BC0342">
        <w:rPr>
          <w:rFonts w:ascii="Times New Roman" w:hAnsi="Times New Roman"/>
          <w:sz w:val="24"/>
          <w:szCs w:val="24"/>
        </w:rPr>
        <w:t>ce information system (r = 0.73</w:t>
      </w:r>
      <w:r w:rsidR="00C12D50" w:rsidRPr="00BC0342">
        <w:rPr>
          <w:rFonts w:ascii="Times New Roman" w:hAnsi="Times New Roman"/>
          <w:sz w:val="24"/>
          <w:szCs w:val="24"/>
        </w:rPr>
        <w:t>, ρ&lt;0.01). This implies that top management support, degree of centralization, organization culture and competitive pressure are expected to influence the use of human resource information system.</w:t>
      </w:r>
      <w:r w:rsidR="00336DB3" w:rsidRPr="00BC0342">
        <w:rPr>
          <w:rFonts w:ascii="Times New Roman" w:hAnsi="Times New Roman"/>
          <w:sz w:val="24"/>
          <w:szCs w:val="24"/>
        </w:rPr>
        <w:t xml:space="preserve"> </w:t>
      </w:r>
      <w:r w:rsidR="00303181" w:rsidRPr="00BC0342">
        <w:rPr>
          <w:rFonts w:ascii="Times New Roman" w:hAnsi="Times New Roman"/>
          <w:sz w:val="24"/>
          <w:szCs w:val="24"/>
        </w:rPr>
        <w:t>From table 4.17, the VIF</w:t>
      </w:r>
      <w:r w:rsidR="00303181" w:rsidRPr="00BC0342">
        <w:rPr>
          <w:rFonts w:ascii="Times New Roman" w:hAnsi="Times New Roman"/>
          <w:b/>
          <w:sz w:val="24"/>
          <w:szCs w:val="24"/>
        </w:rPr>
        <w:t xml:space="preserve"> </w:t>
      </w:r>
      <w:r w:rsidR="00303181" w:rsidRPr="00BC0342">
        <w:rPr>
          <w:rFonts w:ascii="Times New Roman" w:hAnsi="Times New Roman"/>
          <w:sz w:val="24"/>
          <w:szCs w:val="24"/>
        </w:rPr>
        <w:t xml:space="preserve">for all the estimated parameters </w:t>
      </w:r>
      <w:r w:rsidR="00303181" w:rsidRPr="00BC0342">
        <w:rPr>
          <w:rFonts w:ascii="Times New Roman" w:hAnsi="Times New Roman"/>
          <w:sz w:val="24"/>
          <w:szCs w:val="24"/>
        </w:rPr>
        <w:lastRenderedPageBreak/>
        <w:t>was found to be less than 4 which indicated the absence of multicollinearity among the independent factors</w:t>
      </w:r>
    </w:p>
    <w:p w:rsidR="00336DB3" w:rsidRPr="00BC0342" w:rsidRDefault="008B1178" w:rsidP="008B1178">
      <w:pPr>
        <w:pStyle w:val="Caption"/>
        <w:rPr>
          <w:b w:val="0"/>
        </w:rPr>
      </w:pPr>
      <w:bookmarkStart w:id="413" w:name="_Toc484538334"/>
      <w:bookmarkStart w:id="414" w:name="_Toc491119733"/>
      <w:bookmarkStart w:id="415" w:name="_Toc491165935"/>
      <w:bookmarkStart w:id="416" w:name="_Toc492226865"/>
      <w:bookmarkStart w:id="417" w:name="_Toc493310984"/>
      <w:bookmarkStart w:id="418" w:name="_Toc525884454"/>
      <w:bookmarkStart w:id="419" w:name="_Toc525884589"/>
      <w:r w:rsidRPr="00BC0342">
        <w:t xml:space="preserve">Table 4. </w:t>
      </w:r>
      <w:fldSimple w:instr=" SEQ Table_4. \* ARABIC ">
        <w:r w:rsidR="00B56EF7" w:rsidRPr="00BC0342">
          <w:rPr>
            <w:noProof/>
          </w:rPr>
          <w:t>14</w:t>
        </w:r>
      </w:fldSimple>
      <w:r w:rsidRPr="00BC0342">
        <w:t xml:space="preserve"> </w:t>
      </w:r>
      <w:r w:rsidR="00C12D50" w:rsidRPr="00BC0342">
        <w:t>Correlation Results</w:t>
      </w:r>
      <w:bookmarkEnd w:id="413"/>
      <w:bookmarkEnd w:id="414"/>
      <w:bookmarkEnd w:id="415"/>
      <w:bookmarkEnd w:id="416"/>
      <w:bookmarkEnd w:id="417"/>
      <w:bookmarkEnd w:id="418"/>
      <w:bookmarkEnd w:id="419"/>
    </w:p>
    <w:p w:rsidR="00303181" w:rsidRPr="00BC0342" w:rsidRDefault="00303181" w:rsidP="00336DB3">
      <w:pPr>
        <w:rPr>
          <w:rFonts w:ascii="Times New Roman" w:hAnsi="Times New Roman"/>
          <w:sz w:val="24"/>
          <w:szCs w:val="24"/>
        </w:rPr>
      </w:pPr>
      <w:r w:rsidRPr="00BC0342">
        <w:rPr>
          <w:rFonts w:ascii="Times New Roman" w:hAnsi="Times New Roman"/>
          <w:sz w:val="24"/>
          <w:szCs w:val="24"/>
        </w:rPr>
        <w:t>Key; HRIS –Human Resource Information System, TM –Top Management Support, DC- Degree of Centralization, OC – Organizational Culture, CP – Competitive Pressure.</w:t>
      </w:r>
    </w:p>
    <w:tbl>
      <w:tblPr>
        <w:tblW w:w="5000" w:type="pct"/>
        <w:tblLook w:val="04A0"/>
      </w:tblPr>
      <w:tblGrid>
        <w:gridCol w:w="1416"/>
        <w:gridCol w:w="1624"/>
        <w:gridCol w:w="1624"/>
        <w:gridCol w:w="1624"/>
        <w:gridCol w:w="1624"/>
        <w:gridCol w:w="944"/>
      </w:tblGrid>
      <w:tr w:rsidR="00C12D50" w:rsidRPr="00BC0342" w:rsidTr="00F36035">
        <w:trPr>
          <w:trHeight w:val="258"/>
        </w:trPr>
        <w:tc>
          <w:tcPr>
            <w:tcW w:w="799"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HRIS</w:t>
            </w:r>
          </w:p>
        </w:tc>
        <w:tc>
          <w:tcPr>
            <w:tcW w:w="91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TM</w:t>
            </w:r>
          </w:p>
        </w:tc>
        <w:tc>
          <w:tcPr>
            <w:tcW w:w="91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DC</w:t>
            </w:r>
          </w:p>
        </w:tc>
        <w:tc>
          <w:tcPr>
            <w:tcW w:w="91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OC</w:t>
            </w:r>
          </w:p>
        </w:tc>
        <w:tc>
          <w:tcPr>
            <w:tcW w:w="533"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CP</w:t>
            </w:r>
          </w:p>
        </w:tc>
      </w:tr>
      <w:tr w:rsidR="00C12D50" w:rsidRPr="00BC0342" w:rsidTr="00F36035">
        <w:trPr>
          <w:trHeight w:val="258"/>
        </w:trPr>
        <w:tc>
          <w:tcPr>
            <w:tcW w:w="799"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HRIS</w:t>
            </w:r>
          </w:p>
        </w:tc>
        <w:tc>
          <w:tcPr>
            <w:tcW w:w="91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91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w:t>
            </w:r>
          </w:p>
        </w:tc>
        <w:tc>
          <w:tcPr>
            <w:tcW w:w="917" w:type="pct"/>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.58</w:t>
            </w:r>
            <w:r w:rsidR="00C12D50" w:rsidRPr="00BC0342">
              <w:rPr>
                <w:rFonts w:ascii="Times New Roman" w:hAnsi="Times New Roman"/>
                <w:sz w:val="20"/>
                <w:szCs w:val="20"/>
              </w:rPr>
              <w:t>**</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w:t>
            </w:r>
          </w:p>
        </w:tc>
        <w:tc>
          <w:tcPr>
            <w:tcW w:w="917" w:type="pct"/>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.66</w:t>
            </w:r>
            <w:r w:rsidR="00C12D50" w:rsidRPr="00BC0342">
              <w:rPr>
                <w:rFonts w:ascii="Times New Roman" w:hAnsi="Times New Roman"/>
                <w:sz w:val="20"/>
                <w:szCs w:val="20"/>
              </w:rPr>
              <w:t>**</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D33DE7" w:rsidRPr="00BC0342">
              <w:rPr>
                <w:rFonts w:ascii="Times New Roman" w:hAnsi="Times New Roman"/>
                <w:sz w:val="20"/>
                <w:szCs w:val="20"/>
              </w:rPr>
              <w:t>19</w:t>
            </w:r>
            <w:r w:rsidRPr="00BC0342">
              <w:rPr>
                <w:rFonts w:ascii="Times New Roman" w:hAnsi="Times New Roman"/>
                <w:sz w:val="20"/>
                <w:szCs w:val="20"/>
              </w:rPr>
              <w:t>**</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w:t>
            </w:r>
          </w:p>
        </w:tc>
        <w:tc>
          <w:tcPr>
            <w:tcW w:w="917" w:type="pct"/>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.58</w:t>
            </w:r>
            <w:r w:rsidR="00C12D50" w:rsidRPr="00BC0342">
              <w:rPr>
                <w:rFonts w:ascii="Times New Roman" w:hAnsi="Times New Roman"/>
                <w:sz w:val="20"/>
                <w:szCs w:val="20"/>
              </w:rPr>
              <w:t>**</w:t>
            </w:r>
          </w:p>
        </w:tc>
        <w:tc>
          <w:tcPr>
            <w:tcW w:w="917" w:type="pct"/>
            <w:shd w:val="clear" w:color="auto" w:fill="auto"/>
            <w:noWrap/>
            <w:vAlign w:val="bottom"/>
            <w:hideMark/>
          </w:tcPr>
          <w:p w:rsidR="00C12D50" w:rsidRPr="00BC0342" w:rsidRDefault="00C12D50" w:rsidP="00D33DE7">
            <w:pPr>
              <w:spacing w:after="0" w:line="240" w:lineRule="auto"/>
              <w:jc w:val="center"/>
              <w:rPr>
                <w:rFonts w:ascii="Times New Roman" w:hAnsi="Times New Roman"/>
                <w:sz w:val="20"/>
                <w:szCs w:val="20"/>
              </w:rPr>
            </w:pPr>
            <w:r w:rsidRPr="00BC0342">
              <w:rPr>
                <w:rFonts w:ascii="Times New Roman" w:hAnsi="Times New Roman"/>
                <w:sz w:val="20"/>
                <w:szCs w:val="20"/>
              </w:rPr>
              <w:t>.</w:t>
            </w:r>
            <w:r w:rsidR="00D33DE7" w:rsidRPr="00BC0342">
              <w:rPr>
                <w:rFonts w:ascii="Times New Roman" w:hAnsi="Times New Roman"/>
                <w:sz w:val="20"/>
                <w:szCs w:val="20"/>
              </w:rPr>
              <w:t>15</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D33DE7" w:rsidRPr="00BC0342">
              <w:rPr>
                <w:rFonts w:ascii="Times New Roman" w:hAnsi="Times New Roman"/>
                <w:sz w:val="20"/>
                <w:szCs w:val="20"/>
              </w:rPr>
              <w:t>35</w:t>
            </w:r>
            <w:r w:rsidRPr="00BC0342">
              <w:rPr>
                <w:rFonts w:ascii="Times New Roman" w:hAnsi="Times New Roman"/>
                <w:sz w:val="20"/>
                <w:szCs w:val="20"/>
              </w:rPr>
              <w:t>**</w:t>
            </w: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917"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533"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C12D50" w:rsidRPr="00BC0342" w:rsidTr="00F36035">
        <w:trPr>
          <w:trHeight w:val="258"/>
        </w:trPr>
        <w:tc>
          <w:tcPr>
            <w:tcW w:w="799"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w:t>
            </w:r>
          </w:p>
        </w:tc>
        <w:tc>
          <w:tcPr>
            <w:tcW w:w="917" w:type="pct"/>
            <w:tcBorders>
              <w:bottom w:val="single" w:sz="18" w:space="0" w:color="auto"/>
            </w:tcBorders>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.73</w:t>
            </w:r>
            <w:r w:rsidR="00C12D50" w:rsidRPr="00BC0342">
              <w:rPr>
                <w:rFonts w:ascii="Times New Roman" w:hAnsi="Times New Roman"/>
                <w:sz w:val="20"/>
                <w:szCs w:val="20"/>
              </w:rPr>
              <w:t>**</w:t>
            </w:r>
          </w:p>
        </w:tc>
        <w:tc>
          <w:tcPr>
            <w:tcW w:w="917" w:type="pct"/>
            <w:tcBorders>
              <w:bottom w:val="single" w:sz="18" w:space="0" w:color="auto"/>
            </w:tcBorders>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.45</w:t>
            </w:r>
            <w:r w:rsidR="00C12D50" w:rsidRPr="00BC0342">
              <w:rPr>
                <w:rFonts w:ascii="Times New Roman" w:hAnsi="Times New Roman"/>
                <w:sz w:val="20"/>
                <w:szCs w:val="20"/>
              </w:rPr>
              <w:t>**</w:t>
            </w:r>
          </w:p>
        </w:tc>
        <w:tc>
          <w:tcPr>
            <w:tcW w:w="91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w:t>
            </w:r>
            <w:r w:rsidR="00D33DE7" w:rsidRPr="00BC0342">
              <w:rPr>
                <w:rFonts w:ascii="Times New Roman" w:hAnsi="Times New Roman"/>
                <w:sz w:val="20"/>
                <w:szCs w:val="20"/>
              </w:rPr>
              <w:t>12</w:t>
            </w:r>
            <w:r w:rsidRPr="00BC0342">
              <w:rPr>
                <w:rFonts w:ascii="Times New Roman" w:hAnsi="Times New Roman"/>
                <w:sz w:val="20"/>
                <w:szCs w:val="20"/>
              </w:rPr>
              <w:t>**</w:t>
            </w:r>
          </w:p>
        </w:tc>
        <w:tc>
          <w:tcPr>
            <w:tcW w:w="917" w:type="pct"/>
            <w:tcBorders>
              <w:bottom w:val="single" w:sz="18" w:space="0" w:color="auto"/>
            </w:tcBorders>
            <w:shd w:val="clear" w:color="auto" w:fill="auto"/>
            <w:noWrap/>
            <w:vAlign w:val="bottom"/>
            <w:hideMark/>
          </w:tcPr>
          <w:p w:rsidR="00C12D50" w:rsidRPr="00BC0342" w:rsidRDefault="00D33DE7" w:rsidP="00B905F8">
            <w:pPr>
              <w:spacing w:after="0" w:line="240" w:lineRule="auto"/>
              <w:jc w:val="center"/>
              <w:rPr>
                <w:rFonts w:ascii="Times New Roman" w:hAnsi="Times New Roman"/>
                <w:sz w:val="20"/>
                <w:szCs w:val="20"/>
              </w:rPr>
            </w:pPr>
            <w:r w:rsidRPr="00BC0342">
              <w:rPr>
                <w:rFonts w:ascii="Times New Roman" w:hAnsi="Times New Roman"/>
                <w:sz w:val="20"/>
                <w:szCs w:val="20"/>
              </w:rPr>
              <w:t>.48</w:t>
            </w:r>
            <w:r w:rsidR="00C12D50" w:rsidRPr="00BC0342">
              <w:rPr>
                <w:rFonts w:ascii="Times New Roman" w:hAnsi="Times New Roman"/>
                <w:sz w:val="20"/>
                <w:szCs w:val="20"/>
              </w:rPr>
              <w:t>**</w:t>
            </w:r>
          </w:p>
        </w:tc>
        <w:tc>
          <w:tcPr>
            <w:tcW w:w="533"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1</w:t>
            </w:r>
          </w:p>
        </w:tc>
      </w:tr>
      <w:tr w:rsidR="00C12D50" w:rsidRPr="00BC0342" w:rsidTr="00F36035">
        <w:trPr>
          <w:trHeight w:val="258"/>
        </w:trPr>
        <w:tc>
          <w:tcPr>
            <w:tcW w:w="5000" w:type="pct"/>
            <w:gridSpan w:val="6"/>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Correlation is significant at the 0.05 level (2-tailed).</w:t>
            </w:r>
          </w:p>
        </w:tc>
      </w:tr>
      <w:tr w:rsidR="00C12D50" w:rsidRPr="00BC0342" w:rsidTr="00F36035">
        <w:trPr>
          <w:trHeight w:val="258"/>
        </w:trPr>
        <w:tc>
          <w:tcPr>
            <w:tcW w:w="5000" w:type="pct"/>
            <w:gridSpan w:val="6"/>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 Correlation is significant at the 0.01 level (2-tailed).</w:t>
            </w:r>
          </w:p>
        </w:tc>
      </w:tr>
    </w:tbl>
    <w:p w:rsidR="00861B75" w:rsidRPr="00BC0342" w:rsidRDefault="00861B75" w:rsidP="00336DB3">
      <w:pPr>
        <w:rPr>
          <w:rFonts w:ascii="Times New Roman" w:hAnsi="Times New Roman"/>
          <w:b/>
          <w:sz w:val="24"/>
          <w:szCs w:val="24"/>
        </w:rPr>
      </w:pPr>
      <w:bookmarkStart w:id="420" w:name="_Toc491119734"/>
      <w:bookmarkStart w:id="421" w:name="_Toc491165936"/>
      <w:bookmarkStart w:id="422" w:name="_Toc492226866"/>
      <w:bookmarkStart w:id="423" w:name="_Toc493310985"/>
      <w:r w:rsidRPr="00BC0342">
        <w:rPr>
          <w:rFonts w:ascii="Times New Roman" w:hAnsi="Times New Roman"/>
          <w:b/>
          <w:sz w:val="24"/>
          <w:szCs w:val="24"/>
        </w:rPr>
        <w:t>Source; (Survey Data, 2017)</w:t>
      </w:r>
      <w:bookmarkEnd w:id="420"/>
      <w:bookmarkEnd w:id="421"/>
      <w:bookmarkEnd w:id="422"/>
      <w:bookmarkEnd w:id="423"/>
    </w:p>
    <w:p w:rsidR="00C12D50" w:rsidRPr="00BC0342" w:rsidRDefault="00F540D7" w:rsidP="00303181">
      <w:pPr>
        <w:pStyle w:val="Heading2"/>
      </w:pPr>
      <w:bookmarkStart w:id="424" w:name="_Toc493310986"/>
      <w:r w:rsidRPr="00BC0342">
        <w:t>4.10</w:t>
      </w:r>
      <w:r w:rsidR="00C12D50" w:rsidRPr="00BC0342">
        <w:t xml:space="preserve"> Multiple Regression </w:t>
      </w:r>
      <w:bookmarkEnd w:id="424"/>
      <w:r w:rsidR="004E26C4" w:rsidRPr="00BC0342">
        <w:t>Analysis</w:t>
      </w:r>
    </w:p>
    <w:p w:rsidR="00C12D50" w:rsidRPr="00BC0342" w:rsidRDefault="00C12D50" w:rsidP="00303181">
      <w:pPr>
        <w:pStyle w:val="Heading2"/>
      </w:pPr>
      <w:bookmarkStart w:id="425" w:name="_Toc493310987"/>
      <w:r w:rsidRPr="00BC0342">
        <w:t>4.</w:t>
      </w:r>
      <w:r w:rsidR="00F540D7" w:rsidRPr="00BC0342">
        <w:t>10</w:t>
      </w:r>
      <w:r w:rsidRPr="00BC0342">
        <w:t>.1 Model Summary</w:t>
      </w:r>
      <w:bookmarkEnd w:id="425"/>
    </w:p>
    <w:p w:rsidR="00815369" w:rsidRPr="00BC0342" w:rsidRDefault="00815369" w:rsidP="00B905F8">
      <w:pPr>
        <w:spacing w:before="100" w:beforeAutospacing="1" w:after="100" w:afterAutospacing="1" w:line="480" w:lineRule="auto"/>
        <w:jc w:val="both"/>
        <w:rPr>
          <w:rFonts w:ascii="Times New Roman" w:hAnsi="Times New Roman"/>
          <w:sz w:val="24"/>
          <w:szCs w:val="24"/>
        </w:rPr>
      </w:pPr>
      <w:bookmarkStart w:id="426" w:name="_Toc484538337"/>
      <w:r w:rsidRPr="00BC0342">
        <w:rPr>
          <w:rFonts w:ascii="Times New Roman" w:hAnsi="Times New Roman"/>
          <w:sz w:val="24"/>
          <w:szCs w:val="24"/>
        </w:rPr>
        <w:t>Table 4.1</w:t>
      </w:r>
      <w:r w:rsidR="006E0F39" w:rsidRPr="00BC0342">
        <w:rPr>
          <w:rFonts w:ascii="Times New Roman" w:hAnsi="Times New Roman"/>
          <w:sz w:val="24"/>
          <w:szCs w:val="24"/>
        </w:rPr>
        <w:t>5</w:t>
      </w:r>
      <w:r w:rsidRPr="00BC0342">
        <w:rPr>
          <w:rFonts w:ascii="Times New Roman" w:hAnsi="Times New Roman"/>
          <w:sz w:val="24"/>
          <w:szCs w:val="24"/>
        </w:rPr>
        <w:t xml:space="preserve"> illustrates the model summary of multiple regression model, the results showed that all the four predictors (top management support, degree of centralization, organization culture and competitive pressure) explained 65.4 percent variation of HRIS (R squared =0.654).  </w:t>
      </w:r>
      <w:r w:rsidR="00DB39EC" w:rsidRPr="00BC0342">
        <w:rPr>
          <w:rFonts w:ascii="Times New Roman" w:hAnsi="Times New Roman"/>
          <w:sz w:val="24"/>
          <w:szCs w:val="24"/>
        </w:rPr>
        <w:t>In</w:t>
      </w:r>
      <w:r w:rsidRPr="00BC0342">
        <w:rPr>
          <w:rFonts w:ascii="Times New Roman" w:hAnsi="Times New Roman"/>
          <w:sz w:val="24"/>
          <w:szCs w:val="24"/>
        </w:rPr>
        <w:t xml:space="preserve"> this study both R squared and adjusted R </w:t>
      </w:r>
      <w:r w:rsidR="00DB39EC" w:rsidRPr="00BC0342">
        <w:rPr>
          <w:rFonts w:ascii="Times New Roman" w:hAnsi="Times New Roman"/>
          <w:sz w:val="24"/>
          <w:szCs w:val="24"/>
        </w:rPr>
        <w:t>squared are</w:t>
      </w:r>
      <w:r w:rsidRPr="00BC0342">
        <w:rPr>
          <w:rFonts w:ascii="Times New Roman" w:hAnsi="Times New Roman"/>
          <w:sz w:val="24"/>
          <w:szCs w:val="24"/>
        </w:rPr>
        <w:t xml:space="preserve"> the same indicating the coefficient estimates and predictions are not biased</w:t>
      </w:r>
      <w:r w:rsidR="00DB39EC" w:rsidRPr="00BC0342">
        <w:rPr>
          <w:rFonts w:ascii="Times New Roman" w:hAnsi="Times New Roman"/>
          <w:sz w:val="24"/>
          <w:szCs w:val="24"/>
        </w:rPr>
        <w:t>.</w:t>
      </w:r>
    </w:p>
    <w:p w:rsidR="009C4B59" w:rsidRPr="00BC0342" w:rsidRDefault="009C4B59" w:rsidP="00B905F8">
      <w:pPr>
        <w:spacing w:before="100" w:beforeAutospacing="1" w:after="100" w:afterAutospacing="1" w:line="480" w:lineRule="auto"/>
        <w:jc w:val="both"/>
        <w:rPr>
          <w:rFonts w:ascii="Times New Roman" w:hAnsi="Times New Roman"/>
          <w:sz w:val="24"/>
          <w:szCs w:val="24"/>
        </w:rPr>
      </w:pPr>
    </w:p>
    <w:p w:rsidR="009C4B59" w:rsidRPr="00BC0342" w:rsidRDefault="009C4B59" w:rsidP="00B905F8">
      <w:pPr>
        <w:spacing w:before="100" w:beforeAutospacing="1" w:after="100" w:afterAutospacing="1" w:line="480" w:lineRule="auto"/>
        <w:jc w:val="both"/>
        <w:rPr>
          <w:rFonts w:ascii="Times New Roman" w:hAnsi="Times New Roman"/>
          <w:sz w:val="24"/>
          <w:szCs w:val="24"/>
        </w:rPr>
      </w:pPr>
    </w:p>
    <w:p w:rsidR="00C12D50" w:rsidRPr="00BC0342" w:rsidRDefault="002200DC" w:rsidP="002200DC">
      <w:pPr>
        <w:pStyle w:val="Caption"/>
        <w:rPr>
          <w:b w:val="0"/>
        </w:rPr>
      </w:pPr>
      <w:bookmarkStart w:id="427" w:name="_Toc491119737"/>
      <w:bookmarkStart w:id="428" w:name="_Toc491165939"/>
      <w:bookmarkStart w:id="429" w:name="_Toc493310988"/>
      <w:bookmarkStart w:id="430" w:name="_Toc525884455"/>
      <w:bookmarkStart w:id="431" w:name="_Toc525884590"/>
      <w:r w:rsidRPr="00BC0342">
        <w:lastRenderedPageBreak/>
        <w:t xml:space="preserve">Table 4. </w:t>
      </w:r>
      <w:fldSimple w:instr=" SEQ Table_4. \* ARABIC ">
        <w:r w:rsidR="00B56EF7" w:rsidRPr="00BC0342">
          <w:rPr>
            <w:noProof/>
          </w:rPr>
          <w:t>15</w:t>
        </w:r>
      </w:fldSimple>
      <w:r w:rsidR="00C12D50" w:rsidRPr="00BC0342">
        <w:rPr>
          <w:b w:val="0"/>
        </w:rPr>
        <w:t xml:space="preserve"> </w:t>
      </w:r>
      <w:bookmarkStart w:id="432" w:name="_Hlk483646209"/>
      <w:r w:rsidR="00C12D50" w:rsidRPr="00BC0342">
        <w:t>Model Summary</w:t>
      </w:r>
      <w:bookmarkEnd w:id="426"/>
      <w:bookmarkEnd w:id="427"/>
      <w:bookmarkEnd w:id="428"/>
      <w:bookmarkEnd w:id="429"/>
      <w:bookmarkEnd w:id="430"/>
      <w:bookmarkEnd w:id="431"/>
    </w:p>
    <w:bookmarkEnd w:id="432"/>
    <w:tbl>
      <w:tblPr>
        <w:tblW w:w="5000" w:type="pct"/>
        <w:tblLook w:val="04A0"/>
      </w:tblPr>
      <w:tblGrid>
        <w:gridCol w:w="567"/>
        <w:gridCol w:w="809"/>
        <w:gridCol w:w="1428"/>
        <w:gridCol w:w="1860"/>
        <w:gridCol w:w="1339"/>
        <w:gridCol w:w="836"/>
        <w:gridCol w:w="430"/>
        <w:gridCol w:w="457"/>
        <w:gridCol w:w="1130"/>
      </w:tblGrid>
      <w:tr w:rsidR="00C12D50" w:rsidRPr="00BC0342" w:rsidTr="00DC7598">
        <w:trPr>
          <w:trHeight w:val="290"/>
        </w:trPr>
        <w:tc>
          <w:tcPr>
            <w:tcW w:w="32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57"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806"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05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228" w:type="pct"/>
            <w:gridSpan w:val="2"/>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Change Statistics</w:t>
            </w:r>
          </w:p>
        </w:tc>
        <w:tc>
          <w:tcPr>
            <w:tcW w:w="24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258"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638"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r w:rsidR="00C12D50" w:rsidRPr="00BC0342" w:rsidTr="00DC7598">
        <w:trPr>
          <w:trHeight w:val="290"/>
        </w:trPr>
        <w:tc>
          <w:tcPr>
            <w:tcW w:w="320"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R</w:t>
            </w:r>
          </w:p>
        </w:tc>
        <w:tc>
          <w:tcPr>
            <w:tcW w:w="457"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R Square</w:t>
            </w:r>
          </w:p>
        </w:tc>
        <w:tc>
          <w:tcPr>
            <w:tcW w:w="806"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Adjusted R Square</w:t>
            </w:r>
          </w:p>
        </w:tc>
        <w:tc>
          <w:tcPr>
            <w:tcW w:w="1050"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Std. Error of the Estimate</w:t>
            </w:r>
          </w:p>
        </w:tc>
        <w:tc>
          <w:tcPr>
            <w:tcW w:w="756"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R Square Change</w:t>
            </w:r>
          </w:p>
        </w:tc>
        <w:tc>
          <w:tcPr>
            <w:tcW w:w="472"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F Change</w:t>
            </w:r>
          </w:p>
        </w:tc>
        <w:tc>
          <w:tcPr>
            <w:tcW w:w="243"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df1</w:t>
            </w:r>
          </w:p>
        </w:tc>
        <w:tc>
          <w:tcPr>
            <w:tcW w:w="25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df2</w:t>
            </w:r>
          </w:p>
        </w:tc>
        <w:tc>
          <w:tcPr>
            <w:tcW w:w="63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Sig. F Change</w:t>
            </w:r>
          </w:p>
        </w:tc>
      </w:tr>
      <w:tr w:rsidR="00C12D50" w:rsidRPr="00BC0342" w:rsidTr="00DC7598">
        <w:trPr>
          <w:trHeight w:val="36"/>
        </w:trPr>
        <w:tc>
          <w:tcPr>
            <w:tcW w:w="320"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.808a</w:t>
            </w:r>
          </w:p>
        </w:tc>
        <w:tc>
          <w:tcPr>
            <w:tcW w:w="457"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0.654</w:t>
            </w:r>
          </w:p>
        </w:tc>
        <w:tc>
          <w:tcPr>
            <w:tcW w:w="806"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0.645</w:t>
            </w:r>
          </w:p>
        </w:tc>
        <w:tc>
          <w:tcPr>
            <w:tcW w:w="1050" w:type="pct"/>
            <w:tcBorders>
              <w:top w:val="single" w:sz="18" w:space="0" w:color="auto"/>
              <w:bottom w:val="single" w:sz="18" w:space="0" w:color="auto"/>
            </w:tcBorders>
            <w:shd w:val="clear" w:color="auto" w:fill="auto"/>
            <w:noWrap/>
            <w:vAlign w:val="bottom"/>
            <w:hideMark/>
          </w:tcPr>
          <w:p w:rsidR="00C12D50" w:rsidRPr="00BC0342" w:rsidRDefault="00DC7598" w:rsidP="00B905F8">
            <w:pPr>
              <w:spacing w:after="0"/>
              <w:jc w:val="center"/>
              <w:rPr>
                <w:rFonts w:ascii="Times New Roman" w:hAnsi="Times New Roman"/>
                <w:sz w:val="20"/>
                <w:szCs w:val="20"/>
              </w:rPr>
            </w:pPr>
            <w:r w:rsidRPr="00BC0342">
              <w:rPr>
                <w:rFonts w:ascii="Times New Roman" w:hAnsi="Times New Roman"/>
                <w:sz w:val="20"/>
                <w:szCs w:val="20"/>
              </w:rPr>
              <w:t>0.29</w:t>
            </w:r>
          </w:p>
        </w:tc>
        <w:tc>
          <w:tcPr>
            <w:tcW w:w="756"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0.654</w:t>
            </w:r>
          </w:p>
        </w:tc>
        <w:tc>
          <w:tcPr>
            <w:tcW w:w="472" w:type="pct"/>
            <w:tcBorders>
              <w:top w:val="single" w:sz="18" w:space="0" w:color="auto"/>
              <w:bottom w:val="single" w:sz="18" w:space="0" w:color="auto"/>
            </w:tcBorders>
            <w:shd w:val="clear" w:color="auto" w:fill="auto"/>
            <w:noWrap/>
            <w:vAlign w:val="bottom"/>
            <w:hideMark/>
          </w:tcPr>
          <w:p w:rsidR="00C12D50" w:rsidRPr="00BC0342" w:rsidRDefault="00DC7598" w:rsidP="00B905F8">
            <w:pPr>
              <w:spacing w:after="0"/>
              <w:jc w:val="center"/>
              <w:rPr>
                <w:rFonts w:ascii="Times New Roman" w:hAnsi="Times New Roman"/>
                <w:sz w:val="20"/>
                <w:szCs w:val="20"/>
              </w:rPr>
            </w:pPr>
            <w:r w:rsidRPr="00BC0342">
              <w:rPr>
                <w:rFonts w:ascii="Times New Roman" w:hAnsi="Times New Roman"/>
                <w:sz w:val="20"/>
                <w:szCs w:val="20"/>
              </w:rPr>
              <w:t>75.96</w:t>
            </w:r>
          </w:p>
        </w:tc>
        <w:tc>
          <w:tcPr>
            <w:tcW w:w="243"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4</w:t>
            </w:r>
          </w:p>
        </w:tc>
        <w:tc>
          <w:tcPr>
            <w:tcW w:w="258"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161</w:t>
            </w:r>
          </w:p>
        </w:tc>
        <w:tc>
          <w:tcPr>
            <w:tcW w:w="638"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0.000</w:t>
            </w:r>
          </w:p>
        </w:tc>
      </w:tr>
      <w:tr w:rsidR="00C12D50" w:rsidRPr="00BC0342" w:rsidTr="00DC7598">
        <w:trPr>
          <w:trHeight w:val="290"/>
        </w:trPr>
        <w:tc>
          <w:tcPr>
            <w:tcW w:w="2633" w:type="pct"/>
            <w:gridSpan w:val="4"/>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 Predictors: (Constant), CP, TM, OC, DC</w:t>
            </w:r>
          </w:p>
        </w:tc>
        <w:tc>
          <w:tcPr>
            <w:tcW w:w="756"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472"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24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258"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638"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r w:rsidR="00C12D50" w:rsidRPr="00BC0342" w:rsidTr="00DC7598">
        <w:trPr>
          <w:trHeight w:val="290"/>
        </w:trPr>
        <w:tc>
          <w:tcPr>
            <w:tcW w:w="1583" w:type="pct"/>
            <w:gridSpan w:val="3"/>
            <w:shd w:val="clear" w:color="auto" w:fill="auto"/>
            <w:noWrap/>
            <w:vAlign w:val="bottom"/>
            <w:hideMark/>
          </w:tcPr>
          <w:p w:rsidR="00C12D50" w:rsidRPr="00BC0342" w:rsidRDefault="00C12D50" w:rsidP="00B905F8">
            <w:pPr>
              <w:spacing w:after="0"/>
              <w:rPr>
                <w:rFonts w:ascii="Times New Roman" w:hAnsi="Times New Roman"/>
                <w:sz w:val="20"/>
                <w:szCs w:val="20"/>
              </w:rPr>
            </w:pPr>
            <w:r w:rsidRPr="00BC0342">
              <w:rPr>
                <w:rFonts w:ascii="Times New Roman" w:hAnsi="Times New Roman"/>
                <w:sz w:val="20"/>
                <w:szCs w:val="20"/>
              </w:rPr>
              <w:t>b Dependent Variable: HRIS</w:t>
            </w:r>
          </w:p>
          <w:p w:rsidR="009C4B59" w:rsidRPr="00BC0342" w:rsidRDefault="009C4B59" w:rsidP="00B905F8">
            <w:pPr>
              <w:spacing w:after="0"/>
              <w:rPr>
                <w:rFonts w:ascii="Times New Roman" w:hAnsi="Times New Roman"/>
                <w:sz w:val="20"/>
                <w:szCs w:val="20"/>
              </w:rPr>
            </w:pPr>
          </w:p>
        </w:tc>
        <w:tc>
          <w:tcPr>
            <w:tcW w:w="1050"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c>
          <w:tcPr>
            <w:tcW w:w="756"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c>
          <w:tcPr>
            <w:tcW w:w="472"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c>
          <w:tcPr>
            <w:tcW w:w="243"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c>
          <w:tcPr>
            <w:tcW w:w="258"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c>
          <w:tcPr>
            <w:tcW w:w="638" w:type="pct"/>
            <w:shd w:val="clear" w:color="auto" w:fill="auto"/>
            <w:noWrap/>
            <w:vAlign w:val="bottom"/>
            <w:hideMark/>
          </w:tcPr>
          <w:p w:rsidR="00C12D50" w:rsidRPr="00BC0342" w:rsidRDefault="00C12D50" w:rsidP="00B905F8">
            <w:pPr>
              <w:spacing w:after="0"/>
              <w:rPr>
                <w:rFonts w:ascii="Times New Roman" w:hAnsi="Times New Roman"/>
                <w:sz w:val="20"/>
                <w:szCs w:val="20"/>
              </w:rPr>
            </w:pPr>
          </w:p>
        </w:tc>
      </w:tr>
    </w:tbl>
    <w:p w:rsidR="00F40275" w:rsidRPr="00BC0342" w:rsidRDefault="00F40275" w:rsidP="009C4B59">
      <w:pPr>
        <w:rPr>
          <w:rFonts w:ascii="Times New Roman" w:hAnsi="Times New Roman"/>
          <w:b/>
          <w:sz w:val="24"/>
          <w:szCs w:val="24"/>
        </w:rPr>
      </w:pPr>
      <w:bookmarkStart w:id="433" w:name="_Toc491119738"/>
      <w:bookmarkStart w:id="434" w:name="_Toc491165940"/>
      <w:bookmarkStart w:id="435" w:name="_Toc493310989"/>
      <w:r w:rsidRPr="00BC0342">
        <w:rPr>
          <w:rFonts w:ascii="Times New Roman" w:hAnsi="Times New Roman"/>
          <w:sz w:val="20"/>
          <w:szCs w:val="20"/>
        </w:rPr>
        <w:t>Key; HRIS –Human Resource Information System, TM –Top  Management Support, DC- Degree of Centralization, OC – Organizational Culture, CP – Competitive Pressure.</w:t>
      </w:r>
    </w:p>
    <w:p w:rsidR="00861B75" w:rsidRPr="00BC0342" w:rsidRDefault="00861B75" w:rsidP="009C4B59">
      <w:pPr>
        <w:rPr>
          <w:rFonts w:ascii="Times New Roman" w:hAnsi="Times New Roman"/>
          <w:b/>
          <w:sz w:val="24"/>
          <w:szCs w:val="24"/>
        </w:rPr>
      </w:pPr>
      <w:r w:rsidRPr="00BC0342">
        <w:rPr>
          <w:rFonts w:ascii="Times New Roman" w:hAnsi="Times New Roman"/>
          <w:b/>
          <w:sz w:val="24"/>
          <w:szCs w:val="24"/>
        </w:rPr>
        <w:t>Source; (Survey Data, 2017)</w:t>
      </w:r>
      <w:bookmarkEnd w:id="433"/>
      <w:bookmarkEnd w:id="434"/>
      <w:bookmarkEnd w:id="435"/>
    </w:p>
    <w:p w:rsidR="00C12D50" w:rsidRPr="00BC0342" w:rsidRDefault="00C12D50" w:rsidP="00303181">
      <w:pPr>
        <w:pStyle w:val="Heading2"/>
      </w:pPr>
      <w:bookmarkStart w:id="436" w:name="_Toc493310990"/>
      <w:r w:rsidRPr="00BC0342">
        <w:t>4.</w:t>
      </w:r>
      <w:r w:rsidR="00F540D7" w:rsidRPr="00BC0342">
        <w:t>10</w:t>
      </w:r>
      <w:r w:rsidRPr="00BC0342">
        <w:t>.2 ANOVA Model</w:t>
      </w:r>
      <w:bookmarkEnd w:id="436"/>
    </w:p>
    <w:p w:rsidR="00C12D50" w:rsidRPr="00BC0342" w:rsidRDefault="00C86BE1"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color w:val="1D1B11"/>
          <w:sz w:val="24"/>
          <w:szCs w:val="24"/>
        </w:rPr>
        <w:t>Analysis of Variance (ANOVA) consists of calculations that provide information about levels of variability within a regression model and form a basis for tests of significance</w:t>
      </w:r>
      <w:r w:rsidRPr="00BC0342">
        <w:rPr>
          <w:rFonts w:ascii="Times New Roman" w:hAnsi="Times New Roman"/>
          <w:b/>
          <w:color w:val="FF0000"/>
          <w:sz w:val="24"/>
          <w:szCs w:val="24"/>
        </w:rPr>
        <w:t xml:space="preserve"> </w:t>
      </w:r>
      <w:r w:rsidR="00C12D50" w:rsidRPr="00BC0342">
        <w:rPr>
          <w:rFonts w:ascii="Times New Roman" w:hAnsi="Times New Roman"/>
          <w:sz w:val="24"/>
          <w:szCs w:val="24"/>
        </w:rPr>
        <w:t>Study findings in table 4.1</w:t>
      </w:r>
      <w:r w:rsidR="006E0F39" w:rsidRPr="00BC0342">
        <w:rPr>
          <w:rFonts w:ascii="Times New Roman" w:hAnsi="Times New Roman"/>
          <w:sz w:val="24"/>
          <w:szCs w:val="24"/>
        </w:rPr>
        <w:t>6</w:t>
      </w:r>
      <w:r w:rsidR="00C12D50" w:rsidRPr="00BC0342">
        <w:rPr>
          <w:rFonts w:ascii="Times New Roman" w:hAnsi="Times New Roman"/>
          <w:sz w:val="24"/>
          <w:szCs w:val="24"/>
        </w:rPr>
        <w:t xml:space="preserve"> indicated that the above discussed coefficient of determination was significant </w:t>
      </w:r>
      <w:r w:rsidR="00260435" w:rsidRPr="00BC0342">
        <w:rPr>
          <w:rFonts w:ascii="Times New Roman" w:hAnsi="Times New Roman"/>
          <w:sz w:val="24"/>
          <w:szCs w:val="24"/>
        </w:rPr>
        <w:t>as evidence of F ratio of 75.96</w:t>
      </w:r>
      <w:r w:rsidR="00C12D50" w:rsidRPr="00BC0342">
        <w:rPr>
          <w:rFonts w:ascii="Times New Roman" w:hAnsi="Times New Roman"/>
          <w:sz w:val="24"/>
          <w:szCs w:val="24"/>
        </w:rPr>
        <w:t xml:space="preserve"> with p value 0.000 &lt;0.05 (level of significance). Thus, the model was fit to predict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using top management support, degree of centralization, organization culture and competitive pressure.</w:t>
      </w:r>
    </w:p>
    <w:p w:rsidR="00C12D50" w:rsidRPr="00BC0342" w:rsidRDefault="00522887" w:rsidP="00522887">
      <w:pPr>
        <w:pStyle w:val="Caption"/>
        <w:rPr>
          <w:b w:val="0"/>
        </w:rPr>
      </w:pPr>
      <w:bookmarkStart w:id="437" w:name="_Toc484538339"/>
      <w:bookmarkStart w:id="438" w:name="_Toc491119740"/>
      <w:bookmarkStart w:id="439" w:name="_Toc491165942"/>
      <w:bookmarkStart w:id="440" w:name="_Toc493310991"/>
      <w:bookmarkStart w:id="441" w:name="_Toc525884456"/>
      <w:bookmarkStart w:id="442" w:name="_Toc525884591"/>
      <w:r w:rsidRPr="00BC0342">
        <w:t xml:space="preserve">Table 4. </w:t>
      </w:r>
      <w:fldSimple w:instr=" SEQ Table_4. \* ARABIC ">
        <w:r w:rsidR="00B56EF7" w:rsidRPr="00BC0342">
          <w:rPr>
            <w:noProof/>
          </w:rPr>
          <w:t>16</w:t>
        </w:r>
      </w:fldSimple>
      <w:r w:rsidR="00C12D50" w:rsidRPr="00BC0342">
        <w:rPr>
          <w:b w:val="0"/>
        </w:rPr>
        <w:t xml:space="preserve"> </w:t>
      </w:r>
      <w:bookmarkStart w:id="443" w:name="_Hlk483646511"/>
      <w:r w:rsidR="00C12D50" w:rsidRPr="00BC0342">
        <w:t>ANOVA Model</w:t>
      </w:r>
      <w:bookmarkEnd w:id="437"/>
      <w:bookmarkEnd w:id="438"/>
      <w:bookmarkEnd w:id="439"/>
      <w:bookmarkEnd w:id="440"/>
      <w:bookmarkEnd w:id="441"/>
      <w:bookmarkEnd w:id="442"/>
    </w:p>
    <w:p w:rsidR="00CA4766" w:rsidRPr="00BC0342" w:rsidRDefault="00CA4766" w:rsidP="005E23C6">
      <w:pPr>
        <w:rPr>
          <w:rFonts w:ascii="Times New Roman" w:hAnsi="Times New Roman"/>
          <w:b/>
          <w:sz w:val="24"/>
          <w:szCs w:val="24"/>
        </w:rPr>
      </w:pPr>
      <w:r w:rsidRPr="00BC0342">
        <w:rPr>
          <w:rFonts w:ascii="Times New Roman" w:hAnsi="Times New Roman"/>
          <w:sz w:val="20"/>
          <w:szCs w:val="20"/>
        </w:rPr>
        <w:t>Key; HRIS –Human Resource Information System, TM –Top  Management Support, DC- Degree of Centralization, OC – Organizational Culture, CP – Competitive Pressure.</w:t>
      </w:r>
    </w:p>
    <w:bookmarkEnd w:id="443"/>
    <w:tbl>
      <w:tblPr>
        <w:tblW w:w="5000" w:type="pct"/>
        <w:tblLook w:val="04A0"/>
      </w:tblPr>
      <w:tblGrid>
        <w:gridCol w:w="1692"/>
        <w:gridCol w:w="2288"/>
        <w:gridCol w:w="760"/>
        <w:gridCol w:w="1964"/>
        <w:gridCol w:w="1155"/>
        <w:gridCol w:w="997"/>
      </w:tblGrid>
      <w:tr w:rsidR="00C12D50" w:rsidRPr="00BC0342" w:rsidTr="00245BD2">
        <w:trPr>
          <w:trHeight w:val="254"/>
        </w:trPr>
        <w:tc>
          <w:tcPr>
            <w:tcW w:w="955"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292"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Sum of Squares</w:t>
            </w:r>
          </w:p>
        </w:tc>
        <w:tc>
          <w:tcPr>
            <w:tcW w:w="429"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df</w:t>
            </w:r>
          </w:p>
        </w:tc>
        <w:tc>
          <w:tcPr>
            <w:tcW w:w="1109"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Mean Square</w:t>
            </w:r>
          </w:p>
        </w:tc>
        <w:tc>
          <w:tcPr>
            <w:tcW w:w="652"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F</w:t>
            </w:r>
          </w:p>
        </w:tc>
        <w:tc>
          <w:tcPr>
            <w:tcW w:w="563" w:type="pct"/>
            <w:tcBorders>
              <w:top w:val="single" w:sz="18" w:space="0" w:color="auto"/>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Sig.</w:t>
            </w:r>
          </w:p>
        </w:tc>
      </w:tr>
      <w:tr w:rsidR="00C12D50" w:rsidRPr="00BC0342" w:rsidTr="00245BD2">
        <w:trPr>
          <w:trHeight w:val="45"/>
        </w:trPr>
        <w:tc>
          <w:tcPr>
            <w:tcW w:w="955"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Regression</w:t>
            </w:r>
          </w:p>
        </w:tc>
        <w:tc>
          <w:tcPr>
            <w:tcW w:w="1292" w:type="pct"/>
            <w:tcBorders>
              <w:top w:val="single" w:sz="18" w:space="0" w:color="auto"/>
            </w:tcBorders>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26.43</w:t>
            </w:r>
          </w:p>
        </w:tc>
        <w:tc>
          <w:tcPr>
            <w:tcW w:w="429" w:type="pct"/>
            <w:tcBorders>
              <w:top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4</w:t>
            </w:r>
          </w:p>
        </w:tc>
        <w:tc>
          <w:tcPr>
            <w:tcW w:w="1109" w:type="pct"/>
            <w:tcBorders>
              <w:top w:val="single" w:sz="18" w:space="0" w:color="auto"/>
            </w:tcBorders>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6.61</w:t>
            </w:r>
          </w:p>
        </w:tc>
        <w:tc>
          <w:tcPr>
            <w:tcW w:w="652" w:type="pct"/>
            <w:tcBorders>
              <w:top w:val="single" w:sz="18" w:space="0" w:color="auto"/>
            </w:tcBorders>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75.96</w:t>
            </w:r>
          </w:p>
        </w:tc>
        <w:tc>
          <w:tcPr>
            <w:tcW w:w="563" w:type="pct"/>
            <w:tcBorders>
              <w:top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.000b</w:t>
            </w:r>
          </w:p>
        </w:tc>
      </w:tr>
      <w:tr w:rsidR="00C12D50" w:rsidRPr="00BC0342" w:rsidTr="00245BD2">
        <w:trPr>
          <w:trHeight w:val="254"/>
        </w:trPr>
        <w:tc>
          <w:tcPr>
            <w:tcW w:w="955"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Residual</w:t>
            </w:r>
          </w:p>
        </w:tc>
        <w:tc>
          <w:tcPr>
            <w:tcW w:w="1292" w:type="pct"/>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14.00</w:t>
            </w:r>
          </w:p>
        </w:tc>
        <w:tc>
          <w:tcPr>
            <w:tcW w:w="429" w:type="pct"/>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161</w:t>
            </w:r>
          </w:p>
        </w:tc>
        <w:tc>
          <w:tcPr>
            <w:tcW w:w="1109" w:type="pct"/>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0.09</w:t>
            </w:r>
          </w:p>
        </w:tc>
        <w:tc>
          <w:tcPr>
            <w:tcW w:w="652" w:type="pct"/>
            <w:shd w:val="clear" w:color="auto" w:fill="auto"/>
            <w:noWrap/>
            <w:vAlign w:val="bottom"/>
            <w:hideMark/>
          </w:tcPr>
          <w:p w:rsidR="00C12D50" w:rsidRPr="00BC0342" w:rsidRDefault="00C12D50" w:rsidP="00B905F8">
            <w:pPr>
              <w:jc w:val="center"/>
              <w:rPr>
                <w:rFonts w:ascii="Times New Roman" w:hAnsi="Times New Roman"/>
                <w:sz w:val="20"/>
                <w:szCs w:val="20"/>
              </w:rPr>
            </w:pPr>
          </w:p>
        </w:tc>
        <w:tc>
          <w:tcPr>
            <w:tcW w:w="563" w:type="pct"/>
            <w:shd w:val="clear" w:color="auto" w:fill="auto"/>
            <w:noWrap/>
            <w:vAlign w:val="bottom"/>
            <w:hideMark/>
          </w:tcPr>
          <w:p w:rsidR="00C12D50" w:rsidRPr="00BC0342" w:rsidRDefault="00C12D50" w:rsidP="00B905F8">
            <w:pPr>
              <w:jc w:val="center"/>
              <w:rPr>
                <w:rFonts w:ascii="Times New Roman" w:hAnsi="Times New Roman"/>
                <w:sz w:val="20"/>
                <w:szCs w:val="20"/>
              </w:rPr>
            </w:pPr>
          </w:p>
        </w:tc>
      </w:tr>
      <w:tr w:rsidR="00C12D50" w:rsidRPr="00BC0342" w:rsidTr="00245BD2">
        <w:trPr>
          <w:trHeight w:val="254"/>
        </w:trPr>
        <w:tc>
          <w:tcPr>
            <w:tcW w:w="955"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Total</w:t>
            </w:r>
          </w:p>
        </w:tc>
        <w:tc>
          <w:tcPr>
            <w:tcW w:w="1292" w:type="pct"/>
            <w:tcBorders>
              <w:bottom w:val="single" w:sz="18" w:space="0" w:color="auto"/>
            </w:tcBorders>
            <w:shd w:val="clear" w:color="auto" w:fill="auto"/>
            <w:noWrap/>
            <w:vAlign w:val="bottom"/>
            <w:hideMark/>
          </w:tcPr>
          <w:p w:rsidR="00C12D50" w:rsidRPr="00BC0342" w:rsidRDefault="0026112E" w:rsidP="00B905F8">
            <w:pPr>
              <w:spacing w:after="0"/>
              <w:jc w:val="center"/>
              <w:rPr>
                <w:rFonts w:ascii="Times New Roman" w:hAnsi="Times New Roman"/>
                <w:sz w:val="20"/>
                <w:szCs w:val="20"/>
              </w:rPr>
            </w:pPr>
            <w:r w:rsidRPr="00BC0342">
              <w:rPr>
                <w:rFonts w:ascii="Times New Roman" w:hAnsi="Times New Roman"/>
                <w:sz w:val="20"/>
                <w:szCs w:val="20"/>
              </w:rPr>
              <w:t>40.43</w:t>
            </w:r>
          </w:p>
        </w:tc>
        <w:tc>
          <w:tcPr>
            <w:tcW w:w="429" w:type="pct"/>
            <w:tcBorders>
              <w:bottom w:val="single" w:sz="18" w:space="0" w:color="auto"/>
            </w:tcBorders>
            <w:shd w:val="clear" w:color="auto" w:fill="auto"/>
            <w:noWrap/>
            <w:vAlign w:val="bottom"/>
            <w:hideMark/>
          </w:tcPr>
          <w:p w:rsidR="00C12D50" w:rsidRPr="00BC0342" w:rsidRDefault="00C12D50" w:rsidP="00B905F8">
            <w:pPr>
              <w:spacing w:after="0"/>
              <w:jc w:val="center"/>
              <w:rPr>
                <w:rFonts w:ascii="Times New Roman" w:hAnsi="Times New Roman"/>
                <w:sz w:val="20"/>
                <w:szCs w:val="20"/>
              </w:rPr>
            </w:pPr>
            <w:r w:rsidRPr="00BC0342">
              <w:rPr>
                <w:rFonts w:ascii="Times New Roman" w:hAnsi="Times New Roman"/>
                <w:sz w:val="20"/>
                <w:szCs w:val="20"/>
              </w:rPr>
              <w:t>165</w:t>
            </w:r>
          </w:p>
        </w:tc>
        <w:tc>
          <w:tcPr>
            <w:tcW w:w="1109" w:type="pct"/>
            <w:tcBorders>
              <w:bottom w:val="single" w:sz="18" w:space="0" w:color="auto"/>
            </w:tcBorders>
            <w:shd w:val="clear" w:color="auto" w:fill="auto"/>
            <w:noWrap/>
            <w:vAlign w:val="bottom"/>
            <w:hideMark/>
          </w:tcPr>
          <w:p w:rsidR="00C12D50" w:rsidRPr="00BC0342" w:rsidRDefault="00C12D50" w:rsidP="00B905F8">
            <w:pPr>
              <w:jc w:val="center"/>
              <w:rPr>
                <w:rFonts w:ascii="Times New Roman" w:hAnsi="Times New Roman"/>
                <w:sz w:val="20"/>
                <w:szCs w:val="20"/>
              </w:rPr>
            </w:pPr>
          </w:p>
        </w:tc>
        <w:tc>
          <w:tcPr>
            <w:tcW w:w="652" w:type="pct"/>
            <w:tcBorders>
              <w:bottom w:val="single" w:sz="18" w:space="0" w:color="auto"/>
            </w:tcBorders>
            <w:shd w:val="clear" w:color="auto" w:fill="auto"/>
            <w:noWrap/>
            <w:vAlign w:val="bottom"/>
            <w:hideMark/>
          </w:tcPr>
          <w:p w:rsidR="00C12D50" w:rsidRPr="00BC0342" w:rsidRDefault="00C12D50" w:rsidP="00B905F8">
            <w:pPr>
              <w:jc w:val="center"/>
              <w:rPr>
                <w:rFonts w:ascii="Times New Roman" w:hAnsi="Times New Roman"/>
                <w:sz w:val="20"/>
                <w:szCs w:val="20"/>
              </w:rPr>
            </w:pPr>
          </w:p>
        </w:tc>
        <w:tc>
          <w:tcPr>
            <w:tcW w:w="563" w:type="pct"/>
            <w:tcBorders>
              <w:bottom w:val="single" w:sz="18" w:space="0" w:color="auto"/>
            </w:tcBorders>
            <w:shd w:val="clear" w:color="auto" w:fill="auto"/>
            <w:noWrap/>
            <w:vAlign w:val="bottom"/>
            <w:hideMark/>
          </w:tcPr>
          <w:p w:rsidR="00C12D50" w:rsidRPr="00BC0342" w:rsidRDefault="00C12D50" w:rsidP="00B905F8">
            <w:pPr>
              <w:jc w:val="center"/>
              <w:rPr>
                <w:rFonts w:ascii="Times New Roman" w:hAnsi="Times New Roman"/>
                <w:sz w:val="20"/>
                <w:szCs w:val="20"/>
              </w:rPr>
            </w:pPr>
          </w:p>
        </w:tc>
      </w:tr>
      <w:tr w:rsidR="00C12D50" w:rsidRPr="00BC0342" w:rsidTr="00245BD2">
        <w:trPr>
          <w:trHeight w:val="315"/>
        </w:trPr>
        <w:tc>
          <w:tcPr>
            <w:tcW w:w="2676" w:type="pct"/>
            <w:gridSpan w:val="3"/>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a Dependent Variable: HRIS</w:t>
            </w:r>
          </w:p>
        </w:tc>
        <w:tc>
          <w:tcPr>
            <w:tcW w:w="1109"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652"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563"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r>
      <w:tr w:rsidR="00C12D50" w:rsidRPr="00BC0342" w:rsidTr="00245BD2">
        <w:trPr>
          <w:trHeight w:val="254"/>
        </w:trPr>
        <w:tc>
          <w:tcPr>
            <w:tcW w:w="3785" w:type="pct"/>
            <w:gridSpan w:val="4"/>
            <w:shd w:val="clear" w:color="auto" w:fill="auto"/>
            <w:noWrap/>
            <w:vAlign w:val="bottom"/>
            <w:hideMark/>
          </w:tcPr>
          <w:p w:rsidR="00CA4766" w:rsidRPr="00BC0342" w:rsidRDefault="00C12D50" w:rsidP="00B905F8">
            <w:pPr>
              <w:spacing w:after="0" w:line="360" w:lineRule="auto"/>
              <w:rPr>
                <w:rFonts w:ascii="Times New Roman" w:hAnsi="Times New Roman"/>
                <w:sz w:val="20"/>
                <w:szCs w:val="20"/>
              </w:rPr>
            </w:pPr>
            <w:r w:rsidRPr="00BC0342">
              <w:rPr>
                <w:rFonts w:ascii="Times New Roman" w:hAnsi="Times New Roman"/>
                <w:sz w:val="20"/>
                <w:szCs w:val="20"/>
              </w:rPr>
              <w:t>b Predictors: (Constant), CP, TM, OC, DC</w:t>
            </w:r>
          </w:p>
        </w:tc>
        <w:tc>
          <w:tcPr>
            <w:tcW w:w="652" w:type="pct"/>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563" w:type="pct"/>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r>
    </w:tbl>
    <w:p w:rsidR="00861B75" w:rsidRPr="00BC0342" w:rsidRDefault="00861B75" w:rsidP="005E23C6">
      <w:pPr>
        <w:rPr>
          <w:rFonts w:ascii="Times New Roman" w:hAnsi="Times New Roman"/>
          <w:b/>
          <w:sz w:val="24"/>
          <w:szCs w:val="24"/>
        </w:rPr>
      </w:pPr>
      <w:bookmarkStart w:id="444" w:name="_Toc491119741"/>
      <w:bookmarkStart w:id="445" w:name="_Toc491165943"/>
      <w:bookmarkStart w:id="446" w:name="_Toc493310992"/>
      <w:r w:rsidRPr="00BC0342">
        <w:rPr>
          <w:rFonts w:ascii="Times New Roman" w:hAnsi="Times New Roman"/>
          <w:b/>
          <w:sz w:val="24"/>
          <w:szCs w:val="24"/>
        </w:rPr>
        <w:t>Source; (Survey Data, 2017)</w:t>
      </w:r>
      <w:bookmarkEnd w:id="444"/>
      <w:bookmarkEnd w:id="445"/>
      <w:bookmarkEnd w:id="446"/>
    </w:p>
    <w:p w:rsidR="00C12D50" w:rsidRPr="00BC0342" w:rsidRDefault="00C12D50" w:rsidP="00303181">
      <w:pPr>
        <w:pStyle w:val="Heading2"/>
      </w:pPr>
      <w:bookmarkStart w:id="447" w:name="_Toc493310993"/>
      <w:r w:rsidRPr="00BC0342">
        <w:lastRenderedPageBreak/>
        <w:t>4.</w:t>
      </w:r>
      <w:r w:rsidR="00F540D7" w:rsidRPr="00BC0342">
        <w:t>10</w:t>
      </w:r>
      <w:r w:rsidRPr="00BC0342">
        <w:t xml:space="preserve">.3 </w:t>
      </w:r>
      <w:r w:rsidR="00A60628" w:rsidRPr="00BC0342">
        <w:tab/>
      </w:r>
      <w:r w:rsidRPr="00BC0342">
        <w:t>Hypothesis Testing</w:t>
      </w:r>
      <w:bookmarkEnd w:id="447"/>
    </w:p>
    <w:p w:rsidR="00C86BE1" w:rsidRPr="00BC0342" w:rsidRDefault="00C86BE1"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rule of thumb was applied in the interpretation of the variance inflation factor. From table 4.1</w:t>
      </w:r>
      <w:r w:rsidR="006E0F39" w:rsidRPr="00BC0342">
        <w:rPr>
          <w:rFonts w:ascii="Times New Roman" w:hAnsi="Times New Roman"/>
          <w:sz w:val="24"/>
          <w:szCs w:val="24"/>
        </w:rPr>
        <w:t>7</w:t>
      </w:r>
      <w:r w:rsidRPr="00BC0342">
        <w:rPr>
          <w:rFonts w:ascii="Times New Roman" w:hAnsi="Times New Roman"/>
          <w:sz w:val="24"/>
          <w:szCs w:val="24"/>
        </w:rPr>
        <w:t>, the VIF for all the estimated parameters was found to be less than 4 which indicated the absence of multicollinearity among the independent factors (Hair, et al., 2010). This implied that the variation contributed by each of the independent factors was significant independently and all the factors were included in the prediction model.</w:t>
      </w:r>
    </w:p>
    <w:p w:rsidR="00C86BE1" w:rsidRPr="00BC0342" w:rsidRDefault="00C86BE1"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Zero order correlation was used to test the inter</w:t>
      </w:r>
      <w:r w:rsidR="00A36C0F" w:rsidRPr="00BC0342">
        <w:rPr>
          <w:rFonts w:ascii="Times New Roman" w:hAnsi="Times New Roman"/>
          <w:sz w:val="24"/>
          <w:szCs w:val="24"/>
        </w:rPr>
        <w:t>-</w:t>
      </w:r>
      <w:r w:rsidRPr="00BC0342">
        <w:rPr>
          <w:rFonts w:ascii="Times New Roman" w:hAnsi="Times New Roman"/>
          <w:sz w:val="24"/>
          <w:szCs w:val="24"/>
        </w:rPr>
        <w:t>correlation between the variables. Findings indicated the correlation between the independent variables and dependent variables were above 0.5 indicating a strong relationship and also indication for significance prediction</w:t>
      </w:r>
      <w:r w:rsidR="001F442A" w:rsidRPr="00BC0342">
        <w:rPr>
          <w:rFonts w:ascii="Times New Roman" w:hAnsi="Times New Roman"/>
          <w:sz w:val="24"/>
          <w:szCs w:val="24"/>
        </w:rPr>
        <w:t>. The table also shows both unstandardized Coefficients and Standardized Coefficients. However, this study used standardized regression coefficients to interpret the results because they</w:t>
      </w:r>
      <w:r w:rsidR="00A36C0F" w:rsidRPr="00BC0342">
        <w:rPr>
          <w:rFonts w:ascii="Times New Roman" w:hAnsi="Times New Roman"/>
          <w:sz w:val="24"/>
          <w:szCs w:val="24"/>
        </w:rPr>
        <w:t xml:space="preserve"> are based</w:t>
      </w:r>
      <w:r w:rsidR="001F442A" w:rsidRPr="00BC0342">
        <w:rPr>
          <w:rFonts w:ascii="Times New Roman" w:hAnsi="Times New Roman"/>
          <w:sz w:val="24"/>
          <w:szCs w:val="24"/>
        </w:rPr>
        <w:t xml:space="preserve"> on changes in standard deviation units</w:t>
      </w:r>
      <w:r w:rsidR="00A36C0F" w:rsidRPr="00BC0342">
        <w:rPr>
          <w:rFonts w:ascii="Times New Roman" w:hAnsi="Times New Roman"/>
          <w:sz w:val="24"/>
          <w:szCs w:val="24"/>
        </w:rPr>
        <w:t>.</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 first hypothesis of the study stated that top management support has no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However, research findings showed that top management support had coefficients of estimate which was significant basing on β</w:t>
      </w:r>
      <w:r w:rsidRPr="00BC0342">
        <w:rPr>
          <w:rFonts w:ascii="Times New Roman" w:hAnsi="Times New Roman"/>
          <w:sz w:val="24"/>
          <w:szCs w:val="24"/>
          <w:vertAlign w:val="subscript"/>
        </w:rPr>
        <w:t>1</w:t>
      </w:r>
      <w:r w:rsidR="00D421DA" w:rsidRPr="00BC0342">
        <w:rPr>
          <w:rFonts w:ascii="Times New Roman" w:hAnsi="Times New Roman"/>
          <w:sz w:val="24"/>
          <w:szCs w:val="24"/>
        </w:rPr>
        <w:t>= -0.15 (p-value = 0.024</w:t>
      </w:r>
      <w:r w:rsidRPr="00BC0342">
        <w:rPr>
          <w:rFonts w:ascii="Times New Roman" w:hAnsi="Times New Roman"/>
          <w:sz w:val="24"/>
          <w:szCs w:val="24"/>
        </w:rPr>
        <w:t xml:space="preserve">which is less than α = 0.05) implying that we reject the null hypothesis stating that top management support has no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Consequently, an increase in top management support by </w:t>
      </w:r>
      <w:r w:rsidR="00495286" w:rsidRPr="00BC0342">
        <w:rPr>
          <w:rFonts w:ascii="Times New Roman" w:hAnsi="Times New Roman"/>
          <w:sz w:val="24"/>
          <w:szCs w:val="24"/>
        </w:rPr>
        <w:t xml:space="preserve">1 </w:t>
      </w:r>
      <w:r w:rsidR="00AB30D2" w:rsidRPr="00BC0342">
        <w:rPr>
          <w:rFonts w:ascii="Times New Roman" w:hAnsi="Times New Roman"/>
          <w:sz w:val="24"/>
          <w:szCs w:val="24"/>
        </w:rPr>
        <w:t>unit</w:t>
      </w:r>
      <w:r w:rsidRPr="00BC0342">
        <w:rPr>
          <w:rFonts w:ascii="Times New Roman" w:hAnsi="Times New Roman"/>
          <w:sz w:val="24"/>
          <w:szCs w:val="24"/>
        </w:rPr>
        <w:t xml:space="preserve"> results to a</w:t>
      </w:r>
      <w:r w:rsidR="00A36C0F" w:rsidRPr="00BC0342">
        <w:rPr>
          <w:rFonts w:ascii="Times New Roman" w:hAnsi="Times New Roman"/>
          <w:sz w:val="24"/>
          <w:szCs w:val="24"/>
        </w:rPr>
        <w:t>n increase</w:t>
      </w:r>
      <w:r w:rsidRPr="00BC0342">
        <w:rPr>
          <w:rFonts w:ascii="Times New Roman" w:hAnsi="Times New Roman"/>
          <w:sz w:val="24"/>
          <w:szCs w:val="24"/>
        </w:rPr>
        <w:t xml:space="preserve"> in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by the </w:t>
      </w:r>
      <w:r w:rsidR="00D421DA" w:rsidRPr="00BC0342">
        <w:rPr>
          <w:rFonts w:ascii="Times New Roman" w:hAnsi="Times New Roman"/>
          <w:sz w:val="20"/>
          <w:szCs w:val="20"/>
        </w:rPr>
        <w:t>0.15</w:t>
      </w:r>
      <w:r w:rsidRPr="00BC0342">
        <w:rPr>
          <w:rFonts w:ascii="Times New Roman" w:hAnsi="Times New Roman"/>
          <w:sz w:val="24"/>
          <w:szCs w:val="24"/>
        </w:rPr>
        <w:t>. Furthermore, the effect of top management support was st</w:t>
      </w:r>
      <w:r w:rsidR="00D421DA" w:rsidRPr="00BC0342">
        <w:rPr>
          <w:rFonts w:ascii="Times New Roman" w:hAnsi="Times New Roman"/>
          <w:sz w:val="24"/>
          <w:szCs w:val="24"/>
        </w:rPr>
        <w:t>ated by the t-test value = 2.27</w:t>
      </w:r>
      <w:r w:rsidRPr="00BC0342">
        <w:rPr>
          <w:rFonts w:ascii="Times New Roman" w:hAnsi="Times New Roman"/>
          <w:sz w:val="24"/>
          <w:szCs w:val="24"/>
        </w:rPr>
        <w:t xml:space="preserve"> which implies that the standard error associated with the parameter is more than the effect of the parameter.</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lastRenderedPageBreak/>
        <w:t xml:space="preserve">The second hypothesis of the study stated that the degree of centralization has no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Nonetheless, the findings showed that the degree of centralization had coefficients of estimate which was significant basing on β</w:t>
      </w:r>
      <w:r w:rsidRPr="00BC0342">
        <w:rPr>
          <w:rFonts w:ascii="Times New Roman" w:hAnsi="Times New Roman"/>
          <w:sz w:val="24"/>
          <w:szCs w:val="24"/>
          <w:vertAlign w:val="subscript"/>
        </w:rPr>
        <w:t>2</w:t>
      </w:r>
      <w:r w:rsidR="00894CB7" w:rsidRPr="00BC0342">
        <w:rPr>
          <w:rFonts w:ascii="Times New Roman" w:hAnsi="Times New Roman"/>
          <w:sz w:val="24"/>
          <w:szCs w:val="24"/>
        </w:rPr>
        <w:t xml:space="preserve"> = 0.22 </w:t>
      </w:r>
      <w:r w:rsidRPr="00BC0342">
        <w:rPr>
          <w:rFonts w:ascii="Times New Roman" w:hAnsi="Times New Roman"/>
          <w:sz w:val="24"/>
          <w:szCs w:val="24"/>
        </w:rPr>
        <w:t>(p-value = 0.00</w:t>
      </w:r>
      <w:r w:rsidR="002672C8" w:rsidRPr="00BC0342">
        <w:rPr>
          <w:rFonts w:ascii="Times New Roman" w:hAnsi="Times New Roman"/>
          <w:sz w:val="24"/>
          <w:szCs w:val="24"/>
        </w:rPr>
        <w:t>3</w:t>
      </w:r>
      <w:r w:rsidRPr="00BC0342">
        <w:rPr>
          <w:rFonts w:ascii="Times New Roman" w:hAnsi="Times New Roman"/>
          <w:sz w:val="24"/>
          <w:szCs w:val="24"/>
        </w:rPr>
        <w:t xml:space="preserve"> which is less than α = 0.05) hence we reject the null hypothesis stating that the degree of centralization has no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This implies that for each unit increase in the degree of cent</w:t>
      </w:r>
      <w:r w:rsidR="008C2DC0" w:rsidRPr="00BC0342">
        <w:rPr>
          <w:rFonts w:ascii="Times New Roman" w:hAnsi="Times New Roman"/>
          <w:sz w:val="24"/>
          <w:szCs w:val="24"/>
        </w:rPr>
        <w:t>ralization, there is up to 0.22</w:t>
      </w:r>
      <w:r w:rsidRPr="00BC0342">
        <w:rPr>
          <w:rFonts w:ascii="Times New Roman" w:hAnsi="Times New Roman"/>
          <w:sz w:val="24"/>
          <w:szCs w:val="24"/>
        </w:rPr>
        <w:t xml:space="preserve"> unit increase in the </w:t>
      </w:r>
      <w:r w:rsidR="00D21272" w:rsidRPr="00BC0342">
        <w:rPr>
          <w:rFonts w:ascii="Times New Roman" w:hAnsi="Times New Roman"/>
          <w:sz w:val="24"/>
          <w:szCs w:val="24"/>
        </w:rPr>
        <w:t>application of HRIS</w:t>
      </w:r>
      <w:r w:rsidRPr="00BC0342">
        <w:rPr>
          <w:rFonts w:ascii="Times New Roman" w:hAnsi="Times New Roman"/>
          <w:sz w:val="24"/>
          <w:szCs w:val="24"/>
        </w:rPr>
        <w:t>. Also, the effect of degree of centralization is sh</w:t>
      </w:r>
      <w:r w:rsidR="00E66B8B" w:rsidRPr="00BC0342">
        <w:rPr>
          <w:rFonts w:ascii="Times New Roman" w:hAnsi="Times New Roman"/>
          <w:sz w:val="24"/>
          <w:szCs w:val="24"/>
        </w:rPr>
        <w:t>own by the t-test value of 3.04</w:t>
      </w:r>
      <w:r w:rsidRPr="00BC0342">
        <w:rPr>
          <w:rFonts w:ascii="Times New Roman" w:hAnsi="Times New Roman"/>
          <w:sz w:val="24"/>
          <w:szCs w:val="24"/>
        </w:rPr>
        <w:t xml:space="preserve"> which implies that the effect of degree of centralization surpasses that of the error.</w:t>
      </w:r>
    </w:p>
    <w:p w:rsidR="00C12D50" w:rsidRPr="00BC0342" w:rsidRDefault="00C12D50"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sz w:val="24"/>
          <w:szCs w:val="24"/>
        </w:rPr>
        <w:t xml:space="preserve">The third hypothesis of the study stated that </w:t>
      </w:r>
      <w:r w:rsidRPr="00BC0342">
        <w:rPr>
          <w:rFonts w:ascii="Times New Roman" w:hAnsi="Times New Roman"/>
          <w:bCs w:val="0"/>
          <w:sz w:val="24"/>
          <w:szCs w:val="24"/>
        </w:rPr>
        <w:t xml:space="preserve">organization culture has no 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However, the findings showed that organization culture had coefficients of estimate which was significant basing on β</w:t>
      </w:r>
      <w:r w:rsidRPr="00BC0342">
        <w:rPr>
          <w:rFonts w:ascii="Times New Roman" w:hAnsi="Times New Roman"/>
          <w:bCs w:val="0"/>
          <w:sz w:val="24"/>
          <w:szCs w:val="24"/>
          <w:vertAlign w:val="subscript"/>
        </w:rPr>
        <w:t>3</w:t>
      </w:r>
      <w:r w:rsidR="0066163C" w:rsidRPr="00BC0342">
        <w:rPr>
          <w:rFonts w:ascii="Times New Roman" w:hAnsi="Times New Roman"/>
          <w:bCs w:val="0"/>
          <w:sz w:val="24"/>
          <w:szCs w:val="24"/>
        </w:rPr>
        <w:t xml:space="preserve"> = 0.23</w:t>
      </w:r>
      <w:r w:rsidRPr="00BC0342">
        <w:rPr>
          <w:rFonts w:ascii="Times New Roman" w:hAnsi="Times New Roman"/>
          <w:bCs w:val="0"/>
          <w:sz w:val="24"/>
          <w:szCs w:val="24"/>
        </w:rPr>
        <w:t xml:space="preserve"> (p-value = 0.00 which is less than α = 0.05) thus we conclude that organization culture has a significant effect on HRIS. This suggests that there is up t</w:t>
      </w:r>
      <w:r w:rsidR="0066163C" w:rsidRPr="00BC0342">
        <w:rPr>
          <w:rFonts w:ascii="Times New Roman" w:hAnsi="Times New Roman"/>
          <w:bCs w:val="0"/>
          <w:sz w:val="24"/>
          <w:szCs w:val="24"/>
        </w:rPr>
        <w:t>o 0.23</w:t>
      </w:r>
      <w:r w:rsidRPr="00BC0342">
        <w:rPr>
          <w:rFonts w:ascii="Times New Roman" w:hAnsi="Times New Roman"/>
          <w:bCs w:val="0"/>
          <w:sz w:val="24"/>
          <w:szCs w:val="24"/>
        </w:rPr>
        <w:t xml:space="preserve"> unit increase in the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xml:space="preserve"> for each unit increase in organization culture. The effect of organization is 4 times the effect attributed to the error, this is indicated by the t-test value = 4.00.</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 fourth hypothesis of the study stated that competitive pressure has no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However, the findings showed that competitive pressure had coefficients of estimate which was significant basing on β</w:t>
      </w:r>
      <w:r w:rsidRPr="00BC0342">
        <w:rPr>
          <w:rFonts w:ascii="Times New Roman" w:hAnsi="Times New Roman"/>
          <w:sz w:val="24"/>
          <w:szCs w:val="24"/>
          <w:vertAlign w:val="subscript"/>
        </w:rPr>
        <w:t>4</w:t>
      </w:r>
      <w:r w:rsidR="0015354C" w:rsidRPr="00BC0342">
        <w:rPr>
          <w:rFonts w:ascii="Times New Roman" w:hAnsi="Times New Roman"/>
          <w:sz w:val="24"/>
          <w:szCs w:val="24"/>
        </w:rPr>
        <w:t>= 0.40</w:t>
      </w:r>
      <w:r w:rsidRPr="00BC0342">
        <w:rPr>
          <w:rFonts w:ascii="Times New Roman" w:hAnsi="Times New Roman"/>
          <w:sz w:val="24"/>
          <w:szCs w:val="24"/>
        </w:rPr>
        <w:t xml:space="preserve"> (p-value = 0.00 which is less than α = 0.05) thus we conclude that competitive pressure has a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This su</w:t>
      </w:r>
      <w:r w:rsidR="005522B3" w:rsidRPr="00BC0342">
        <w:rPr>
          <w:rFonts w:ascii="Times New Roman" w:hAnsi="Times New Roman"/>
          <w:sz w:val="24"/>
          <w:szCs w:val="24"/>
        </w:rPr>
        <w:t>ggests that there is up to 0.40</w:t>
      </w:r>
      <w:r w:rsidRPr="00BC0342">
        <w:rPr>
          <w:rFonts w:ascii="Times New Roman" w:hAnsi="Times New Roman"/>
          <w:sz w:val="24"/>
          <w:szCs w:val="24"/>
        </w:rPr>
        <w:t xml:space="preserve"> unit increase in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for each unit increase in competitive pressure. The </w:t>
      </w:r>
      <w:r w:rsidRPr="00BC0342">
        <w:rPr>
          <w:rFonts w:ascii="Times New Roman" w:hAnsi="Times New Roman"/>
          <w:sz w:val="24"/>
          <w:szCs w:val="24"/>
        </w:rPr>
        <w:lastRenderedPageBreak/>
        <w:t>effect of competitive pressure is 6 times the effect attributed to the error, this is indicated by the t-test value = 6.0000.</w:t>
      </w:r>
    </w:p>
    <w:p w:rsidR="00C12D50" w:rsidRPr="00BC0342" w:rsidRDefault="002D73E7" w:rsidP="002D73E7">
      <w:pPr>
        <w:pStyle w:val="Caption"/>
      </w:pPr>
      <w:bookmarkStart w:id="448" w:name="_Toc525884457"/>
      <w:bookmarkStart w:id="449" w:name="_Toc525884592"/>
      <w:r w:rsidRPr="00BC0342">
        <w:t xml:space="preserve">Table 4. </w:t>
      </w:r>
      <w:fldSimple w:instr=" SEQ Table_4. \* ARABIC ">
        <w:r w:rsidR="00B56EF7" w:rsidRPr="00BC0342">
          <w:rPr>
            <w:noProof/>
          </w:rPr>
          <w:t>17</w:t>
        </w:r>
      </w:fldSimple>
      <w:r w:rsidRPr="00BC0342">
        <w:t xml:space="preserve"> </w:t>
      </w:r>
      <w:r w:rsidR="00C12D50" w:rsidRPr="00BC0342">
        <w:t>Coefficients of Estimate</w:t>
      </w:r>
      <w:bookmarkEnd w:id="448"/>
      <w:bookmarkEnd w:id="449"/>
    </w:p>
    <w:p w:rsidR="00784BFA" w:rsidRPr="00BC0342" w:rsidRDefault="00784BFA" w:rsidP="00784BFA">
      <w:pPr>
        <w:rPr>
          <w:rFonts w:ascii="Times New Roman" w:hAnsi="Times New Roman"/>
          <w:b/>
          <w:sz w:val="24"/>
          <w:szCs w:val="24"/>
        </w:rPr>
      </w:pPr>
      <w:r w:rsidRPr="00BC0342">
        <w:rPr>
          <w:rFonts w:ascii="Times New Roman" w:hAnsi="Times New Roman"/>
          <w:sz w:val="20"/>
          <w:szCs w:val="20"/>
        </w:rPr>
        <w:t>Key; HRIS –Human Resource Information System, TM –Top  Management Support, DC- Degree of Centralization, OC – Organizational Culture, CP – Competitive Pressure.</w:t>
      </w:r>
    </w:p>
    <w:tbl>
      <w:tblPr>
        <w:tblW w:w="5000" w:type="pct"/>
        <w:tblLook w:val="04A0"/>
      </w:tblPr>
      <w:tblGrid>
        <w:gridCol w:w="991"/>
        <w:gridCol w:w="998"/>
        <w:gridCol w:w="1464"/>
        <w:gridCol w:w="734"/>
        <w:gridCol w:w="801"/>
        <w:gridCol w:w="741"/>
        <w:gridCol w:w="1205"/>
        <w:gridCol w:w="1167"/>
        <w:gridCol w:w="755"/>
      </w:tblGrid>
      <w:tr w:rsidR="00B91C4B" w:rsidRPr="00BC0342" w:rsidTr="00522B4B">
        <w:trPr>
          <w:trHeight w:val="211"/>
        </w:trPr>
        <w:tc>
          <w:tcPr>
            <w:tcW w:w="56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1391" w:type="pct"/>
            <w:gridSpan w:val="2"/>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Unstandardized Coefficients</w:t>
            </w:r>
          </w:p>
        </w:tc>
        <w:tc>
          <w:tcPr>
            <w:tcW w:w="1284" w:type="pct"/>
            <w:gridSpan w:val="3"/>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Standardized Coefficients</w:t>
            </w:r>
          </w:p>
        </w:tc>
        <w:tc>
          <w:tcPr>
            <w:tcW w:w="68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Correlations</w:t>
            </w:r>
          </w:p>
        </w:tc>
        <w:tc>
          <w:tcPr>
            <w:tcW w:w="1085" w:type="pct"/>
            <w:gridSpan w:val="2"/>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b/>
                <w:sz w:val="20"/>
                <w:szCs w:val="20"/>
              </w:rPr>
            </w:pPr>
            <w:r w:rsidRPr="00BC0342">
              <w:rPr>
                <w:rFonts w:ascii="Times New Roman" w:hAnsi="Times New Roman"/>
                <w:b/>
                <w:sz w:val="20"/>
                <w:szCs w:val="20"/>
              </w:rPr>
              <w:t>Collinearity Statistics</w:t>
            </w:r>
          </w:p>
        </w:tc>
      </w:tr>
      <w:tr w:rsidR="00B91C4B" w:rsidRPr="00BC0342" w:rsidTr="00784BFA">
        <w:trPr>
          <w:trHeight w:val="227"/>
        </w:trPr>
        <w:tc>
          <w:tcPr>
            <w:tcW w:w="560"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p>
        </w:tc>
        <w:tc>
          <w:tcPr>
            <w:tcW w:w="562"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B</w:t>
            </w:r>
          </w:p>
        </w:tc>
        <w:tc>
          <w:tcPr>
            <w:tcW w:w="829"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Std. Error</w:t>
            </w:r>
          </w:p>
        </w:tc>
        <w:tc>
          <w:tcPr>
            <w:tcW w:w="41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Beta</w:t>
            </w:r>
          </w:p>
        </w:tc>
        <w:tc>
          <w:tcPr>
            <w:tcW w:w="452"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t</w:t>
            </w:r>
          </w:p>
        </w:tc>
        <w:tc>
          <w:tcPr>
            <w:tcW w:w="41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Sig.</w:t>
            </w:r>
          </w:p>
        </w:tc>
        <w:tc>
          <w:tcPr>
            <w:tcW w:w="680"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Zero-order</w:t>
            </w:r>
          </w:p>
        </w:tc>
        <w:tc>
          <w:tcPr>
            <w:tcW w:w="661"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Tolerance</w:t>
            </w:r>
          </w:p>
        </w:tc>
        <w:tc>
          <w:tcPr>
            <w:tcW w:w="424"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b/>
                <w:sz w:val="20"/>
                <w:szCs w:val="20"/>
              </w:rPr>
            </w:pPr>
            <w:r w:rsidRPr="00BC0342">
              <w:rPr>
                <w:rFonts w:ascii="Times New Roman" w:hAnsi="Times New Roman"/>
                <w:b/>
                <w:sz w:val="20"/>
                <w:szCs w:val="20"/>
              </w:rPr>
              <w:t>VIF</w:t>
            </w:r>
          </w:p>
        </w:tc>
      </w:tr>
      <w:tr w:rsidR="00B91C4B" w:rsidRPr="00BC0342" w:rsidTr="00784BFA">
        <w:trPr>
          <w:trHeight w:val="211"/>
        </w:trPr>
        <w:tc>
          <w:tcPr>
            <w:tcW w:w="560" w:type="pct"/>
            <w:tcBorders>
              <w:top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(Constant)</w:t>
            </w:r>
          </w:p>
        </w:tc>
        <w:tc>
          <w:tcPr>
            <w:tcW w:w="562" w:type="pct"/>
            <w:tcBorders>
              <w:top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-0.59</w:t>
            </w:r>
          </w:p>
        </w:tc>
        <w:tc>
          <w:tcPr>
            <w:tcW w:w="829" w:type="pct"/>
            <w:tcBorders>
              <w:top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0.29</w:t>
            </w:r>
          </w:p>
        </w:tc>
        <w:tc>
          <w:tcPr>
            <w:tcW w:w="41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452" w:type="pct"/>
            <w:tcBorders>
              <w:top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-2.02</w:t>
            </w:r>
          </w:p>
        </w:tc>
        <w:tc>
          <w:tcPr>
            <w:tcW w:w="418" w:type="pct"/>
            <w:tcBorders>
              <w:top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0.05</w:t>
            </w:r>
          </w:p>
        </w:tc>
        <w:tc>
          <w:tcPr>
            <w:tcW w:w="680"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661"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c>
          <w:tcPr>
            <w:tcW w:w="424" w:type="pct"/>
            <w:tcBorders>
              <w:top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p>
        </w:tc>
      </w:tr>
      <w:tr w:rsidR="00B91C4B" w:rsidRPr="00BC0342" w:rsidTr="00784BFA">
        <w:trPr>
          <w:trHeight w:val="211"/>
        </w:trPr>
        <w:tc>
          <w:tcPr>
            <w:tcW w:w="56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TM</w:t>
            </w:r>
          </w:p>
        </w:tc>
        <w:tc>
          <w:tcPr>
            <w:tcW w:w="562"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0.11</w:t>
            </w:r>
          </w:p>
        </w:tc>
        <w:tc>
          <w:tcPr>
            <w:tcW w:w="829"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0.05</w:t>
            </w:r>
          </w:p>
        </w:tc>
        <w:tc>
          <w:tcPr>
            <w:tcW w:w="414"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0.15</w:t>
            </w:r>
          </w:p>
        </w:tc>
        <w:tc>
          <w:tcPr>
            <w:tcW w:w="452"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2.27</w:t>
            </w:r>
          </w:p>
        </w:tc>
        <w:tc>
          <w:tcPr>
            <w:tcW w:w="418"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0.02</w:t>
            </w:r>
          </w:p>
        </w:tc>
        <w:tc>
          <w:tcPr>
            <w:tcW w:w="680"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0.58</w:t>
            </w:r>
          </w:p>
        </w:tc>
        <w:tc>
          <w:tcPr>
            <w:tcW w:w="661"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0.53</w:t>
            </w:r>
          </w:p>
        </w:tc>
        <w:tc>
          <w:tcPr>
            <w:tcW w:w="424"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1.91</w:t>
            </w:r>
          </w:p>
        </w:tc>
      </w:tr>
      <w:tr w:rsidR="00B91C4B" w:rsidRPr="00BC0342" w:rsidTr="00784BFA">
        <w:trPr>
          <w:trHeight w:val="211"/>
        </w:trPr>
        <w:tc>
          <w:tcPr>
            <w:tcW w:w="56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DC</w:t>
            </w:r>
          </w:p>
        </w:tc>
        <w:tc>
          <w:tcPr>
            <w:tcW w:w="562"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0.23</w:t>
            </w:r>
          </w:p>
        </w:tc>
        <w:tc>
          <w:tcPr>
            <w:tcW w:w="829"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0.08</w:t>
            </w:r>
          </w:p>
        </w:tc>
        <w:tc>
          <w:tcPr>
            <w:tcW w:w="414"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0.22</w:t>
            </w:r>
          </w:p>
        </w:tc>
        <w:tc>
          <w:tcPr>
            <w:tcW w:w="452"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3.04</w:t>
            </w:r>
          </w:p>
        </w:tc>
        <w:tc>
          <w:tcPr>
            <w:tcW w:w="418" w:type="pct"/>
            <w:shd w:val="clear" w:color="auto" w:fill="auto"/>
            <w:noWrap/>
            <w:vAlign w:val="bottom"/>
            <w:hideMark/>
          </w:tcPr>
          <w:p w:rsidR="00C12D50" w:rsidRPr="00BC0342" w:rsidRDefault="00C12D50" w:rsidP="00522B4B">
            <w:pPr>
              <w:spacing w:after="0" w:line="240" w:lineRule="auto"/>
              <w:jc w:val="center"/>
              <w:rPr>
                <w:rFonts w:ascii="Times New Roman" w:hAnsi="Times New Roman"/>
                <w:sz w:val="20"/>
                <w:szCs w:val="20"/>
              </w:rPr>
            </w:pPr>
            <w:r w:rsidRPr="00BC0342">
              <w:rPr>
                <w:rFonts w:ascii="Times New Roman" w:hAnsi="Times New Roman"/>
                <w:sz w:val="20"/>
                <w:szCs w:val="20"/>
              </w:rPr>
              <w:t>0.00</w:t>
            </w:r>
          </w:p>
        </w:tc>
        <w:tc>
          <w:tcPr>
            <w:tcW w:w="680"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w:t>
            </w:r>
            <w:r w:rsidR="009F067B" w:rsidRPr="00BC0342">
              <w:rPr>
                <w:rFonts w:ascii="Times New Roman" w:hAnsi="Times New Roman"/>
                <w:sz w:val="20"/>
                <w:szCs w:val="20"/>
              </w:rPr>
              <w:t>.66</w:t>
            </w:r>
          </w:p>
        </w:tc>
        <w:tc>
          <w:tcPr>
            <w:tcW w:w="661"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0.43</w:t>
            </w:r>
          </w:p>
        </w:tc>
        <w:tc>
          <w:tcPr>
            <w:tcW w:w="424"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2.34</w:t>
            </w:r>
          </w:p>
        </w:tc>
      </w:tr>
      <w:tr w:rsidR="00B91C4B" w:rsidRPr="00BC0342" w:rsidTr="00784BFA">
        <w:trPr>
          <w:trHeight w:val="211"/>
        </w:trPr>
        <w:tc>
          <w:tcPr>
            <w:tcW w:w="560" w:type="pct"/>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OC</w:t>
            </w:r>
          </w:p>
        </w:tc>
        <w:tc>
          <w:tcPr>
            <w:tcW w:w="562"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0.28</w:t>
            </w:r>
          </w:p>
        </w:tc>
        <w:tc>
          <w:tcPr>
            <w:tcW w:w="829"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0.07</w:t>
            </w:r>
          </w:p>
        </w:tc>
        <w:tc>
          <w:tcPr>
            <w:tcW w:w="414"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0.23</w:t>
            </w:r>
          </w:p>
        </w:tc>
        <w:tc>
          <w:tcPr>
            <w:tcW w:w="452"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4.00</w:t>
            </w:r>
          </w:p>
        </w:tc>
        <w:tc>
          <w:tcPr>
            <w:tcW w:w="418" w:type="pct"/>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0.00</w:t>
            </w:r>
          </w:p>
        </w:tc>
        <w:tc>
          <w:tcPr>
            <w:tcW w:w="680" w:type="pct"/>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0.58</w:t>
            </w:r>
          </w:p>
        </w:tc>
        <w:tc>
          <w:tcPr>
            <w:tcW w:w="661"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0.63</w:t>
            </w:r>
          </w:p>
        </w:tc>
        <w:tc>
          <w:tcPr>
            <w:tcW w:w="424" w:type="pct"/>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1.59</w:t>
            </w:r>
          </w:p>
        </w:tc>
      </w:tr>
      <w:tr w:rsidR="00B91C4B" w:rsidRPr="00BC0342" w:rsidTr="00784BFA">
        <w:trPr>
          <w:trHeight w:val="211"/>
        </w:trPr>
        <w:tc>
          <w:tcPr>
            <w:tcW w:w="560" w:type="pct"/>
            <w:tcBorders>
              <w:bottom w:val="single" w:sz="18" w:space="0" w:color="auto"/>
            </w:tcBorders>
            <w:shd w:val="clear" w:color="auto" w:fill="auto"/>
            <w:noWrap/>
            <w:vAlign w:val="bottom"/>
            <w:hideMark/>
          </w:tcPr>
          <w:p w:rsidR="00C12D50" w:rsidRPr="00BC0342" w:rsidRDefault="00C12D50" w:rsidP="00B905F8">
            <w:pPr>
              <w:spacing w:after="0" w:line="240" w:lineRule="auto"/>
              <w:rPr>
                <w:rFonts w:ascii="Times New Roman" w:hAnsi="Times New Roman"/>
                <w:sz w:val="20"/>
                <w:szCs w:val="20"/>
              </w:rPr>
            </w:pPr>
            <w:r w:rsidRPr="00BC0342">
              <w:rPr>
                <w:rFonts w:ascii="Times New Roman" w:hAnsi="Times New Roman"/>
                <w:sz w:val="20"/>
                <w:szCs w:val="20"/>
              </w:rPr>
              <w:t>CP</w:t>
            </w:r>
          </w:p>
        </w:tc>
        <w:tc>
          <w:tcPr>
            <w:tcW w:w="562" w:type="pct"/>
            <w:tcBorders>
              <w:bottom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0.41</w:t>
            </w:r>
          </w:p>
        </w:tc>
        <w:tc>
          <w:tcPr>
            <w:tcW w:w="829" w:type="pct"/>
            <w:tcBorders>
              <w:bottom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0.07</w:t>
            </w:r>
          </w:p>
        </w:tc>
        <w:tc>
          <w:tcPr>
            <w:tcW w:w="414" w:type="pct"/>
            <w:tcBorders>
              <w:bottom w:val="single" w:sz="18" w:space="0" w:color="auto"/>
            </w:tcBorders>
            <w:shd w:val="clear" w:color="auto" w:fill="auto"/>
            <w:noWrap/>
            <w:vAlign w:val="bottom"/>
            <w:hideMark/>
          </w:tcPr>
          <w:p w:rsidR="00C12D50" w:rsidRPr="00BC0342" w:rsidRDefault="00522B4B" w:rsidP="00B905F8">
            <w:pPr>
              <w:spacing w:after="0" w:line="240" w:lineRule="auto"/>
              <w:jc w:val="center"/>
              <w:rPr>
                <w:rFonts w:ascii="Times New Roman" w:hAnsi="Times New Roman"/>
                <w:sz w:val="20"/>
                <w:szCs w:val="20"/>
              </w:rPr>
            </w:pPr>
            <w:r w:rsidRPr="00BC0342">
              <w:rPr>
                <w:rFonts w:ascii="Times New Roman" w:hAnsi="Times New Roman"/>
                <w:sz w:val="20"/>
                <w:szCs w:val="20"/>
              </w:rPr>
              <w:t>0.40</w:t>
            </w:r>
          </w:p>
        </w:tc>
        <w:tc>
          <w:tcPr>
            <w:tcW w:w="452" w:type="pct"/>
            <w:tcBorders>
              <w:bottom w:val="single" w:sz="18" w:space="0" w:color="auto"/>
            </w:tcBorders>
            <w:shd w:val="clear" w:color="auto" w:fill="auto"/>
            <w:noWrap/>
            <w:vAlign w:val="bottom"/>
            <w:hideMark/>
          </w:tcPr>
          <w:p w:rsidR="00C12D50" w:rsidRPr="00BC0342" w:rsidRDefault="00C12D50" w:rsidP="00522B4B">
            <w:pPr>
              <w:spacing w:after="0" w:line="240" w:lineRule="auto"/>
              <w:jc w:val="center"/>
              <w:rPr>
                <w:rFonts w:ascii="Times New Roman" w:hAnsi="Times New Roman"/>
                <w:sz w:val="20"/>
                <w:szCs w:val="20"/>
              </w:rPr>
            </w:pPr>
            <w:r w:rsidRPr="00BC0342">
              <w:rPr>
                <w:rFonts w:ascii="Times New Roman" w:hAnsi="Times New Roman"/>
                <w:sz w:val="20"/>
                <w:szCs w:val="20"/>
              </w:rPr>
              <w:t>6.00</w:t>
            </w:r>
          </w:p>
        </w:tc>
        <w:tc>
          <w:tcPr>
            <w:tcW w:w="418" w:type="pct"/>
            <w:tcBorders>
              <w:bottom w:val="single" w:sz="18" w:space="0" w:color="auto"/>
            </w:tcBorders>
            <w:shd w:val="clear" w:color="auto" w:fill="auto"/>
            <w:noWrap/>
            <w:vAlign w:val="bottom"/>
            <w:hideMark/>
          </w:tcPr>
          <w:p w:rsidR="00C12D50" w:rsidRPr="00BC0342" w:rsidRDefault="00C12D50" w:rsidP="00B905F8">
            <w:pPr>
              <w:spacing w:after="0" w:line="240" w:lineRule="auto"/>
              <w:jc w:val="center"/>
              <w:rPr>
                <w:rFonts w:ascii="Times New Roman" w:hAnsi="Times New Roman"/>
                <w:sz w:val="20"/>
                <w:szCs w:val="20"/>
              </w:rPr>
            </w:pPr>
            <w:r w:rsidRPr="00BC0342">
              <w:rPr>
                <w:rFonts w:ascii="Times New Roman" w:hAnsi="Times New Roman"/>
                <w:sz w:val="20"/>
                <w:szCs w:val="20"/>
              </w:rPr>
              <w:t>0</w:t>
            </w:r>
            <w:r w:rsidR="00522B4B" w:rsidRPr="00BC0342">
              <w:rPr>
                <w:rFonts w:ascii="Times New Roman" w:hAnsi="Times New Roman"/>
                <w:sz w:val="20"/>
                <w:szCs w:val="20"/>
              </w:rPr>
              <w:t>.00</w:t>
            </w:r>
          </w:p>
        </w:tc>
        <w:tc>
          <w:tcPr>
            <w:tcW w:w="680" w:type="pct"/>
            <w:tcBorders>
              <w:bottom w:val="single" w:sz="18" w:space="0" w:color="auto"/>
            </w:tcBorders>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0.73</w:t>
            </w:r>
          </w:p>
        </w:tc>
        <w:tc>
          <w:tcPr>
            <w:tcW w:w="661" w:type="pct"/>
            <w:tcBorders>
              <w:bottom w:val="single" w:sz="18" w:space="0" w:color="auto"/>
            </w:tcBorders>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0.48</w:t>
            </w:r>
          </w:p>
        </w:tc>
        <w:tc>
          <w:tcPr>
            <w:tcW w:w="424" w:type="pct"/>
            <w:tcBorders>
              <w:bottom w:val="single" w:sz="18" w:space="0" w:color="auto"/>
            </w:tcBorders>
            <w:shd w:val="clear" w:color="auto" w:fill="auto"/>
            <w:noWrap/>
            <w:vAlign w:val="bottom"/>
            <w:hideMark/>
          </w:tcPr>
          <w:p w:rsidR="00C12D50" w:rsidRPr="00BC0342" w:rsidRDefault="009F067B" w:rsidP="00B905F8">
            <w:pPr>
              <w:spacing w:after="0" w:line="240" w:lineRule="auto"/>
              <w:jc w:val="center"/>
              <w:rPr>
                <w:rFonts w:ascii="Times New Roman" w:hAnsi="Times New Roman"/>
                <w:sz w:val="20"/>
                <w:szCs w:val="20"/>
              </w:rPr>
            </w:pPr>
            <w:r w:rsidRPr="00BC0342">
              <w:rPr>
                <w:rFonts w:ascii="Times New Roman" w:hAnsi="Times New Roman"/>
                <w:sz w:val="20"/>
                <w:szCs w:val="20"/>
              </w:rPr>
              <w:t>2.10</w:t>
            </w:r>
          </w:p>
        </w:tc>
      </w:tr>
      <w:tr w:rsidR="00B91C4B" w:rsidRPr="00BC0342" w:rsidTr="00784BFA">
        <w:trPr>
          <w:trHeight w:val="211"/>
        </w:trPr>
        <w:tc>
          <w:tcPr>
            <w:tcW w:w="1951" w:type="pct"/>
            <w:gridSpan w:val="3"/>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r w:rsidRPr="00BC0342">
              <w:rPr>
                <w:rFonts w:ascii="Times New Roman" w:hAnsi="Times New Roman"/>
                <w:sz w:val="20"/>
                <w:szCs w:val="20"/>
              </w:rPr>
              <w:t>a Dependent Variable: HRIS</w:t>
            </w:r>
          </w:p>
        </w:tc>
        <w:tc>
          <w:tcPr>
            <w:tcW w:w="414"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452"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418"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680"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661"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c>
          <w:tcPr>
            <w:tcW w:w="424" w:type="pct"/>
            <w:tcBorders>
              <w:top w:val="single" w:sz="18" w:space="0" w:color="auto"/>
            </w:tcBorders>
            <w:shd w:val="clear" w:color="auto" w:fill="auto"/>
            <w:noWrap/>
            <w:vAlign w:val="bottom"/>
            <w:hideMark/>
          </w:tcPr>
          <w:p w:rsidR="00C12D50" w:rsidRPr="00BC0342" w:rsidRDefault="00C12D50" w:rsidP="00B905F8">
            <w:pPr>
              <w:spacing w:after="0" w:line="360" w:lineRule="auto"/>
              <w:rPr>
                <w:rFonts w:ascii="Times New Roman" w:hAnsi="Times New Roman"/>
                <w:sz w:val="20"/>
                <w:szCs w:val="20"/>
              </w:rPr>
            </w:pPr>
          </w:p>
        </w:tc>
      </w:tr>
    </w:tbl>
    <w:p w:rsidR="00861B75" w:rsidRPr="00BC0342" w:rsidRDefault="00861B75" w:rsidP="005C1422">
      <w:pPr>
        <w:rPr>
          <w:rFonts w:ascii="Times New Roman" w:hAnsi="Times New Roman"/>
          <w:b/>
          <w:sz w:val="24"/>
          <w:szCs w:val="24"/>
        </w:rPr>
      </w:pPr>
      <w:bookmarkStart w:id="450" w:name="_Toc491119743"/>
      <w:bookmarkStart w:id="451" w:name="_Toc491165945"/>
      <w:bookmarkStart w:id="452" w:name="_Toc493310994"/>
      <w:r w:rsidRPr="00BC0342">
        <w:rPr>
          <w:rFonts w:ascii="Times New Roman" w:hAnsi="Times New Roman"/>
          <w:b/>
          <w:sz w:val="24"/>
          <w:szCs w:val="24"/>
        </w:rPr>
        <w:t>Source; (Survey Data, 2017)</w:t>
      </w:r>
      <w:bookmarkEnd w:id="450"/>
      <w:bookmarkEnd w:id="451"/>
      <w:bookmarkEnd w:id="452"/>
    </w:p>
    <w:p w:rsidR="00E80ACA" w:rsidRPr="00BC0342" w:rsidRDefault="00B56EF7" w:rsidP="00B56EF7">
      <w:pPr>
        <w:pStyle w:val="Caption"/>
        <w:rPr>
          <w:b w:val="0"/>
        </w:rPr>
      </w:pPr>
      <w:bookmarkStart w:id="453" w:name="_Toc525884458"/>
      <w:bookmarkStart w:id="454" w:name="_Toc525884593"/>
      <w:r w:rsidRPr="00BC0342">
        <w:t xml:space="preserve">Table 4. </w:t>
      </w:r>
      <w:fldSimple w:instr=" SEQ Table_4. \* ARABIC ">
        <w:r w:rsidRPr="00BC0342">
          <w:rPr>
            <w:noProof/>
          </w:rPr>
          <w:t>18</w:t>
        </w:r>
      </w:fldSimple>
      <w:r w:rsidR="00AE7739" w:rsidRPr="00BC0342">
        <w:t xml:space="preserve"> </w:t>
      </w:r>
      <w:r w:rsidR="00E80ACA" w:rsidRPr="00BC0342">
        <w:t>Summary of findings</w:t>
      </w:r>
      <w:bookmarkEnd w:id="453"/>
      <w:bookmarkEnd w:id="454"/>
    </w:p>
    <w:tbl>
      <w:tblPr>
        <w:tblW w:w="4888"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131"/>
        <w:gridCol w:w="2140"/>
        <w:gridCol w:w="1387"/>
      </w:tblGrid>
      <w:tr w:rsidR="00B656DB" w:rsidRPr="00BC0342" w:rsidTr="00E80ACA">
        <w:trPr>
          <w:trHeight w:val="704"/>
        </w:trPr>
        <w:tc>
          <w:tcPr>
            <w:tcW w:w="2963"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Hypothesis</w:t>
            </w:r>
          </w:p>
        </w:tc>
        <w:tc>
          <w:tcPr>
            <w:tcW w:w="1236"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Beta (t-value)</w:t>
            </w:r>
          </w:p>
        </w:tc>
        <w:tc>
          <w:tcPr>
            <w:tcW w:w="801"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Result</w:t>
            </w:r>
          </w:p>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 </w:t>
            </w:r>
          </w:p>
        </w:tc>
      </w:tr>
      <w:tr w:rsidR="00B656DB" w:rsidRPr="00BC0342" w:rsidTr="00E80ACA">
        <w:trPr>
          <w:trHeight w:val="605"/>
        </w:trPr>
        <w:tc>
          <w:tcPr>
            <w:tcW w:w="2963"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H01 Top management support has no significant effect on use of HRIS.</w:t>
            </w:r>
          </w:p>
        </w:tc>
        <w:tc>
          <w:tcPr>
            <w:tcW w:w="1236" w:type="pct"/>
            <w:shd w:val="clear" w:color="auto" w:fill="auto"/>
            <w:tcMar>
              <w:top w:w="15" w:type="dxa"/>
              <w:left w:w="108" w:type="dxa"/>
              <w:bottom w:w="0" w:type="dxa"/>
              <w:right w:w="108" w:type="dxa"/>
            </w:tcMar>
            <w:hideMark/>
          </w:tcPr>
          <w:p w:rsidR="00B656DB" w:rsidRPr="00BC0342" w:rsidRDefault="00784BFA" w:rsidP="00784BFA">
            <w:pPr>
              <w:spacing w:after="0" w:line="240" w:lineRule="auto"/>
              <w:jc w:val="both"/>
              <w:rPr>
                <w:rFonts w:ascii="Times New Roman" w:hAnsi="Times New Roman"/>
              </w:rPr>
            </w:pPr>
            <w:r w:rsidRPr="00BC0342">
              <w:rPr>
                <w:rFonts w:ascii="Times New Roman" w:hAnsi="Times New Roman"/>
              </w:rPr>
              <w:t>0.15</w:t>
            </w:r>
            <w:r w:rsidR="00B656DB" w:rsidRPr="00BC0342">
              <w:rPr>
                <w:rFonts w:ascii="Times New Roman" w:hAnsi="Times New Roman"/>
              </w:rPr>
              <w:t xml:space="preserve"> (p &lt;0.05 )</w:t>
            </w:r>
          </w:p>
        </w:tc>
        <w:tc>
          <w:tcPr>
            <w:tcW w:w="801"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Rejected</w:t>
            </w:r>
          </w:p>
        </w:tc>
      </w:tr>
      <w:tr w:rsidR="00B656DB" w:rsidRPr="00BC0342" w:rsidTr="00E80ACA">
        <w:trPr>
          <w:trHeight w:val="695"/>
        </w:trPr>
        <w:tc>
          <w:tcPr>
            <w:tcW w:w="2963"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H02   Degree of centralization has no significant effect on use of HRIS.</w:t>
            </w:r>
          </w:p>
        </w:tc>
        <w:tc>
          <w:tcPr>
            <w:tcW w:w="1236" w:type="pct"/>
            <w:shd w:val="clear" w:color="auto" w:fill="auto"/>
            <w:tcMar>
              <w:top w:w="15" w:type="dxa"/>
              <w:left w:w="108" w:type="dxa"/>
              <w:bottom w:w="0" w:type="dxa"/>
              <w:right w:w="108" w:type="dxa"/>
            </w:tcMar>
            <w:hideMark/>
          </w:tcPr>
          <w:p w:rsidR="00B656DB" w:rsidRPr="00BC0342" w:rsidRDefault="00784BFA" w:rsidP="00784BFA">
            <w:pPr>
              <w:spacing w:after="0" w:line="240" w:lineRule="auto"/>
              <w:jc w:val="both"/>
              <w:rPr>
                <w:rFonts w:ascii="Times New Roman" w:hAnsi="Times New Roman"/>
              </w:rPr>
            </w:pPr>
            <w:r w:rsidRPr="00BC0342">
              <w:rPr>
                <w:rFonts w:ascii="Times New Roman" w:hAnsi="Times New Roman"/>
              </w:rPr>
              <w:t>0.22</w:t>
            </w:r>
            <w:r w:rsidR="00B656DB" w:rsidRPr="00BC0342">
              <w:rPr>
                <w:rFonts w:ascii="Times New Roman" w:hAnsi="Times New Roman"/>
              </w:rPr>
              <w:t xml:space="preserve"> ( p &gt;0.05)</w:t>
            </w:r>
          </w:p>
        </w:tc>
        <w:tc>
          <w:tcPr>
            <w:tcW w:w="801"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Rejected</w:t>
            </w:r>
          </w:p>
        </w:tc>
      </w:tr>
      <w:tr w:rsidR="00B656DB" w:rsidRPr="00BC0342" w:rsidTr="00E80ACA">
        <w:trPr>
          <w:trHeight w:val="955"/>
        </w:trPr>
        <w:tc>
          <w:tcPr>
            <w:tcW w:w="2963"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H03 Organization culture has no significant effect on use of HRIS.</w:t>
            </w:r>
          </w:p>
        </w:tc>
        <w:tc>
          <w:tcPr>
            <w:tcW w:w="1236" w:type="pct"/>
            <w:shd w:val="clear" w:color="auto" w:fill="auto"/>
            <w:tcMar>
              <w:top w:w="15" w:type="dxa"/>
              <w:left w:w="108" w:type="dxa"/>
              <w:bottom w:w="0" w:type="dxa"/>
              <w:right w:w="108" w:type="dxa"/>
            </w:tcMar>
            <w:hideMark/>
          </w:tcPr>
          <w:p w:rsidR="00B656DB" w:rsidRPr="00BC0342" w:rsidRDefault="00B656DB" w:rsidP="00784BFA">
            <w:pPr>
              <w:spacing w:after="0" w:line="240" w:lineRule="auto"/>
              <w:jc w:val="both"/>
              <w:rPr>
                <w:rFonts w:ascii="Times New Roman" w:hAnsi="Times New Roman"/>
              </w:rPr>
            </w:pPr>
            <w:r w:rsidRPr="00BC0342">
              <w:rPr>
                <w:rFonts w:ascii="Times New Roman" w:hAnsi="Times New Roman"/>
              </w:rPr>
              <w:t>0.23 ( p &gt;0.05)</w:t>
            </w:r>
          </w:p>
        </w:tc>
        <w:tc>
          <w:tcPr>
            <w:tcW w:w="801"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Rejected</w:t>
            </w:r>
          </w:p>
        </w:tc>
      </w:tr>
      <w:tr w:rsidR="00B656DB" w:rsidRPr="00BC0342" w:rsidTr="00E80ACA">
        <w:trPr>
          <w:trHeight w:val="875"/>
        </w:trPr>
        <w:tc>
          <w:tcPr>
            <w:tcW w:w="2963"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H04 Competitive pressure has no significant effect on use of HRIS.</w:t>
            </w:r>
          </w:p>
        </w:tc>
        <w:tc>
          <w:tcPr>
            <w:tcW w:w="1236" w:type="pct"/>
            <w:shd w:val="clear" w:color="auto" w:fill="auto"/>
            <w:tcMar>
              <w:top w:w="15" w:type="dxa"/>
              <w:left w:w="108" w:type="dxa"/>
              <w:bottom w:w="0" w:type="dxa"/>
              <w:right w:w="108" w:type="dxa"/>
            </w:tcMar>
            <w:hideMark/>
          </w:tcPr>
          <w:p w:rsidR="00B656DB" w:rsidRPr="00BC0342" w:rsidRDefault="00B656DB" w:rsidP="00784BFA">
            <w:pPr>
              <w:spacing w:after="0" w:line="240" w:lineRule="auto"/>
              <w:jc w:val="both"/>
              <w:rPr>
                <w:rFonts w:ascii="Times New Roman" w:hAnsi="Times New Roman"/>
              </w:rPr>
            </w:pPr>
            <w:r w:rsidRPr="00BC0342">
              <w:rPr>
                <w:rFonts w:ascii="Times New Roman" w:hAnsi="Times New Roman"/>
              </w:rPr>
              <w:t>0.40 (p &lt;0 .05)</w:t>
            </w:r>
          </w:p>
        </w:tc>
        <w:tc>
          <w:tcPr>
            <w:tcW w:w="801" w:type="pct"/>
            <w:shd w:val="clear" w:color="auto" w:fill="auto"/>
            <w:tcMar>
              <w:top w:w="15" w:type="dxa"/>
              <w:left w:w="108" w:type="dxa"/>
              <w:bottom w:w="0" w:type="dxa"/>
              <w:right w:w="108" w:type="dxa"/>
            </w:tcMar>
            <w:hideMark/>
          </w:tcPr>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Rejected</w:t>
            </w:r>
          </w:p>
          <w:p w:rsidR="00B656DB" w:rsidRPr="00BC0342" w:rsidRDefault="00B656DB" w:rsidP="00E80ACA">
            <w:pPr>
              <w:spacing w:after="0" w:line="240" w:lineRule="auto"/>
              <w:jc w:val="both"/>
              <w:rPr>
                <w:rFonts w:ascii="Times New Roman" w:hAnsi="Times New Roman"/>
              </w:rPr>
            </w:pPr>
            <w:r w:rsidRPr="00BC0342">
              <w:rPr>
                <w:rFonts w:ascii="Times New Roman" w:hAnsi="Times New Roman"/>
              </w:rPr>
              <w:t> </w:t>
            </w:r>
          </w:p>
        </w:tc>
      </w:tr>
    </w:tbl>
    <w:p w:rsidR="00E3433A" w:rsidRPr="00BC0342" w:rsidRDefault="00E3433A" w:rsidP="00B905F8">
      <w:pPr>
        <w:spacing w:line="480" w:lineRule="auto"/>
        <w:jc w:val="both"/>
        <w:rPr>
          <w:rFonts w:ascii="Times New Roman" w:hAnsi="Times New Roman"/>
          <w:b/>
          <w:sz w:val="24"/>
          <w:szCs w:val="24"/>
        </w:rPr>
      </w:pPr>
    </w:p>
    <w:p w:rsidR="00E3433A" w:rsidRPr="00BC0342" w:rsidRDefault="00E3433A" w:rsidP="00B905F8">
      <w:pPr>
        <w:spacing w:line="480" w:lineRule="auto"/>
        <w:jc w:val="both"/>
        <w:rPr>
          <w:rFonts w:ascii="Times New Roman" w:hAnsi="Times New Roman"/>
          <w:b/>
          <w:sz w:val="24"/>
          <w:szCs w:val="24"/>
        </w:rPr>
      </w:pPr>
    </w:p>
    <w:p w:rsidR="00C12D50" w:rsidRPr="00BC0342" w:rsidRDefault="00C12D50" w:rsidP="00B905F8">
      <w:pPr>
        <w:pStyle w:val="Heading1"/>
        <w:rPr>
          <w:szCs w:val="24"/>
        </w:rPr>
      </w:pPr>
      <w:r w:rsidRPr="00BC0342">
        <w:rPr>
          <w:szCs w:val="24"/>
        </w:rPr>
        <w:br w:type="page"/>
      </w:r>
      <w:bookmarkStart w:id="455" w:name="_Toc493310995"/>
      <w:r w:rsidRPr="00BC0342">
        <w:rPr>
          <w:szCs w:val="24"/>
        </w:rPr>
        <w:lastRenderedPageBreak/>
        <w:t>CHAPTER FIVE</w:t>
      </w:r>
      <w:bookmarkEnd w:id="455"/>
    </w:p>
    <w:p w:rsidR="00C12D50" w:rsidRPr="00BC0342" w:rsidRDefault="00C12D50" w:rsidP="00B905F8">
      <w:pPr>
        <w:pStyle w:val="Heading1"/>
        <w:rPr>
          <w:szCs w:val="24"/>
        </w:rPr>
      </w:pPr>
      <w:bookmarkStart w:id="456" w:name="_Toc422481824"/>
      <w:bookmarkStart w:id="457" w:name="_Toc493310996"/>
      <w:r w:rsidRPr="00BC0342">
        <w:rPr>
          <w:szCs w:val="24"/>
        </w:rPr>
        <w:t>SUMMARY OF FINDINGS, CONCLUSION AND RECOMMENDATIONS</w:t>
      </w:r>
      <w:bookmarkEnd w:id="456"/>
      <w:bookmarkEnd w:id="457"/>
    </w:p>
    <w:p w:rsidR="00C12D50" w:rsidRPr="00BC0342" w:rsidRDefault="00C12D50" w:rsidP="00303181">
      <w:pPr>
        <w:pStyle w:val="Heading2"/>
      </w:pPr>
      <w:bookmarkStart w:id="458" w:name="_Toc422481825"/>
      <w:bookmarkStart w:id="459" w:name="_Toc493310997"/>
      <w:r w:rsidRPr="00BC0342">
        <w:t>5.1</w:t>
      </w:r>
      <w:r w:rsidRPr="00BC0342">
        <w:tab/>
        <w:t>Introduction</w:t>
      </w:r>
      <w:bookmarkEnd w:id="458"/>
      <w:bookmarkEnd w:id="459"/>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This chapter presents the summary of findings, conclusion, recommendations and further research recommendations that are deemed important for the extension of the research.</w:t>
      </w:r>
    </w:p>
    <w:p w:rsidR="00C12D50" w:rsidRPr="00BC0342" w:rsidRDefault="00C12D50" w:rsidP="00303181">
      <w:pPr>
        <w:pStyle w:val="Heading2"/>
      </w:pPr>
      <w:bookmarkStart w:id="460" w:name="_Toc493310998"/>
      <w:r w:rsidRPr="00BC0342">
        <w:t xml:space="preserve">5.2 </w:t>
      </w:r>
      <w:r w:rsidR="00B91C4B" w:rsidRPr="00BC0342">
        <w:tab/>
      </w:r>
      <w:r w:rsidRPr="00BC0342">
        <w:t>Summary of the Findings</w:t>
      </w:r>
      <w:bookmarkEnd w:id="460"/>
    </w:p>
    <w:p w:rsidR="008F3ACC" w:rsidRPr="00BC0342" w:rsidRDefault="00EF548B"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 first objective was to </w:t>
      </w:r>
      <w:r w:rsidR="00971EA9" w:rsidRPr="00BC0342">
        <w:rPr>
          <w:rFonts w:ascii="Times New Roman" w:eastAsia="Times New Roman" w:hAnsi="Times New Roman"/>
          <w:bCs w:val="0"/>
          <w:sz w:val="24"/>
          <w:szCs w:val="24"/>
        </w:rPr>
        <w:t xml:space="preserve">determine the effect of top management support on </w:t>
      </w:r>
      <w:r w:rsidR="00D21272" w:rsidRPr="00BC0342">
        <w:rPr>
          <w:rFonts w:ascii="Times New Roman" w:eastAsia="Times New Roman" w:hAnsi="Times New Roman"/>
          <w:bCs w:val="0"/>
          <w:sz w:val="24"/>
          <w:szCs w:val="24"/>
        </w:rPr>
        <w:t>application of HRIS</w:t>
      </w:r>
      <w:r w:rsidR="00971EA9" w:rsidRPr="00BC0342">
        <w:rPr>
          <w:rFonts w:ascii="Times New Roman" w:eastAsia="Times New Roman" w:hAnsi="Times New Roman"/>
          <w:bCs w:val="0"/>
          <w:sz w:val="24"/>
          <w:szCs w:val="24"/>
        </w:rPr>
        <w:t>, the corresponding hypothesis was H</w:t>
      </w:r>
      <w:r w:rsidR="008F3ACC" w:rsidRPr="00BC0342">
        <w:rPr>
          <w:rFonts w:ascii="Times New Roman" w:eastAsia="Times New Roman" w:hAnsi="Times New Roman"/>
          <w:bCs w:val="0"/>
          <w:sz w:val="24"/>
          <w:szCs w:val="24"/>
          <w:vertAlign w:val="subscript"/>
        </w:rPr>
        <w:t>O1</w:t>
      </w:r>
      <w:r w:rsidR="00971EA9" w:rsidRPr="00BC0342">
        <w:rPr>
          <w:rFonts w:ascii="Times New Roman" w:eastAsia="Times New Roman" w:hAnsi="Times New Roman"/>
          <w:bCs w:val="0"/>
          <w:sz w:val="24"/>
          <w:szCs w:val="24"/>
        </w:rPr>
        <w:t xml:space="preserve">Top management support has no significant effect on </w:t>
      </w:r>
      <w:r w:rsidR="00D21272" w:rsidRPr="00BC0342">
        <w:rPr>
          <w:rFonts w:ascii="Times New Roman" w:eastAsia="Times New Roman" w:hAnsi="Times New Roman"/>
          <w:bCs w:val="0"/>
          <w:sz w:val="24"/>
          <w:szCs w:val="24"/>
        </w:rPr>
        <w:t>application of HRIS</w:t>
      </w:r>
      <w:r w:rsidR="00971EA9" w:rsidRPr="00BC0342">
        <w:rPr>
          <w:rFonts w:ascii="Times New Roman" w:eastAsia="Times New Roman" w:hAnsi="Times New Roman"/>
          <w:bCs w:val="0"/>
          <w:sz w:val="24"/>
          <w:szCs w:val="24"/>
        </w:rPr>
        <w:t xml:space="preserve">. </w:t>
      </w:r>
      <w:r w:rsidR="00C12D50" w:rsidRPr="00BC0342">
        <w:rPr>
          <w:rFonts w:ascii="Times New Roman" w:hAnsi="Times New Roman"/>
          <w:sz w:val="24"/>
          <w:szCs w:val="24"/>
        </w:rPr>
        <w:t>Findings showed that top management support had a significant effect on HRIS. This indicates hypothesis 1 was rejected (β</w:t>
      </w:r>
      <w:r w:rsidR="00C12D50" w:rsidRPr="00BC0342">
        <w:rPr>
          <w:rFonts w:ascii="Times New Roman" w:hAnsi="Times New Roman"/>
          <w:sz w:val="24"/>
          <w:szCs w:val="24"/>
          <w:vertAlign w:val="subscript"/>
        </w:rPr>
        <w:t>1</w:t>
      </w:r>
      <w:r w:rsidR="00C12D50" w:rsidRPr="00BC0342">
        <w:rPr>
          <w:rFonts w:ascii="Times New Roman" w:hAnsi="Times New Roman"/>
          <w:sz w:val="24"/>
          <w:szCs w:val="24"/>
        </w:rPr>
        <w:t xml:space="preserve"> = </w:t>
      </w:r>
      <w:r w:rsidR="00B22DF1" w:rsidRPr="00BC0342">
        <w:rPr>
          <w:rFonts w:ascii="Times New Roman" w:hAnsi="Times New Roman"/>
          <w:sz w:val="24"/>
          <w:szCs w:val="24"/>
        </w:rPr>
        <w:t>0.15, p-value = 0.02</w:t>
      </w:r>
      <w:r w:rsidR="00C12D50" w:rsidRPr="00BC0342">
        <w:rPr>
          <w:rFonts w:ascii="Times New Roman" w:hAnsi="Times New Roman"/>
          <w:sz w:val="24"/>
          <w:szCs w:val="24"/>
        </w:rPr>
        <w:t>). Hence, increase in top ma</w:t>
      </w:r>
      <w:r w:rsidR="00A36C0F" w:rsidRPr="00BC0342">
        <w:rPr>
          <w:rFonts w:ascii="Times New Roman" w:hAnsi="Times New Roman"/>
          <w:sz w:val="24"/>
          <w:szCs w:val="24"/>
        </w:rPr>
        <w:t xml:space="preserve">nagement support will lead to an increase </w:t>
      </w:r>
      <w:r w:rsidR="00C12D50" w:rsidRPr="00BC0342">
        <w:rPr>
          <w:rFonts w:ascii="Times New Roman" w:hAnsi="Times New Roman"/>
          <w:sz w:val="24"/>
          <w:szCs w:val="24"/>
        </w:rPr>
        <w:t xml:space="preserve">in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w:t>
      </w:r>
    </w:p>
    <w:p w:rsidR="00C12D50" w:rsidRPr="00BC0342" w:rsidRDefault="008F3ACC"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second objective;</w:t>
      </w:r>
      <w:r w:rsidRPr="00BC0342">
        <w:rPr>
          <w:rFonts w:ascii="Times New Roman" w:eastAsia="Times New Roman" w:hAnsi="Times New Roman"/>
          <w:bCs w:val="0"/>
          <w:sz w:val="24"/>
          <w:szCs w:val="24"/>
        </w:rPr>
        <w:t xml:space="preserve"> to assess the impact of degree of centralization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corresponded with hypothesis </w:t>
      </w:r>
      <w:r w:rsidR="00837304" w:rsidRPr="00BC0342">
        <w:rPr>
          <w:rFonts w:ascii="Times New Roman" w:eastAsia="Times New Roman" w:hAnsi="Times New Roman"/>
          <w:bCs w:val="0"/>
          <w:sz w:val="24"/>
          <w:szCs w:val="24"/>
        </w:rPr>
        <w:t>two,</w:t>
      </w:r>
      <w:r w:rsidRPr="00BC0342">
        <w:rPr>
          <w:rFonts w:ascii="Times New Roman" w:hAnsi="Times New Roman"/>
          <w:sz w:val="24"/>
          <w:szCs w:val="24"/>
        </w:rPr>
        <w:t xml:space="preserve"> H</w:t>
      </w:r>
      <w:r w:rsidRPr="00BC0342">
        <w:rPr>
          <w:rFonts w:ascii="Times New Roman" w:hAnsi="Times New Roman"/>
          <w:sz w:val="24"/>
          <w:szCs w:val="24"/>
          <w:vertAlign w:val="subscript"/>
        </w:rPr>
        <w:t>O2</w:t>
      </w:r>
      <w:r w:rsidRPr="00BC0342">
        <w:rPr>
          <w:rFonts w:ascii="Times New Roman" w:hAnsi="Times New Roman"/>
          <w:sz w:val="24"/>
          <w:szCs w:val="24"/>
        </w:rPr>
        <w:t xml:space="preserve"> </w:t>
      </w:r>
      <w:r w:rsidRPr="00BC0342">
        <w:rPr>
          <w:rFonts w:ascii="Times New Roman" w:hAnsi="Times New Roman"/>
          <w:bCs w:val="0"/>
          <w:sz w:val="24"/>
          <w:szCs w:val="24"/>
        </w:rPr>
        <w:t xml:space="preserve">Degree of centralization has no 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w:t>
      </w:r>
      <w:r w:rsidR="00837304" w:rsidRPr="00BC0342">
        <w:rPr>
          <w:rFonts w:ascii="Times New Roman" w:hAnsi="Times New Roman"/>
          <w:sz w:val="24"/>
          <w:szCs w:val="24"/>
        </w:rPr>
        <w:t xml:space="preserve"> T</w:t>
      </w:r>
      <w:r w:rsidR="00C12D50" w:rsidRPr="00BC0342">
        <w:rPr>
          <w:rFonts w:ascii="Times New Roman" w:hAnsi="Times New Roman"/>
          <w:sz w:val="24"/>
          <w:szCs w:val="24"/>
        </w:rPr>
        <w:t xml:space="preserve">he degree of centralization was also found to have a positive and significant effect on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This indicate</w:t>
      </w:r>
      <w:r w:rsidR="00837304" w:rsidRPr="00BC0342">
        <w:rPr>
          <w:rFonts w:ascii="Times New Roman" w:hAnsi="Times New Roman"/>
          <w:sz w:val="24"/>
          <w:szCs w:val="24"/>
        </w:rPr>
        <w:t xml:space="preserve">s that hypothesis </w:t>
      </w:r>
      <w:r w:rsidR="00C12D50" w:rsidRPr="00BC0342">
        <w:rPr>
          <w:rFonts w:ascii="Times New Roman" w:hAnsi="Times New Roman"/>
          <w:sz w:val="24"/>
          <w:szCs w:val="24"/>
        </w:rPr>
        <w:t>2 was rejected (β</w:t>
      </w:r>
      <w:r w:rsidR="00C12D50" w:rsidRPr="00BC0342">
        <w:rPr>
          <w:rFonts w:ascii="Times New Roman" w:hAnsi="Times New Roman"/>
          <w:sz w:val="24"/>
          <w:szCs w:val="24"/>
          <w:vertAlign w:val="subscript"/>
        </w:rPr>
        <w:t>2</w:t>
      </w:r>
      <w:r w:rsidR="00C12D50" w:rsidRPr="00BC0342">
        <w:rPr>
          <w:rFonts w:ascii="Times New Roman" w:hAnsi="Times New Roman"/>
          <w:sz w:val="24"/>
          <w:szCs w:val="24"/>
        </w:rPr>
        <w:t>= 0.2</w:t>
      </w:r>
      <w:r w:rsidR="00F71E2D" w:rsidRPr="00BC0342">
        <w:rPr>
          <w:rFonts w:ascii="Times New Roman" w:hAnsi="Times New Roman"/>
          <w:sz w:val="24"/>
          <w:szCs w:val="24"/>
        </w:rPr>
        <w:t>2, p-value = 0.00</w:t>
      </w:r>
      <w:r w:rsidR="00C12D50" w:rsidRPr="00BC0342">
        <w:rPr>
          <w:rFonts w:ascii="Times New Roman" w:hAnsi="Times New Roman"/>
          <w:sz w:val="24"/>
          <w:szCs w:val="24"/>
        </w:rPr>
        <w:t xml:space="preserve"> which was less than α = 0.05). Hence, increa</w:t>
      </w:r>
      <w:r w:rsidR="00837304" w:rsidRPr="00BC0342">
        <w:rPr>
          <w:rFonts w:ascii="Times New Roman" w:hAnsi="Times New Roman"/>
          <w:sz w:val="24"/>
          <w:szCs w:val="24"/>
        </w:rPr>
        <w:t>se in degree of centralization also</w:t>
      </w:r>
      <w:r w:rsidR="00C12D50" w:rsidRPr="00BC0342">
        <w:rPr>
          <w:rFonts w:ascii="Times New Roman" w:hAnsi="Times New Roman"/>
          <w:sz w:val="24"/>
          <w:szCs w:val="24"/>
        </w:rPr>
        <w:t xml:space="preserve"> lead</w:t>
      </w:r>
      <w:r w:rsidR="00837304" w:rsidRPr="00BC0342">
        <w:rPr>
          <w:rFonts w:ascii="Times New Roman" w:hAnsi="Times New Roman"/>
          <w:sz w:val="24"/>
          <w:szCs w:val="24"/>
        </w:rPr>
        <w:t>s</w:t>
      </w:r>
      <w:r w:rsidR="00C12D50" w:rsidRPr="00BC0342">
        <w:rPr>
          <w:rFonts w:ascii="Times New Roman" w:hAnsi="Times New Roman"/>
          <w:sz w:val="24"/>
          <w:szCs w:val="24"/>
        </w:rPr>
        <w:t xml:space="preserve"> to an increase in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w:t>
      </w:r>
    </w:p>
    <w:p w:rsidR="00837304" w:rsidRPr="00BC0342" w:rsidRDefault="00837304" w:rsidP="00B905F8">
      <w:pPr>
        <w:spacing w:before="100" w:beforeAutospacing="1" w:after="100" w:afterAutospacing="1" w:line="480" w:lineRule="auto"/>
        <w:jc w:val="both"/>
        <w:rPr>
          <w:rFonts w:ascii="Times New Roman" w:hAnsi="Times New Roman"/>
          <w:sz w:val="24"/>
          <w:szCs w:val="24"/>
        </w:rPr>
      </w:pPr>
      <w:r w:rsidRPr="00BC0342">
        <w:rPr>
          <w:rFonts w:ascii="Times New Roman" w:eastAsia="Times New Roman" w:hAnsi="Times New Roman"/>
          <w:bCs w:val="0"/>
          <w:sz w:val="24"/>
          <w:szCs w:val="24"/>
        </w:rPr>
        <w:t xml:space="preserve">To determine the effect of organization culture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was the third objective, corresponded by the third hypothesis H0</w:t>
      </w:r>
      <w:r w:rsidRPr="00BC0342">
        <w:rPr>
          <w:rFonts w:ascii="Times New Roman" w:eastAsia="Times New Roman" w:hAnsi="Times New Roman"/>
          <w:bCs w:val="0"/>
          <w:sz w:val="24"/>
          <w:szCs w:val="24"/>
          <w:vertAlign w:val="subscript"/>
        </w:rPr>
        <w:t xml:space="preserve">3 </w:t>
      </w:r>
      <w:r w:rsidRPr="00BC0342">
        <w:rPr>
          <w:rFonts w:ascii="Times New Roman" w:hAnsi="Times New Roman"/>
          <w:bCs w:val="0"/>
          <w:sz w:val="24"/>
          <w:szCs w:val="24"/>
        </w:rPr>
        <w:t xml:space="preserve">Organization culture has no </w:t>
      </w:r>
      <w:r w:rsidRPr="00BC0342">
        <w:rPr>
          <w:rFonts w:ascii="Times New Roman" w:hAnsi="Times New Roman"/>
          <w:bCs w:val="0"/>
          <w:sz w:val="24"/>
          <w:szCs w:val="24"/>
        </w:rPr>
        <w:lastRenderedPageBreak/>
        <w:t xml:space="preserve">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T</w:t>
      </w:r>
      <w:r w:rsidR="00C12D50" w:rsidRPr="00BC0342">
        <w:rPr>
          <w:rFonts w:ascii="Times New Roman" w:hAnsi="Times New Roman"/>
          <w:sz w:val="24"/>
          <w:szCs w:val="24"/>
        </w:rPr>
        <w:t xml:space="preserve">he study established a positive and significant effect of organization culture on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Thus, hypothesis 3 was rejected (β</w:t>
      </w:r>
      <w:r w:rsidR="00C12D50" w:rsidRPr="00BC0342">
        <w:rPr>
          <w:rFonts w:ascii="Times New Roman" w:hAnsi="Times New Roman"/>
          <w:sz w:val="24"/>
          <w:szCs w:val="24"/>
          <w:vertAlign w:val="subscript"/>
        </w:rPr>
        <w:t>3</w:t>
      </w:r>
      <w:r w:rsidR="00C12D50" w:rsidRPr="00BC0342">
        <w:rPr>
          <w:rFonts w:ascii="Times New Roman" w:hAnsi="Times New Roman"/>
          <w:sz w:val="24"/>
          <w:szCs w:val="24"/>
        </w:rPr>
        <w:t xml:space="preserve"> = 0.</w:t>
      </w:r>
      <w:r w:rsidR="005731D5" w:rsidRPr="00BC0342">
        <w:rPr>
          <w:rFonts w:ascii="Times New Roman" w:hAnsi="Times New Roman"/>
          <w:sz w:val="24"/>
          <w:szCs w:val="24"/>
        </w:rPr>
        <w:t>23, p-value = 0.0</w:t>
      </w:r>
      <w:r w:rsidR="00C12D50" w:rsidRPr="00BC0342">
        <w:rPr>
          <w:rFonts w:ascii="Times New Roman" w:hAnsi="Times New Roman"/>
          <w:sz w:val="24"/>
          <w:szCs w:val="24"/>
        </w:rPr>
        <w:t xml:space="preserve">0 which was less than α = 0.05). This infers that organization culture enhances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w:t>
      </w:r>
    </w:p>
    <w:p w:rsidR="00C12D50" w:rsidRPr="00BC0342" w:rsidRDefault="00837304"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sz w:val="24"/>
          <w:szCs w:val="24"/>
        </w:rPr>
        <w:t>The fourth and last objective of the study was</w:t>
      </w:r>
      <w:r w:rsidR="00C12D50" w:rsidRPr="00BC0342">
        <w:rPr>
          <w:rFonts w:ascii="Times New Roman" w:hAnsi="Times New Roman"/>
          <w:sz w:val="24"/>
          <w:szCs w:val="24"/>
        </w:rPr>
        <w:t xml:space="preserve"> </w:t>
      </w:r>
      <w:r w:rsidRPr="00BC0342">
        <w:rPr>
          <w:rFonts w:ascii="Times New Roman" w:eastAsia="Times New Roman" w:hAnsi="Times New Roman"/>
          <w:bCs w:val="0"/>
          <w:sz w:val="24"/>
          <w:szCs w:val="24"/>
        </w:rPr>
        <w:t xml:space="preserve">to investigate the effect of </w:t>
      </w:r>
      <w:r w:rsidRPr="00BC0342">
        <w:rPr>
          <w:rFonts w:ascii="Times New Roman" w:hAnsi="Times New Roman"/>
          <w:bCs w:val="0"/>
          <w:sz w:val="24"/>
          <w:szCs w:val="24"/>
        </w:rPr>
        <w:t xml:space="preserve">competitive pressure </w:t>
      </w:r>
      <w:r w:rsidRPr="00BC0342">
        <w:rPr>
          <w:rFonts w:ascii="Times New Roman" w:eastAsia="Times New Roman" w:hAnsi="Times New Roman"/>
          <w:bCs w:val="0"/>
          <w:sz w:val="24"/>
          <w:szCs w:val="24"/>
        </w:rPr>
        <w:t xml:space="preserve">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the corresponding hypothesis was H</w:t>
      </w:r>
      <w:r w:rsidRPr="00BC0342">
        <w:rPr>
          <w:rFonts w:ascii="Times New Roman" w:eastAsia="Times New Roman" w:hAnsi="Times New Roman"/>
          <w:bCs w:val="0"/>
          <w:sz w:val="24"/>
          <w:szCs w:val="24"/>
          <w:vertAlign w:val="subscript"/>
        </w:rPr>
        <w:t xml:space="preserve">O4 </w:t>
      </w:r>
      <w:r w:rsidR="006E6477" w:rsidRPr="00BC0342">
        <w:rPr>
          <w:rFonts w:ascii="Times New Roman" w:hAnsi="Times New Roman"/>
          <w:bCs w:val="0"/>
          <w:sz w:val="24"/>
          <w:szCs w:val="24"/>
        </w:rPr>
        <w:t xml:space="preserve">Competitive pressure has no significant effect on </w:t>
      </w:r>
      <w:r w:rsidR="00D21272" w:rsidRPr="00BC0342">
        <w:rPr>
          <w:rFonts w:ascii="Times New Roman" w:hAnsi="Times New Roman"/>
          <w:bCs w:val="0"/>
          <w:sz w:val="24"/>
          <w:szCs w:val="24"/>
        </w:rPr>
        <w:t>application of HRIS</w:t>
      </w:r>
      <w:r w:rsidR="006E6477" w:rsidRPr="00BC0342">
        <w:rPr>
          <w:rFonts w:ascii="Times New Roman" w:hAnsi="Times New Roman"/>
          <w:bCs w:val="0"/>
          <w:sz w:val="24"/>
          <w:szCs w:val="24"/>
        </w:rPr>
        <w:t xml:space="preserve"> which was </w:t>
      </w:r>
      <w:r w:rsidR="00C12D50" w:rsidRPr="00BC0342">
        <w:rPr>
          <w:rFonts w:ascii="Times New Roman" w:hAnsi="Times New Roman"/>
          <w:sz w:val="24"/>
          <w:szCs w:val="24"/>
        </w:rPr>
        <w:t>rejected</w:t>
      </w:r>
      <w:r w:rsidR="006E6477" w:rsidRPr="00BC0342">
        <w:rPr>
          <w:rFonts w:ascii="Times New Roman" w:hAnsi="Times New Roman"/>
          <w:sz w:val="24"/>
          <w:szCs w:val="24"/>
        </w:rPr>
        <w:t xml:space="preserve"> by the study</w:t>
      </w:r>
      <w:r w:rsidR="00C12D50" w:rsidRPr="00BC0342">
        <w:rPr>
          <w:rFonts w:ascii="Times New Roman" w:hAnsi="Times New Roman"/>
          <w:sz w:val="24"/>
          <w:szCs w:val="24"/>
        </w:rPr>
        <w:t xml:space="preserve">. An indication that competitive pressure had a positive and significant effect on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(β</w:t>
      </w:r>
      <w:r w:rsidR="00C12D50" w:rsidRPr="00BC0342">
        <w:rPr>
          <w:rFonts w:ascii="Times New Roman" w:hAnsi="Times New Roman"/>
          <w:sz w:val="24"/>
          <w:szCs w:val="24"/>
          <w:vertAlign w:val="subscript"/>
        </w:rPr>
        <w:t>4</w:t>
      </w:r>
      <w:r w:rsidR="00C12D50" w:rsidRPr="00BC0342">
        <w:rPr>
          <w:rFonts w:ascii="Times New Roman" w:hAnsi="Times New Roman"/>
          <w:sz w:val="24"/>
          <w:szCs w:val="24"/>
        </w:rPr>
        <w:t xml:space="preserve"> = 0.4</w:t>
      </w:r>
      <w:r w:rsidR="009E4F91" w:rsidRPr="00BC0342">
        <w:rPr>
          <w:rFonts w:ascii="Times New Roman" w:hAnsi="Times New Roman"/>
          <w:sz w:val="24"/>
          <w:szCs w:val="24"/>
        </w:rPr>
        <w:t>0, p-value = 0.0</w:t>
      </w:r>
      <w:r w:rsidR="00C12D50" w:rsidRPr="00BC0342">
        <w:rPr>
          <w:rFonts w:ascii="Times New Roman" w:hAnsi="Times New Roman"/>
          <w:sz w:val="24"/>
          <w:szCs w:val="24"/>
        </w:rPr>
        <w:t xml:space="preserve">0 which was less than α = 0.05). </w:t>
      </w:r>
    </w:p>
    <w:p w:rsidR="00C12D50" w:rsidRPr="00BC0342" w:rsidRDefault="00C12D50" w:rsidP="00303181">
      <w:pPr>
        <w:pStyle w:val="Heading2"/>
      </w:pPr>
      <w:bookmarkStart w:id="461" w:name="_Toc493310999"/>
      <w:r w:rsidRPr="00BC0342">
        <w:t xml:space="preserve">5.3 </w:t>
      </w:r>
      <w:r w:rsidR="00B91C4B" w:rsidRPr="00BC0342">
        <w:tab/>
      </w:r>
      <w:r w:rsidR="00D23450" w:rsidRPr="00BC0342">
        <w:t xml:space="preserve">Discussion and </w:t>
      </w:r>
      <w:r w:rsidRPr="00BC0342">
        <w:t>Conclusion</w:t>
      </w:r>
      <w:bookmarkEnd w:id="461"/>
    </w:p>
    <w:p w:rsidR="00D23450" w:rsidRPr="00BC0342" w:rsidRDefault="00D23450" w:rsidP="00303181">
      <w:pPr>
        <w:pStyle w:val="Heading2"/>
      </w:pPr>
      <w:bookmarkStart w:id="462" w:name="_Toc493311000"/>
      <w:r w:rsidRPr="00BC0342">
        <w:t xml:space="preserve">5.3.1 Top Management </w:t>
      </w:r>
      <w:r w:rsidR="008726BD" w:rsidRPr="00BC0342">
        <w:t xml:space="preserve">Support </w:t>
      </w:r>
      <w:r w:rsidRPr="00BC0342">
        <w:t>and HRIS</w:t>
      </w:r>
      <w:bookmarkEnd w:id="462"/>
    </w:p>
    <w:p w:rsidR="009862FC" w:rsidRPr="00BC0342" w:rsidRDefault="00306F21"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sz w:val="24"/>
          <w:szCs w:val="24"/>
        </w:rPr>
        <w:t xml:space="preserve">The first objective was to </w:t>
      </w:r>
      <w:r w:rsidRPr="00BC0342">
        <w:rPr>
          <w:rFonts w:ascii="Times New Roman" w:eastAsia="Times New Roman" w:hAnsi="Times New Roman"/>
          <w:bCs w:val="0"/>
          <w:sz w:val="24"/>
          <w:szCs w:val="24"/>
        </w:rPr>
        <w:t xml:space="preserve">determine the effect of top management support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the corresponding hypothesis was H</w:t>
      </w:r>
      <w:r w:rsidRPr="00BC0342">
        <w:rPr>
          <w:rFonts w:ascii="Times New Roman" w:eastAsia="Times New Roman" w:hAnsi="Times New Roman"/>
          <w:bCs w:val="0"/>
          <w:sz w:val="24"/>
          <w:szCs w:val="24"/>
          <w:vertAlign w:val="subscript"/>
        </w:rPr>
        <w:t>01</w:t>
      </w:r>
      <w:r w:rsidRPr="00BC0342">
        <w:rPr>
          <w:rFonts w:ascii="Times New Roman" w:eastAsia="Times New Roman" w:hAnsi="Times New Roman"/>
          <w:bCs w:val="0"/>
          <w:sz w:val="24"/>
          <w:szCs w:val="24"/>
        </w:rPr>
        <w:t xml:space="preserve"> Top management support has no significant effect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w:t>
      </w:r>
      <w:r w:rsidRPr="00BC0342">
        <w:rPr>
          <w:rFonts w:ascii="Times New Roman" w:hAnsi="Times New Roman"/>
          <w:sz w:val="24"/>
          <w:szCs w:val="24"/>
        </w:rPr>
        <w:t>Findings showed that top management support had a significant effect on HRIS. This indicates hypothesis 1 was rejected (β</w:t>
      </w:r>
      <w:r w:rsidRPr="00BC0342">
        <w:rPr>
          <w:rFonts w:ascii="Times New Roman" w:hAnsi="Times New Roman"/>
          <w:sz w:val="24"/>
          <w:szCs w:val="24"/>
          <w:vertAlign w:val="subscript"/>
        </w:rPr>
        <w:t>1</w:t>
      </w:r>
      <w:r w:rsidR="002C5AB9" w:rsidRPr="00BC0342">
        <w:rPr>
          <w:rFonts w:ascii="Times New Roman" w:hAnsi="Times New Roman"/>
          <w:sz w:val="24"/>
          <w:szCs w:val="24"/>
        </w:rPr>
        <w:t xml:space="preserve"> = 0.15, p-value = 0.02</w:t>
      </w:r>
      <w:r w:rsidRPr="00BC0342">
        <w:rPr>
          <w:rFonts w:ascii="Times New Roman" w:hAnsi="Times New Roman"/>
          <w:sz w:val="24"/>
          <w:szCs w:val="24"/>
        </w:rPr>
        <w:t xml:space="preserve">). Hence, increase in top management support will lead to an increase in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The results are in agreement with findings which suggest that strong commitment of the top management to an innovation leads to early </w:t>
      </w:r>
      <w:r w:rsidR="00304305" w:rsidRPr="00BC0342">
        <w:rPr>
          <w:rFonts w:ascii="Times New Roman" w:hAnsi="Times New Roman"/>
          <w:sz w:val="24"/>
          <w:szCs w:val="24"/>
        </w:rPr>
        <w:t xml:space="preserve">adoption </w:t>
      </w:r>
      <w:r w:rsidRPr="00BC0342">
        <w:rPr>
          <w:rFonts w:ascii="Times New Roman" w:hAnsi="Times New Roman"/>
          <w:sz w:val="24"/>
          <w:szCs w:val="24"/>
        </w:rPr>
        <w:t xml:space="preserve">while their lack of commitment inhibits the use of the innovation (Mehrtens et al., 2001; Chan </w:t>
      </w:r>
      <w:r w:rsidR="00D56369" w:rsidRPr="00BC0342">
        <w:rPr>
          <w:rFonts w:ascii="Times New Roman" w:hAnsi="Times New Roman"/>
          <w:sz w:val="24"/>
          <w:szCs w:val="24"/>
        </w:rPr>
        <w:t xml:space="preserve">&amp; </w:t>
      </w:r>
      <w:r w:rsidRPr="00BC0342">
        <w:rPr>
          <w:rFonts w:ascii="Times New Roman" w:hAnsi="Times New Roman"/>
          <w:sz w:val="24"/>
          <w:szCs w:val="24"/>
        </w:rPr>
        <w:t>Mills, 2002). To further corroborate this view, Ang et al. (2001) noted that top management support for IT applications is the highest predictor of IT usage. Moreover,</w:t>
      </w:r>
      <w:r w:rsidRPr="00BC0342">
        <w:rPr>
          <w:rFonts w:ascii="Times New Roman" w:hAnsi="Times New Roman"/>
          <w:bCs w:val="0"/>
          <w:sz w:val="24"/>
          <w:szCs w:val="24"/>
        </w:rPr>
        <w:t xml:space="preserve"> Premkumar</w:t>
      </w:r>
      <w:r w:rsidR="00D56369" w:rsidRPr="00BC0342">
        <w:rPr>
          <w:rFonts w:ascii="Times New Roman" w:hAnsi="Times New Roman"/>
          <w:bCs w:val="0"/>
          <w:sz w:val="24"/>
          <w:szCs w:val="24"/>
        </w:rPr>
        <w:t xml:space="preserve"> </w:t>
      </w:r>
      <w:r w:rsidRPr="00BC0342">
        <w:rPr>
          <w:rFonts w:ascii="Times New Roman" w:hAnsi="Times New Roman"/>
          <w:bCs w:val="0"/>
          <w:sz w:val="24"/>
          <w:szCs w:val="24"/>
        </w:rPr>
        <w:t xml:space="preserve">&amp; Roberts, (1999) elucidated that top management support is essential for </w:t>
      </w:r>
      <w:r w:rsidRPr="00BC0342">
        <w:rPr>
          <w:rFonts w:ascii="Times New Roman" w:hAnsi="Times New Roman"/>
          <w:bCs w:val="0"/>
          <w:sz w:val="24"/>
          <w:szCs w:val="24"/>
        </w:rPr>
        <w:lastRenderedPageBreak/>
        <w:t>creating a supportive climate and providing adequate resources for the adoption and implementation of new technologies.</w:t>
      </w:r>
    </w:p>
    <w:p w:rsidR="00C12D50" w:rsidRPr="00BC0342" w:rsidRDefault="00306F21" w:rsidP="00B905F8">
      <w:pPr>
        <w:spacing w:before="100" w:beforeAutospacing="1" w:after="100" w:afterAutospacing="1" w:line="480" w:lineRule="auto"/>
        <w:jc w:val="both"/>
        <w:rPr>
          <w:rFonts w:ascii="Times New Roman" w:eastAsia="Times New Roman" w:hAnsi="Times New Roman"/>
          <w:bCs w:val="0"/>
          <w:sz w:val="24"/>
          <w:szCs w:val="24"/>
        </w:rPr>
      </w:pPr>
      <w:r w:rsidRPr="00BC0342">
        <w:rPr>
          <w:rFonts w:ascii="Times New Roman" w:hAnsi="Times New Roman"/>
          <w:bCs w:val="0"/>
          <w:sz w:val="24"/>
          <w:szCs w:val="24"/>
        </w:rPr>
        <w:t xml:space="preserve"> The study findings also corroborate that of Thong </w:t>
      </w:r>
      <w:r w:rsidRPr="00BC0342">
        <w:rPr>
          <w:rFonts w:ascii="Times New Roman" w:hAnsi="Times New Roman"/>
          <w:bCs w:val="0"/>
          <w:i/>
          <w:sz w:val="24"/>
          <w:szCs w:val="24"/>
        </w:rPr>
        <w:t>et al</w:t>
      </w:r>
      <w:r w:rsidR="00D56369" w:rsidRPr="00BC0342">
        <w:rPr>
          <w:rFonts w:ascii="Times New Roman" w:hAnsi="Times New Roman"/>
          <w:bCs w:val="0"/>
          <w:sz w:val="24"/>
          <w:szCs w:val="24"/>
        </w:rPr>
        <w:t>.</w:t>
      </w:r>
      <w:r w:rsidRPr="00BC0342">
        <w:rPr>
          <w:rFonts w:ascii="Times New Roman" w:hAnsi="Times New Roman"/>
          <w:bCs w:val="0"/>
          <w:sz w:val="24"/>
          <w:szCs w:val="24"/>
        </w:rPr>
        <w:t xml:space="preserve"> (1996) which found out that the top management is better able to identify business opportunities for the exploitation of IT and provide appropriate strategic vision and direction for its adoption and usage. Similarly,</w:t>
      </w:r>
      <w:r w:rsidRPr="00BC0342">
        <w:rPr>
          <w:rFonts w:ascii="Times New Roman" w:hAnsi="Times New Roman"/>
          <w:sz w:val="24"/>
          <w:szCs w:val="24"/>
        </w:rPr>
        <w:t xml:space="preserve"> </w:t>
      </w:r>
      <w:r w:rsidRPr="00BC0342">
        <w:rPr>
          <w:rFonts w:ascii="Times New Roman" w:hAnsi="Times New Roman"/>
          <w:bCs w:val="0"/>
          <w:sz w:val="24"/>
          <w:szCs w:val="24"/>
        </w:rPr>
        <w:t>Razali and Vrontis (2010) indicated that top management involvement is among the largest coefficients for the impact on the acceptance level of employees toward the new HRIS implemented. As well,</w:t>
      </w:r>
      <w:r w:rsidRPr="00BC0342">
        <w:rPr>
          <w:rFonts w:ascii="Times New Roman" w:hAnsi="Times New Roman"/>
          <w:sz w:val="24"/>
          <w:szCs w:val="24"/>
        </w:rPr>
        <w:t xml:space="preserve"> </w:t>
      </w:r>
      <w:r w:rsidR="00A6094D" w:rsidRPr="00BC0342">
        <w:rPr>
          <w:rFonts w:ascii="Times New Roman" w:hAnsi="Times New Roman"/>
          <w:bCs w:val="0"/>
          <w:sz w:val="24"/>
          <w:szCs w:val="24"/>
        </w:rPr>
        <w:t>Ngai and Wat (2006</w:t>
      </w:r>
      <w:r w:rsidRPr="00BC0342">
        <w:rPr>
          <w:rFonts w:ascii="Times New Roman" w:hAnsi="Times New Roman"/>
          <w:bCs w:val="0"/>
          <w:sz w:val="24"/>
          <w:szCs w:val="24"/>
        </w:rPr>
        <w:t>) indicated that support of top management was one of the most important factors in successful implementation of HRIS in Hong Kong. Generally, the extant literature suggests that top management support is key in the adoption and usage of HRIS which is in agreement with the study findings.</w:t>
      </w:r>
      <w:r w:rsidRPr="00BC0342">
        <w:rPr>
          <w:rFonts w:ascii="Times New Roman" w:eastAsia="Times New Roman" w:hAnsi="Times New Roman"/>
          <w:bCs w:val="0"/>
          <w:sz w:val="24"/>
          <w:szCs w:val="24"/>
        </w:rPr>
        <w:t xml:space="preserve"> </w:t>
      </w:r>
      <w:r w:rsidR="00C12D50" w:rsidRPr="00BC0342">
        <w:rPr>
          <w:rFonts w:ascii="Times New Roman" w:hAnsi="Times New Roman"/>
          <w:sz w:val="24"/>
          <w:szCs w:val="24"/>
        </w:rPr>
        <w:t xml:space="preserve">In conclusion, the study established that the top management support has a </w:t>
      </w:r>
      <w:r w:rsidR="00171101" w:rsidRPr="00BC0342">
        <w:rPr>
          <w:rFonts w:ascii="Times New Roman" w:hAnsi="Times New Roman"/>
          <w:sz w:val="24"/>
          <w:szCs w:val="24"/>
        </w:rPr>
        <w:t xml:space="preserve">positive </w:t>
      </w:r>
      <w:r w:rsidR="00C12D50" w:rsidRPr="00BC0342">
        <w:rPr>
          <w:rFonts w:ascii="Times New Roman" w:hAnsi="Times New Roman"/>
          <w:sz w:val="24"/>
          <w:szCs w:val="24"/>
        </w:rPr>
        <w:t xml:space="preserve">impact on the usage of HRIS. The results </w:t>
      </w:r>
      <w:r w:rsidR="00171101" w:rsidRPr="00BC0342">
        <w:rPr>
          <w:rFonts w:ascii="Times New Roman" w:hAnsi="Times New Roman"/>
          <w:sz w:val="24"/>
          <w:szCs w:val="24"/>
        </w:rPr>
        <w:t xml:space="preserve">corroborate </w:t>
      </w:r>
      <w:r w:rsidR="00C12D50" w:rsidRPr="00BC0342">
        <w:rPr>
          <w:rFonts w:ascii="Times New Roman" w:hAnsi="Times New Roman"/>
          <w:sz w:val="24"/>
          <w:szCs w:val="24"/>
        </w:rPr>
        <w:t xml:space="preserve">that of prior literature indicating that top management support is critical in the adoption and usage of HRIS. </w:t>
      </w:r>
      <w:r w:rsidR="00396ACC" w:rsidRPr="00BC0342">
        <w:rPr>
          <w:rFonts w:ascii="Times New Roman" w:hAnsi="Times New Roman"/>
          <w:sz w:val="24"/>
          <w:szCs w:val="24"/>
        </w:rPr>
        <w:t xml:space="preserve">It can be concluded therefore, that </w:t>
      </w:r>
      <w:r w:rsidR="00C12D50" w:rsidRPr="00BC0342">
        <w:rPr>
          <w:rFonts w:ascii="Times New Roman" w:hAnsi="Times New Roman"/>
          <w:sz w:val="24"/>
          <w:szCs w:val="24"/>
        </w:rPr>
        <w:t>top management support en</w:t>
      </w:r>
      <w:r w:rsidR="00396ACC" w:rsidRPr="00BC0342">
        <w:rPr>
          <w:rFonts w:ascii="Times New Roman" w:hAnsi="Times New Roman"/>
          <w:sz w:val="24"/>
          <w:szCs w:val="24"/>
        </w:rPr>
        <w:t xml:space="preserve">courages usage of HRIS through </w:t>
      </w:r>
      <w:r w:rsidR="00C12D50" w:rsidRPr="00BC0342">
        <w:rPr>
          <w:rFonts w:ascii="Times New Roman" w:hAnsi="Times New Roman"/>
          <w:sz w:val="24"/>
          <w:szCs w:val="24"/>
        </w:rPr>
        <w:t xml:space="preserve">sufficient delegation of resources to </w:t>
      </w:r>
      <w:r w:rsidR="00396ACC" w:rsidRPr="00BC0342">
        <w:rPr>
          <w:rFonts w:ascii="Times New Roman" w:hAnsi="Times New Roman"/>
          <w:sz w:val="24"/>
          <w:szCs w:val="24"/>
        </w:rPr>
        <w:t xml:space="preserve">support its </w:t>
      </w:r>
      <w:r w:rsidR="00C12D50" w:rsidRPr="00BC0342">
        <w:rPr>
          <w:rFonts w:ascii="Times New Roman" w:hAnsi="Times New Roman"/>
          <w:sz w:val="24"/>
          <w:szCs w:val="24"/>
        </w:rPr>
        <w:t xml:space="preserve">implementation and </w:t>
      </w:r>
      <w:r w:rsidR="00396ACC" w:rsidRPr="00BC0342">
        <w:rPr>
          <w:rFonts w:ascii="Times New Roman" w:hAnsi="Times New Roman"/>
          <w:sz w:val="24"/>
          <w:szCs w:val="24"/>
        </w:rPr>
        <w:t>use.</w:t>
      </w:r>
    </w:p>
    <w:p w:rsidR="00306F21" w:rsidRPr="00BC0342" w:rsidRDefault="00306F21" w:rsidP="00303181">
      <w:pPr>
        <w:pStyle w:val="Heading2"/>
      </w:pPr>
      <w:bookmarkStart w:id="463" w:name="_Toc493311001"/>
      <w:r w:rsidRPr="00BC0342">
        <w:t xml:space="preserve">5.3.2 </w:t>
      </w:r>
      <w:r w:rsidR="008F3ACC" w:rsidRPr="00BC0342">
        <w:t>Degree of centralization</w:t>
      </w:r>
      <w:r w:rsidRPr="00BC0342">
        <w:t xml:space="preserve"> and HRIS</w:t>
      </w:r>
      <w:bookmarkEnd w:id="463"/>
    </w:p>
    <w:p w:rsidR="00303181" w:rsidRPr="00BC0342" w:rsidRDefault="00837304"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The second objective;</w:t>
      </w:r>
      <w:r w:rsidRPr="00BC0342">
        <w:rPr>
          <w:rFonts w:ascii="Times New Roman" w:eastAsia="Times New Roman" w:hAnsi="Times New Roman"/>
          <w:bCs w:val="0"/>
          <w:sz w:val="24"/>
          <w:szCs w:val="24"/>
        </w:rPr>
        <w:t xml:space="preserve"> to assess the impact of degree of centralization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corresponded with hypothesis two,</w:t>
      </w:r>
      <w:r w:rsidRPr="00BC0342">
        <w:rPr>
          <w:rFonts w:ascii="Times New Roman" w:hAnsi="Times New Roman"/>
          <w:sz w:val="24"/>
          <w:szCs w:val="24"/>
        </w:rPr>
        <w:t xml:space="preserve"> H</w:t>
      </w:r>
      <w:r w:rsidRPr="00BC0342">
        <w:rPr>
          <w:rFonts w:ascii="Times New Roman" w:hAnsi="Times New Roman"/>
          <w:sz w:val="24"/>
          <w:szCs w:val="24"/>
          <w:vertAlign w:val="subscript"/>
        </w:rPr>
        <w:t xml:space="preserve">O2 </w:t>
      </w:r>
      <w:r w:rsidRPr="00BC0342">
        <w:rPr>
          <w:rFonts w:ascii="Times New Roman" w:hAnsi="Times New Roman"/>
          <w:bCs w:val="0"/>
          <w:sz w:val="24"/>
          <w:szCs w:val="24"/>
        </w:rPr>
        <w:t xml:space="preserve">Degree of centralization has no 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w:t>
      </w:r>
      <w:r w:rsidRPr="00BC0342">
        <w:rPr>
          <w:rFonts w:ascii="Times New Roman" w:hAnsi="Times New Roman"/>
          <w:sz w:val="24"/>
          <w:szCs w:val="24"/>
        </w:rPr>
        <w:t xml:space="preserve"> The degree of centralization was also found to have a positive and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This indicates that hypothesis 2 was rejected (β</w:t>
      </w:r>
      <w:r w:rsidRPr="00BC0342">
        <w:rPr>
          <w:rFonts w:ascii="Times New Roman" w:hAnsi="Times New Roman"/>
          <w:sz w:val="24"/>
          <w:szCs w:val="24"/>
          <w:vertAlign w:val="subscript"/>
        </w:rPr>
        <w:t>2</w:t>
      </w:r>
      <w:r w:rsidR="00357523" w:rsidRPr="00BC0342">
        <w:rPr>
          <w:rFonts w:ascii="Times New Roman" w:hAnsi="Times New Roman"/>
          <w:sz w:val="24"/>
          <w:szCs w:val="24"/>
        </w:rPr>
        <w:t>= 0.22</w:t>
      </w:r>
      <w:r w:rsidR="00840F40" w:rsidRPr="00BC0342">
        <w:rPr>
          <w:rFonts w:ascii="Times New Roman" w:hAnsi="Times New Roman"/>
          <w:sz w:val="24"/>
          <w:szCs w:val="24"/>
        </w:rPr>
        <w:t>, p-value = 0.</w:t>
      </w:r>
      <w:r w:rsidR="00357523" w:rsidRPr="00BC0342">
        <w:rPr>
          <w:rFonts w:ascii="Times New Roman" w:hAnsi="Times New Roman"/>
          <w:sz w:val="24"/>
          <w:szCs w:val="24"/>
        </w:rPr>
        <w:t xml:space="preserve">00 </w:t>
      </w:r>
      <w:r w:rsidRPr="00BC0342">
        <w:rPr>
          <w:rFonts w:ascii="Times New Roman" w:hAnsi="Times New Roman"/>
          <w:sz w:val="24"/>
          <w:szCs w:val="24"/>
        </w:rPr>
        <w:t xml:space="preserve">which was less than α = 0.05). Hence, increase in </w:t>
      </w:r>
      <w:r w:rsidRPr="00BC0342">
        <w:rPr>
          <w:rFonts w:ascii="Times New Roman" w:hAnsi="Times New Roman"/>
          <w:sz w:val="24"/>
          <w:szCs w:val="24"/>
        </w:rPr>
        <w:lastRenderedPageBreak/>
        <w:t xml:space="preserve">degree of centralization also leads to an increase in the </w:t>
      </w:r>
      <w:r w:rsidR="00D21272" w:rsidRPr="00BC0342">
        <w:rPr>
          <w:rFonts w:ascii="Times New Roman" w:hAnsi="Times New Roman"/>
          <w:sz w:val="24"/>
          <w:szCs w:val="24"/>
        </w:rPr>
        <w:t>application of HRIS</w:t>
      </w:r>
      <w:r w:rsidRPr="00BC0342">
        <w:rPr>
          <w:rFonts w:ascii="Times New Roman" w:hAnsi="Times New Roman"/>
          <w:sz w:val="24"/>
          <w:szCs w:val="24"/>
        </w:rPr>
        <w:t>. In line with the study findings,</w:t>
      </w:r>
      <w:r w:rsidRPr="00BC0342">
        <w:rPr>
          <w:rFonts w:ascii="Times New Roman" w:hAnsi="Times New Roman"/>
          <w:b/>
          <w:sz w:val="24"/>
          <w:szCs w:val="24"/>
        </w:rPr>
        <w:t xml:space="preserve"> </w:t>
      </w:r>
      <w:r w:rsidRPr="00BC0342">
        <w:rPr>
          <w:rFonts w:ascii="Times New Roman" w:hAnsi="Times New Roman"/>
          <w:sz w:val="24"/>
          <w:szCs w:val="24"/>
        </w:rPr>
        <w:t xml:space="preserve">Hage &amp; Aiken, (1969) concluded that the degree of centralization in decision making plays a key role in IT usage. Particularly, </w:t>
      </w:r>
      <w:r w:rsidRPr="00BC0342">
        <w:rPr>
          <w:rFonts w:ascii="Times New Roman" w:hAnsi="Times New Roman"/>
          <w:bCs w:val="0"/>
          <w:sz w:val="24"/>
          <w:szCs w:val="24"/>
        </w:rPr>
        <w:t xml:space="preserve">decentralized decision-making facilitates customer-based information inter-organizational system (CIOS) usage (Grover, 2003). On the other hand, </w:t>
      </w:r>
      <w:r w:rsidRPr="00BC0342">
        <w:rPr>
          <w:rFonts w:ascii="Times New Roman" w:hAnsi="Times New Roman"/>
          <w:sz w:val="24"/>
          <w:szCs w:val="24"/>
        </w:rPr>
        <w:t xml:space="preserve">Duncan, and Holbek (1973) conclude that more formalized and centralized organizations have lower levels of innovativeness. In this regard, autonomy enhances innovation while standardization and centralization inhibits innovation. </w:t>
      </w:r>
    </w:p>
    <w:p w:rsidR="00C12D50" w:rsidRPr="00BC0342" w:rsidRDefault="00837304"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Further support to the study findings is by </w:t>
      </w:r>
      <w:r w:rsidRPr="00BC0342">
        <w:rPr>
          <w:rFonts w:ascii="Times New Roman" w:hAnsi="Times New Roman"/>
          <w:bCs w:val="0"/>
          <w:sz w:val="24"/>
          <w:szCs w:val="24"/>
        </w:rPr>
        <w:t xml:space="preserve">Brown </w:t>
      </w:r>
      <w:r w:rsidR="00D56369" w:rsidRPr="00BC0342">
        <w:rPr>
          <w:rFonts w:ascii="Times New Roman" w:hAnsi="Times New Roman"/>
          <w:bCs w:val="0"/>
          <w:sz w:val="24"/>
          <w:szCs w:val="24"/>
        </w:rPr>
        <w:t>and</w:t>
      </w:r>
      <w:r w:rsidRPr="00BC0342">
        <w:rPr>
          <w:rFonts w:ascii="Times New Roman" w:hAnsi="Times New Roman"/>
          <w:bCs w:val="0"/>
          <w:sz w:val="24"/>
          <w:szCs w:val="24"/>
        </w:rPr>
        <w:t xml:space="preserve"> Bostrom, (1994) who indicated that a highly centralized organizational design leads to more effective end user computing. Similarly, </w:t>
      </w:r>
      <w:r w:rsidRPr="00BC0342">
        <w:rPr>
          <w:rFonts w:ascii="Times New Roman" w:hAnsi="Times New Roman"/>
          <w:sz w:val="24"/>
          <w:szCs w:val="24"/>
        </w:rPr>
        <w:t>Pierce and Delbecq (1977) suggest centralization of decision-making may reduce conflict between organizational units and foster innovation usages.</w:t>
      </w:r>
      <w:r w:rsidRPr="00BC0342">
        <w:rPr>
          <w:rFonts w:ascii="Times New Roman" w:hAnsi="Times New Roman"/>
          <w:bCs w:val="0"/>
          <w:sz w:val="24"/>
          <w:szCs w:val="24"/>
        </w:rPr>
        <w:t xml:space="preserve"> In support of this proposition, Ettlie </w:t>
      </w:r>
      <w:r w:rsidRPr="00BC0342">
        <w:rPr>
          <w:rFonts w:ascii="Times New Roman" w:hAnsi="Times New Roman"/>
          <w:bCs w:val="0"/>
          <w:i/>
          <w:sz w:val="24"/>
          <w:szCs w:val="24"/>
        </w:rPr>
        <w:t>et al</w:t>
      </w:r>
      <w:r w:rsidRPr="00BC0342">
        <w:rPr>
          <w:rFonts w:ascii="Times New Roman" w:hAnsi="Times New Roman"/>
          <w:bCs w:val="0"/>
          <w:sz w:val="24"/>
          <w:szCs w:val="24"/>
        </w:rPr>
        <w:t xml:space="preserve">. (1984) found that organizations with a centralized structure were more likely to use new technologies. However, </w:t>
      </w:r>
      <w:r w:rsidRPr="00BC0342">
        <w:rPr>
          <w:rFonts w:ascii="Times New Roman" w:hAnsi="Times New Roman"/>
          <w:sz w:val="24"/>
          <w:szCs w:val="24"/>
        </w:rPr>
        <w:t xml:space="preserve">Yang </w:t>
      </w:r>
      <w:r w:rsidRPr="00BC0342">
        <w:rPr>
          <w:rFonts w:ascii="Times New Roman" w:hAnsi="Times New Roman"/>
          <w:i/>
          <w:sz w:val="24"/>
          <w:szCs w:val="24"/>
        </w:rPr>
        <w:t>et al.</w:t>
      </w:r>
      <w:r w:rsidRPr="00BC0342">
        <w:rPr>
          <w:rFonts w:ascii="Times New Roman" w:hAnsi="Times New Roman"/>
          <w:sz w:val="24"/>
          <w:szCs w:val="24"/>
        </w:rPr>
        <w:t xml:space="preserve"> (2007) postulated that high degree of centralization impacts negatively to the adoption and usage of technologies that are more compatible with the interests of lower level employees than t</w:t>
      </w:r>
      <w:r w:rsidR="006E6477" w:rsidRPr="00BC0342">
        <w:rPr>
          <w:rFonts w:ascii="Times New Roman" w:hAnsi="Times New Roman"/>
          <w:sz w:val="24"/>
          <w:szCs w:val="24"/>
        </w:rPr>
        <w:t xml:space="preserve">hose of higher level employees. </w:t>
      </w:r>
      <w:r w:rsidR="00C12D50" w:rsidRPr="00BC0342">
        <w:rPr>
          <w:rFonts w:ascii="Times New Roman" w:hAnsi="Times New Roman"/>
          <w:sz w:val="24"/>
          <w:szCs w:val="24"/>
        </w:rPr>
        <w:t xml:space="preserve">In terms of the degree of centralization, the study found out that degree of centralization has a positive and significant effect on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This is because there is job specialization which enhances innovation which in turn enhances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The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is further enhance by the availability of skilled HRIS professionals and consultations within the various departments. It can therefore be said that HRIS usage is evidenced in organizations that exhibit high degree of centralization.</w:t>
      </w:r>
    </w:p>
    <w:p w:rsidR="00837304" w:rsidRPr="00BC0342" w:rsidRDefault="00837304" w:rsidP="00303181">
      <w:pPr>
        <w:pStyle w:val="Heading2"/>
      </w:pPr>
      <w:bookmarkStart w:id="464" w:name="_Toc493311002"/>
      <w:r w:rsidRPr="00BC0342">
        <w:lastRenderedPageBreak/>
        <w:t>5.3.3 Organizational Culture and HRIS</w:t>
      </w:r>
      <w:bookmarkEnd w:id="464"/>
    </w:p>
    <w:p w:rsidR="00303181" w:rsidRPr="00BC0342" w:rsidRDefault="00837304" w:rsidP="00B905F8">
      <w:pPr>
        <w:spacing w:before="100" w:beforeAutospacing="1" w:after="100" w:afterAutospacing="1" w:line="480" w:lineRule="auto"/>
        <w:jc w:val="both"/>
        <w:rPr>
          <w:rFonts w:ascii="Times New Roman" w:hAnsi="Times New Roman"/>
          <w:sz w:val="24"/>
          <w:szCs w:val="24"/>
        </w:rPr>
      </w:pPr>
      <w:r w:rsidRPr="00BC0342">
        <w:rPr>
          <w:rFonts w:ascii="Times New Roman" w:eastAsia="Times New Roman" w:hAnsi="Times New Roman"/>
          <w:bCs w:val="0"/>
          <w:sz w:val="24"/>
          <w:szCs w:val="24"/>
        </w:rPr>
        <w:t xml:space="preserve">To determine the effect of organization culture 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xml:space="preserve"> was the third objective, corresponded by the third hypothesis H</w:t>
      </w:r>
      <w:r w:rsidRPr="00BC0342">
        <w:rPr>
          <w:rFonts w:ascii="Times New Roman" w:eastAsia="Times New Roman" w:hAnsi="Times New Roman"/>
          <w:bCs w:val="0"/>
          <w:sz w:val="24"/>
          <w:szCs w:val="24"/>
          <w:vertAlign w:val="subscript"/>
        </w:rPr>
        <w:t xml:space="preserve">03 </w:t>
      </w:r>
      <w:r w:rsidRPr="00BC0342">
        <w:rPr>
          <w:rFonts w:ascii="Times New Roman" w:hAnsi="Times New Roman"/>
          <w:bCs w:val="0"/>
          <w:sz w:val="24"/>
          <w:szCs w:val="24"/>
        </w:rPr>
        <w:t xml:space="preserve">Organization culture has no 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T</w:t>
      </w:r>
      <w:r w:rsidRPr="00BC0342">
        <w:rPr>
          <w:rFonts w:ascii="Times New Roman" w:hAnsi="Times New Roman"/>
          <w:sz w:val="24"/>
          <w:szCs w:val="24"/>
        </w:rPr>
        <w:t xml:space="preserve">he study established a positive and significant effect of organization culture on the </w:t>
      </w:r>
      <w:r w:rsidR="00D21272" w:rsidRPr="00BC0342">
        <w:rPr>
          <w:rFonts w:ascii="Times New Roman" w:hAnsi="Times New Roman"/>
          <w:sz w:val="24"/>
          <w:szCs w:val="24"/>
        </w:rPr>
        <w:t>application of HRIS</w:t>
      </w:r>
      <w:r w:rsidRPr="00BC0342">
        <w:rPr>
          <w:rFonts w:ascii="Times New Roman" w:hAnsi="Times New Roman"/>
          <w:sz w:val="24"/>
          <w:szCs w:val="24"/>
        </w:rPr>
        <w:t>. Thus, hypothesis 3 was rejected (β</w:t>
      </w:r>
      <w:r w:rsidRPr="00BC0342">
        <w:rPr>
          <w:rFonts w:ascii="Times New Roman" w:hAnsi="Times New Roman"/>
          <w:sz w:val="24"/>
          <w:szCs w:val="24"/>
          <w:vertAlign w:val="subscript"/>
        </w:rPr>
        <w:t>3</w:t>
      </w:r>
      <w:r w:rsidRPr="00BC0342">
        <w:rPr>
          <w:rFonts w:ascii="Times New Roman" w:hAnsi="Times New Roman"/>
          <w:sz w:val="24"/>
          <w:szCs w:val="24"/>
        </w:rPr>
        <w:t xml:space="preserve"> = 0.23</w:t>
      </w:r>
      <w:r w:rsidR="00C032C8" w:rsidRPr="00BC0342">
        <w:rPr>
          <w:rFonts w:ascii="Times New Roman" w:hAnsi="Times New Roman"/>
          <w:sz w:val="24"/>
          <w:szCs w:val="24"/>
        </w:rPr>
        <w:t>, p-value = 0.00</w:t>
      </w:r>
      <w:r w:rsidRPr="00BC0342">
        <w:rPr>
          <w:rFonts w:ascii="Times New Roman" w:hAnsi="Times New Roman"/>
          <w:sz w:val="24"/>
          <w:szCs w:val="24"/>
        </w:rPr>
        <w:t xml:space="preserve"> which was less than α = 0.05). This infers that organization culture enhances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Cognate to the results, Zaltman et al. (1973) suggest that for innovation to occur and be successful, the organization culture in place should be in favor of technology adoption/usage. </w:t>
      </w:r>
    </w:p>
    <w:p w:rsidR="006E6477" w:rsidRPr="00BC0342" w:rsidRDefault="00837304"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Moreover, Baer &amp;Frese, (2003) note that the organization climate or culture needs to embody norms and expectations that support openness, change, and risk-taking for technology adoption/usage. To further corroborate the above findings, </w:t>
      </w:r>
      <w:r w:rsidRPr="00BC0342">
        <w:rPr>
          <w:rFonts w:ascii="Times New Roman" w:hAnsi="Times New Roman"/>
          <w:bCs w:val="0"/>
          <w:sz w:val="24"/>
          <w:szCs w:val="24"/>
        </w:rPr>
        <w:t xml:space="preserve">Jones </w:t>
      </w:r>
      <w:r w:rsidRPr="00BC0342">
        <w:rPr>
          <w:rFonts w:ascii="Times New Roman" w:hAnsi="Times New Roman"/>
          <w:bCs w:val="0"/>
          <w:i/>
          <w:sz w:val="24"/>
          <w:szCs w:val="24"/>
        </w:rPr>
        <w:t>et al.</w:t>
      </w:r>
      <w:r w:rsidRPr="00BC0342">
        <w:rPr>
          <w:rFonts w:ascii="Times New Roman" w:hAnsi="Times New Roman"/>
          <w:bCs w:val="0"/>
          <w:sz w:val="24"/>
          <w:szCs w:val="24"/>
        </w:rPr>
        <w:t xml:space="preserve"> (2005) suggest that organizational cultures with a more supportive climate and flexible structures might be more advantageous to successful deployment of new technologies.</w:t>
      </w:r>
      <w:r w:rsidR="006E6477" w:rsidRPr="00BC0342">
        <w:rPr>
          <w:rFonts w:ascii="Times New Roman" w:hAnsi="Times New Roman"/>
          <w:sz w:val="24"/>
          <w:szCs w:val="24"/>
        </w:rPr>
        <w:t xml:space="preserve"> Additionally, the study has established that organizations with an open and flexible culture easily adopt the </w:t>
      </w:r>
      <w:r w:rsidR="00D21272" w:rsidRPr="00BC0342">
        <w:rPr>
          <w:rFonts w:ascii="Times New Roman" w:hAnsi="Times New Roman"/>
          <w:sz w:val="24"/>
          <w:szCs w:val="24"/>
        </w:rPr>
        <w:t>application of HRIS</w:t>
      </w:r>
      <w:r w:rsidR="006E6477" w:rsidRPr="00BC0342">
        <w:rPr>
          <w:rFonts w:ascii="Times New Roman" w:hAnsi="Times New Roman"/>
          <w:sz w:val="24"/>
          <w:szCs w:val="24"/>
        </w:rPr>
        <w:t>. This is because organizational member view technology change positively and are more willing to adapt to the changes. In this manner, the organization culture enhances innovation through flexible organization value. Such a culture also promotes cooperativeness and team work which further enhances the adoption of HRIS.</w:t>
      </w:r>
    </w:p>
    <w:p w:rsidR="006E6477" w:rsidRPr="00BC0342" w:rsidRDefault="006E6477" w:rsidP="00303181">
      <w:pPr>
        <w:pStyle w:val="Heading2"/>
      </w:pPr>
      <w:bookmarkStart w:id="465" w:name="_Toc493311003"/>
      <w:r w:rsidRPr="00BC0342">
        <w:t>5.3.4 Competitive Pressure and HRIS</w:t>
      </w:r>
      <w:bookmarkEnd w:id="465"/>
    </w:p>
    <w:p w:rsidR="009862FC" w:rsidRPr="00BC0342" w:rsidRDefault="006E6477" w:rsidP="00B905F8">
      <w:pPr>
        <w:spacing w:before="100" w:beforeAutospacing="1" w:after="100" w:afterAutospacing="1" w:line="480" w:lineRule="auto"/>
        <w:jc w:val="both"/>
        <w:rPr>
          <w:rFonts w:ascii="Times New Roman" w:hAnsi="Times New Roman"/>
          <w:bCs w:val="0"/>
          <w:sz w:val="24"/>
          <w:szCs w:val="24"/>
        </w:rPr>
      </w:pPr>
      <w:r w:rsidRPr="00BC0342">
        <w:rPr>
          <w:rFonts w:ascii="Times New Roman" w:hAnsi="Times New Roman"/>
          <w:sz w:val="24"/>
          <w:szCs w:val="24"/>
        </w:rPr>
        <w:t xml:space="preserve">The fourth and last objective of the study was </w:t>
      </w:r>
      <w:r w:rsidRPr="00BC0342">
        <w:rPr>
          <w:rFonts w:ascii="Times New Roman" w:eastAsia="Times New Roman" w:hAnsi="Times New Roman"/>
          <w:bCs w:val="0"/>
          <w:sz w:val="24"/>
          <w:szCs w:val="24"/>
        </w:rPr>
        <w:t xml:space="preserve">to investigate the effect of </w:t>
      </w:r>
      <w:r w:rsidRPr="00BC0342">
        <w:rPr>
          <w:rFonts w:ascii="Times New Roman" w:hAnsi="Times New Roman"/>
          <w:bCs w:val="0"/>
          <w:sz w:val="24"/>
          <w:szCs w:val="24"/>
        </w:rPr>
        <w:t xml:space="preserve">competitive pressure </w:t>
      </w:r>
      <w:r w:rsidRPr="00BC0342">
        <w:rPr>
          <w:rFonts w:ascii="Times New Roman" w:eastAsia="Times New Roman" w:hAnsi="Times New Roman"/>
          <w:bCs w:val="0"/>
          <w:sz w:val="24"/>
          <w:szCs w:val="24"/>
        </w:rPr>
        <w:t xml:space="preserve">on </w:t>
      </w:r>
      <w:r w:rsidR="00D21272" w:rsidRPr="00BC0342">
        <w:rPr>
          <w:rFonts w:ascii="Times New Roman" w:eastAsia="Times New Roman" w:hAnsi="Times New Roman"/>
          <w:bCs w:val="0"/>
          <w:sz w:val="24"/>
          <w:szCs w:val="24"/>
        </w:rPr>
        <w:t>application of HRIS</w:t>
      </w:r>
      <w:r w:rsidRPr="00BC0342">
        <w:rPr>
          <w:rFonts w:ascii="Times New Roman" w:eastAsia="Times New Roman" w:hAnsi="Times New Roman"/>
          <w:bCs w:val="0"/>
          <w:sz w:val="24"/>
          <w:szCs w:val="24"/>
        </w:rPr>
        <w:t>, the corresponding hypothesis was H</w:t>
      </w:r>
      <w:r w:rsidRPr="00BC0342">
        <w:rPr>
          <w:rFonts w:ascii="Times New Roman" w:eastAsia="Times New Roman" w:hAnsi="Times New Roman"/>
          <w:bCs w:val="0"/>
          <w:sz w:val="24"/>
          <w:szCs w:val="24"/>
          <w:vertAlign w:val="subscript"/>
        </w:rPr>
        <w:t>O4</w:t>
      </w:r>
      <w:r w:rsidRPr="00BC0342">
        <w:rPr>
          <w:rFonts w:ascii="Times New Roman" w:eastAsia="Times New Roman" w:hAnsi="Times New Roman"/>
          <w:bCs w:val="0"/>
          <w:sz w:val="24"/>
          <w:szCs w:val="24"/>
        </w:rPr>
        <w:t xml:space="preserve"> </w:t>
      </w:r>
      <w:r w:rsidRPr="00BC0342">
        <w:rPr>
          <w:rFonts w:ascii="Times New Roman" w:hAnsi="Times New Roman"/>
          <w:bCs w:val="0"/>
          <w:sz w:val="24"/>
          <w:szCs w:val="24"/>
        </w:rPr>
        <w:t xml:space="preserve">Competitive </w:t>
      </w:r>
      <w:r w:rsidRPr="00BC0342">
        <w:rPr>
          <w:rFonts w:ascii="Times New Roman" w:hAnsi="Times New Roman"/>
          <w:bCs w:val="0"/>
          <w:sz w:val="24"/>
          <w:szCs w:val="24"/>
        </w:rPr>
        <w:lastRenderedPageBreak/>
        <w:t xml:space="preserve">pressure has no significant effect on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xml:space="preserve"> which was </w:t>
      </w:r>
      <w:r w:rsidRPr="00BC0342">
        <w:rPr>
          <w:rFonts w:ascii="Times New Roman" w:hAnsi="Times New Roman"/>
          <w:sz w:val="24"/>
          <w:szCs w:val="24"/>
        </w:rPr>
        <w:t xml:space="preserve">rejected by the study. An indication that competitive pressure had a positive and significant effect on the </w:t>
      </w:r>
      <w:r w:rsidR="00D21272" w:rsidRPr="00BC0342">
        <w:rPr>
          <w:rFonts w:ascii="Times New Roman" w:hAnsi="Times New Roman"/>
          <w:sz w:val="24"/>
          <w:szCs w:val="24"/>
        </w:rPr>
        <w:t>application of HRIS</w:t>
      </w:r>
      <w:r w:rsidRPr="00BC0342">
        <w:rPr>
          <w:rFonts w:ascii="Times New Roman" w:hAnsi="Times New Roman"/>
          <w:sz w:val="24"/>
          <w:szCs w:val="24"/>
        </w:rPr>
        <w:t xml:space="preserve"> (β</w:t>
      </w:r>
      <w:r w:rsidRPr="00BC0342">
        <w:rPr>
          <w:rFonts w:ascii="Times New Roman" w:hAnsi="Times New Roman"/>
          <w:sz w:val="24"/>
          <w:szCs w:val="24"/>
          <w:vertAlign w:val="subscript"/>
        </w:rPr>
        <w:t>4</w:t>
      </w:r>
      <w:r w:rsidR="00C032C8" w:rsidRPr="00BC0342">
        <w:rPr>
          <w:rFonts w:ascii="Times New Roman" w:hAnsi="Times New Roman"/>
          <w:sz w:val="24"/>
          <w:szCs w:val="24"/>
        </w:rPr>
        <w:t xml:space="preserve"> = 0.40, p-value = 0.0</w:t>
      </w:r>
      <w:r w:rsidRPr="00BC0342">
        <w:rPr>
          <w:rFonts w:ascii="Times New Roman" w:hAnsi="Times New Roman"/>
          <w:sz w:val="24"/>
          <w:szCs w:val="24"/>
        </w:rPr>
        <w:t xml:space="preserve">0 which was less than α = 0.05). Consistently, a number of studies have indicated </w:t>
      </w:r>
      <w:r w:rsidRPr="00BC0342">
        <w:rPr>
          <w:rFonts w:ascii="Times New Roman" w:hAnsi="Times New Roman"/>
          <w:bCs w:val="0"/>
          <w:sz w:val="24"/>
          <w:szCs w:val="24"/>
        </w:rPr>
        <w:t>competitive pressure as a powerful driver of IT usage, adoption and diffusion (Ruppel</w:t>
      </w:r>
      <w:r w:rsidR="00D56369" w:rsidRPr="00BC0342">
        <w:rPr>
          <w:rFonts w:ascii="Times New Roman" w:hAnsi="Times New Roman"/>
          <w:bCs w:val="0"/>
          <w:sz w:val="24"/>
          <w:szCs w:val="24"/>
        </w:rPr>
        <w:t xml:space="preserve"> </w:t>
      </w:r>
      <w:r w:rsidRPr="00BC0342">
        <w:rPr>
          <w:rFonts w:ascii="Times New Roman" w:hAnsi="Times New Roman"/>
          <w:bCs w:val="0"/>
          <w:sz w:val="24"/>
          <w:szCs w:val="24"/>
        </w:rPr>
        <w:t>&amp; Howard, 1998; Murphy</w:t>
      </w:r>
      <w:r w:rsidR="00D56369" w:rsidRPr="00BC0342">
        <w:rPr>
          <w:rFonts w:ascii="Times New Roman" w:hAnsi="Times New Roman"/>
          <w:bCs w:val="0"/>
          <w:sz w:val="24"/>
          <w:szCs w:val="24"/>
        </w:rPr>
        <w:t xml:space="preserve"> </w:t>
      </w:r>
      <w:r w:rsidRPr="00BC0342">
        <w:rPr>
          <w:rFonts w:ascii="Times New Roman" w:hAnsi="Times New Roman"/>
          <w:bCs w:val="0"/>
          <w:sz w:val="24"/>
          <w:szCs w:val="24"/>
        </w:rPr>
        <w:t>&amp; Southey, 2003; Rogers, 2003; Urbano</w:t>
      </w:r>
      <w:r w:rsidR="00D56369" w:rsidRPr="00BC0342">
        <w:rPr>
          <w:rFonts w:ascii="Times New Roman" w:hAnsi="Times New Roman"/>
          <w:bCs w:val="0"/>
          <w:sz w:val="24"/>
          <w:szCs w:val="24"/>
        </w:rPr>
        <w:t xml:space="preserve"> </w:t>
      </w:r>
      <w:r w:rsidRPr="00BC0342">
        <w:rPr>
          <w:rFonts w:ascii="Times New Roman" w:hAnsi="Times New Roman"/>
          <w:bCs w:val="0"/>
          <w:sz w:val="24"/>
          <w:szCs w:val="24"/>
        </w:rPr>
        <w:t>&amp; Yordanova, 2008).</w:t>
      </w:r>
    </w:p>
    <w:p w:rsidR="00C12D50" w:rsidRPr="00BC0342" w:rsidRDefault="006E6477"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bCs w:val="0"/>
          <w:sz w:val="24"/>
          <w:szCs w:val="24"/>
        </w:rPr>
        <w:t xml:space="preserve"> However,</w:t>
      </w:r>
      <w:r w:rsidRPr="00BC0342">
        <w:rPr>
          <w:rFonts w:ascii="Times New Roman" w:hAnsi="Times New Roman"/>
          <w:sz w:val="24"/>
          <w:szCs w:val="24"/>
        </w:rPr>
        <w:t xml:space="preserve"> Arad </w:t>
      </w:r>
      <w:r w:rsidRPr="00BC0342">
        <w:rPr>
          <w:rFonts w:ascii="Times New Roman" w:hAnsi="Times New Roman"/>
          <w:i/>
          <w:sz w:val="24"/>
          <w:szCs w:val="24"/>
        </w:rPr>
        <w:t>et al</w:t>
      </w:r>
      <w:r w:rsidRPr="00BC0342">
        <w:rPr>
          <w:rFonts w:ascii="Times New Roman" w:hAnsi="Times New Roman"/>
          <w:sz w:val="24"/>
          <w:szCs w:val="24"/>
        </w:rPr>
        <w:t xml:space="preserve">., (1997) indicated that </w:t>
      </w:r>
      <w:r w:rsidRPr="00BC0342">
        <w:rPr>
          <w:rFonts w:ascii="Times New Roman" w:hAnsi="Times New Roman"/>
          <w:bCs w:val="0"/>
          <w:sz w:val="24"/>
          <w:szCs w:val="24"/>
        </w:rPr>
        <w:t xml:space="preserve">competition is not a significant factor influencing the </w:t>
      </w:r>
      <w:r w:rsidR="00D21272" w:rsidRPr="00BC0342">
        <w:rPr>
          <w:rFonts w:ascii="Times New Roman" w:hAnsi="Times New Roman"/>
          <w:bCs w:val="0"/>
          <w:sz w:val="24"/>
          <w:szCs w:val="24"/>
        </w:rPr>
        <w:t>application of HRIS</w:t>
      </w:r>
      <w:r w:rsidRPr="00BC0342">
        <w:rPr>
          <w:rFonts w:ascii="Times New Roman" w:hAnsi="Times New Roman"/>
          <w:bCs w:val="0"/>
          <w:sz w:val="24"/>
          <w:szCs w:val="24"/>
        </w:rPr>
        <w:t xml:space="preserve">. This is because the top management perceive HRIS as more administrative than strategic hence would not view it as a strategy to deal with the competition in the external environment (Urbano &amp; Yordanova, 2008). </w:t>
      </w:r>
      <w:r w:rsidRPr="00BC0342">
        <w:rPr>
          <w:rFonts w:ascii="Times New Roman" w:hAnsi="Times New Roman"/>
          <w:sz w:val="24"/>
          <w:szCs w:val="24"/>
        </w:rPr>
        <w:t>Lastly</w:t>
      </w:r>
      <w:r w:rsidR="00C12D50" w:rsidRPr="00BC0342">
        <w:rPr>
          <w:rFonts w:ascii="Times New Roman" w:hAnsi="Times New Roman"/>
          <w:sz w:val="24"/>
          <w:szCs w:val="24"/>
        </w:rPr>
        <w:t>,</w:t>
      </w:r>
      <w:r w:rsidRPr="00BC0342">
        <w:rPr>
          <w:rFonts w:ascii="Times New Roman" w:hAnsi="Times New Roman"/>
          <w:sz w:val="24"/>
          <w:szCs w:val="24"/>
        </w:rPr>
        <w:t xml:space="preserve"> the study found that</w:t>
      </w:r>
      <w:r w:rsidR="00C12D50" w:rsidRPr="00BC0342">
        <w:rPr>
          <w:rFonts w:ascii="Times New Roman" w:hAnsi="Times New Roman"/>
          <w:sz w:val="24"/>
          <w:szCs w:val="24"/>
        </w:rPr>
        <w:t xml:space="preserve"> competitive pressure increases the usage of HRIS. Specifically, with an increase in competitive pressure, organizations deem it more important to use HRIS to make informed decisions and get most out of its staff. Besides, for organizations to be competitive, the adoption and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is key. It can therefore be said that the drive to be competitive results in the adoption and </w:t>
      </w:r>
      <w:r w:rsidR="00D21272" w:rsidRPr="00BC0342">
        <w:rPr>
          <w:rFonts w:ascii="Times New Roman" w:hAnsi="Times New Roman"/>
          <w:sz w:val="24"/>
          <w:szCs w:val="24"/>
        </w:rPr>
        <w:t>application of HRIS</w:t>
      </w:r>
      <w:r w:rsidR="00C12D50" w:rsidRPr="00BC0342">
        <w:rPr>
          <w:rFonts w:ascii="Times New Roman" w:hAnsi="Times New Roman"/>
          <w:sz w:val="24"/>
          <w:szCs w:val="24"/>
        </w:rPr>
        <w:t xml:space="preserve">. </w:t>
      </w:r>
    </w:p>
    <w:p w:rsidR="00C12D50" w:rsidRPr="00BC0342" w:rsidRDefault="00B91C4B" w:rsidP="00303181">
      <w:pPr>
        <w:pStyle w:val="Heading2"/>
      </w:pPr>
      <w:bookmarkStart w:id="466" w:name="_Toc493311004"/>
      <w:r w:rsidRPr="00BC0342">
        <w:t>5.4</w:t>
      </w:r>
      <w:r w:rsidR="00A60628" w:rsidRPr="00BC0342">
        <w:tab/>
      </w:r>
      <w:r w:rsidR="00C12D50" w:rsidRPr="00BC0342">
        <w:t>Recommendations</w:t>
      </w:r>
      <w:bookmarkEnd w:id="466"/>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Basing on the study findings, a high degree of centralization enhances HRIS usage. There is therefore need for organizations to have job specialization, formalization and standardization in the organization. Also, it is important to have skilled HRIS professionals in the organization and consultations with other departmental staff regarding legislative, technical and cultural requirements specifications of HRIS </w:t>
      </w:r>
      <w:r w:rsidRPr="00BC0342">
        <w:rPr>
          <w:rFonts w:ascii="Times New Roman" w:hAnsi="Times New Roman"/>
          <w:sz w:val="24"/>
          <w:szCs w:val="24"/>
        </w:rPr>
        <w:lastRenderedPageBreak/>
        <w:t>implementation. Moreover, there is need to train all users to increase their knowledge and skills in using HRIS.</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Since organization culture </w:t>
      </w:r>
      <w:r w:rsidR="0032387E" w:rsidRPr="00BC0342">
        <w:rPr>
          <w:rFonts w:ascii="Times New Roman" w:hAnsi="Times New Roman"/>
          <w:sz w:val="24"/>
          <w:szCs w:val="24"/>
        </w:rPr>
        <w:t>may hinder or enhance</w:t>
      </w:r>
      <w:r w:rsidRPr="00BC0342">
        <w:rPr>
          <w:rFonts w:ascii="Times New Roman" w:hAnsi="Times New Roman"/>
          <w:sz w:val="24"/>
          <w:szCs w:val="24"/>
        </w:rPr>
        <w:t xml:space="preserve"> the </w:t>
      </w:r>
      <w:r w:rsidR="00D21272" w:rsidRPr="00BC0342">
        <w:rPr>
          <w:rFonts w:ascii="Times New Roman" w:hAnsi="Times New Roman"/>
          <w:sz w:val="24"/>
          <w:szCs w:val="24"/>
        </w:rPr>
        <w:t>application of HRIS</w:t>
      </w:r>
      <w:r w:rsidRPr="00BC0342">
        <w:rPr>
          <w:rFonts w:ascii="Times New Roman" w:hAnsi="Times New Roman"/>
          <w:sz w:val="24"/>
          <w:szCs w:val="24"/>
        </w:rPr>
        <w:t>, it is important for organizations to have a culture that enhances freedom, cooperativeness, team work, sociability and solidarity among employees at all levels to promote innovation and adoption of HRIS. Also, the organizations need to have an open and flexible corporate culture, supportive climate and flexible structures that enhance successful deployment of new technologies.</w:t>
      </w:r>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Finally, competitive pressure faced by organizations results in the adoption and </w:t>
      </w:r>
      <w:r w:rsidR="00D21272" w:rsidRPr="00BC0342">
        <w:rPr>
          <w:rFonts w:ascii="Times New Roman" w:hAnsi="Times New Roman"/>
          <w:sz w:val="24"/>
          <w:szCs w:val="24"/>
        </w:rPr>
        <w:t>application of HRIS</w:t>
      </w:r>
      <w:r w:rsidRPr="00BC0342">
        <w:rPr>
          <w:rFonts w:ascii="Times New Roman" w:hAnsi="Times New Roman"/>
          <w:sz w:val="24"/>
          <w:szCs w:val="24"/>
        </w:rPr>
        <w:t>. There is therefore need for organizations to focus on what is best for the organization in terms of managing human resources. Organizations should do what is right in terms of technology adoption despite of competition facing the organization. Most importantly, organizations need to adopt human resource information system to enhance a more efficient human resource system.</w:t>
      </w:r>
    </w:p>
    <w:p w:rsidR="00C12D50" w:rsidRPr="00BC0342" w:rsidRDefault="00C12D50" w:rsidP="00303181">
      <w:pPr>
        <w:pStyle w:val="Heading2"/>
      </w:pPr>
      <w:bookmarkStart w:id="467" w:name="_Toc493311005"/>
      <w:r w:rsidRPr="00BC0342">
        <w:t xml:space="preserve">5.5 </w:t>
      </w:r>
      <w:r w:rsidR="00A60628" w:rsidRPr="00BC0342">
        <w:tab/>
      </w:r>
      <w:r w:rsidRPr="00BC0342">
        <w:t>Further Research Recommendations</w:t>
      </w:r>
      <w:bookmarkEnd w:id="467"/>
    </w:p>
    <w:p w:rsidR="00C12D50" w:rsidRPr="00BC0342" w:rsidRDefault="00C12D50" w:rsidP="00B905F8">
      <w:pPr>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This study expands our knowledge on organizational factors affecting the use of Human Resource Information System (HRIS) among manufacturing firms. Though this study has fulfilled its aim and objectives, there are a number of areas for additional studies and empirical research, given th</w:t>
      </w:r>
      <w:r w:rsidR="00FA3AE7" w:rsidRPr="00BC0342">
        <w:rPr>
          <w:rFonts w:ascii="Times New Roman" w:hAnsi="Times New Roman"/>
          <w:sz w:val="24"/>
          <w:szCs w:val="24"/>
        </w:rPr>
        <w:t xml:space="preserve">e limitations of the research.  </w:t>
      </w:r>
      <w:r w:rsidRPr="00BC0342">
        <w:rPr>
          <w:rFonts w:ascii="Times New Roman" w:hAnsi="Times New Roman"/>
          <w:sz w:val="24"/>
          <w:szCs w:val="24"/>
        </w:rPr>
        <w:t xml:space="preserve">Despite the in-depth coverage of this study and its findings, there still exists a gap that future research could explore. On a geographical dimension, this study was primarily limited to </w:t>
      </w:r>
      <w:r w:rsidRPr="00BC0342">
        <w:rPr>
          <w:rFonts w:ascii="Times New Roman" w:hAnsi="Times New Roman"/>
          <w:bCs w:val="0"/>
          <w:sz w:val="24"/>
          <w:szCs w:val="24"/>
        </w:rPr>
        <w:t xml:space="preserve">manufacturing firms in </w:t>
      </w:r>
      <w:r w:rsidRPr="00BC0342">
        <w:rPr>
          <w:rFonts w:ascii="Times New Roman" w:hAnsi="Times New Roman"/>
          <w:bCs w:val="0"/>
          <w:sz w:val="24"/>
          <w:szCs w:val="24"/>
        </w:rPr>
        <w:lastRenderedPageBreak/>
        <w:t>Nairobi County, Kenya</w:t>
      </w:r>
      <w:r w:rsidRPr="00BC0342">
        <w:rPr>
          <w:rFonts w:ascii="Times New Roman" w:hAnsi="Times New Roman"/>
          <w:sz w:val="24"/>
          <w:szCs w:val="24"/>
        </w:rPr>
        <w:t xml:space="preserve">. Therefore, it may not be appropriate to generalize to the whole population of manufacturing firms countrywide. For this reason, further empirical investigations in different Counties and countries are needed. </w:t>
      </w:r>
    </w:p>
    <w:p w:rsidR="00C12D50" w:rsidRPr="00BC0342" w:rsidRDefault="00C12D50" w:rsidP="00B905F8">
      <w:pPr>
        <w:autoSpaceDE w:val="0"/>
        <w:autoSpaceDN w:val="0"/>
        <w:adjustRightInd w:val="0"/>
        <w:spacing w:before="100" w:beforeAutospacing="1" w:after="100" w:afterAutospacing="1" w:line="480" w:lineRule="auto"/>
        <w:jc w:val="both"/>
        <w:rPr>
          <w:rFonts w:ascii="Times New Roman" w:hAnsi="Times New Roman"/>
          <w:sz w:val="24"/>
          <w:szCs w:val="24"/>
        </w:rPr>
      </w:pPr>
      <w:r w:rsidRPr="00BC0342">
        <w:rPr>
          <w:rFonts w:ascii="Times New Roman" w:hAnsi="Times New Roman"/>
          <w:sz w:val="24"/>
          <w:szCs w:val="24"/>
        </w:rPr>
        <w:t xml:space="preserve">The methodology that has been chosen to achieve the research objectives was limited to questionnaires. As such, future research could build on this study by examining factors affecting the use of Human Resource Information System (HRIS) in both a qualitative and quantitative way. </w:t>
      </w:r>
    </w:p>
    <w:p w:rsidR="00262777" w:rsidRPr="00BC0342" w:rsidRDefault="00A60628" w:rsidP="00B905F8">
      <w:pPr>
        <w:pStyle w:val="Heading1"/>
        <w:rPr>
          <w:szCs w:val="24"/>
        </w:rPr>
      </w:pPr>
      <w:r w:rsidRPr="00BC0342">
        <w:rPr>
          <w:szCs w:val="24"/>
        </w:rPr>
        <w:br w:type="page"/>
      </w:r>
      <w:bookmarkStart w:id="468" w:name="_Toc493311006"/>
      <w:r w:rsidR="00262777" w:rsidRPr="00BC0342">
        <w:rPr>
          <w:szCs w:val="24"/>
        </w:rPr>
        <w:lastRenderedPageBreak/>
        <w:t>REFERENCES</w:t>
      </w:r>
      <w:bookmarkEnd w:id="232"/>
      <w:bookmarkEnd w:id="250"/>
      <w:bookmarkEnd w:id="468"/>
    </w:p>
    <w:p w:rsidR="008F1A12" w:rsidRPr="00BC0342" w:rsidRDefault="008F1A12"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Adedoyin, T. (2010). “</w:t>
      </w:r>
      <w:r w:rsidRPr="00BC0342">
        <w:rPr>
          <w:rFonts w:ascii="Times New Roman" w:hAnsi="Times New Roman"/>
          <w:bCs w:val="0"/>
          <w:i/>
          <w:color w:val="000000"/>
          <w:sz w:val="24"/>
          <w:szCs w:val="24"/>
          <w:shd w:val="clear" w:color="auto" w:fill="FFFFFF"/>
        </w:rPr>
        <w:t>I.T. Productivity Tools for Managing the Accounting Function”,</w:t>
      </w:r>
      <w:r w:rsidRPr="00BC0342">
        <w:rPr>
          <w:rFonts w:ascii="Times New Roman" w:hAnsi="Times New Roman"/>
          <w:bCs w:val="0"/>
          <w:color w:val="000000"/>
          <w:sz w:val="24"/>
          <w:szCs w:val="24"/>
          <w:shd w:val="clear" w:color="auto" w:fill="FFFFFF"/>
        </w:rPr>
        <w:t xml:space="preserve"> The Nigerian Accountant, </w:t>
      </w:r>
      <w:r w:rsidRPr="00BC0342">
        <w:rPr>
          <w:rFonts w:ascii="Times New Roman" w:hAnsi="Times New Roman"/>
          <w:bCs w:val="0"/>
          <w:i/>
          <w:color w:val="000000"/>
          <w:sz w:val="24"/>
          <w:szCs w:val="24"/>
          <w:shd w:val="clear" w:color="auto" w:fill="FFFFFF"/>
        </w:rPr>
        <w:t>43</w:t>
      </w:r>
      <w:r w:rsidRPr="00BC0342">
        <w:rPr>
          <w:rFonts w:ascii="Times New Roman" w:hAnsi="Times New Roman"/>
          <w:bCs w:val="0"/>
          <w:color w:val="000000"/>
          <w:sz w:val="24"/>
          <w:szCs w:val="24"/>
          <w:shd w:val="clear" w:color="auto" w:fill="FFFFFF"/>
        </w:rPr>
        <w:t>(4): 30-36.</w:t>
      </w:r>
    </w:p>
    <w:p w:rsidR="0000248C" w:rsidRPr="00BC0342" w:rsidRDefault="0000248C" w:rsidP="0000248C">
      <w:pPr>
        <w:rPr>
          <w:rFonts w:ascii="Times New Roman" w:hAnsi="Times New Roman"/>
          <w:bCs w:val="0"/>
          <w:sz w:val="24"/>
          <w:szCs w:val="24"/>
        </w:rPr>
      </w:pPr>
      <w:r w:rsidRPr="00BC0342">
        <w:rPr>
          <w:rFonts w:ascii="Times New Roman" w:hAnsi="Times New Roman"/>
          <w:color w:val="222222"/>
          <w:sz w:val="24"/>
          <w:szCs w:val="24"/>
          <w:shd w:val="clear" w:color="auto" w:fill="FFFFFF"/>
        </w:rPr>
        <w:t>Al-Dmour, R. (2014). </w:t>
      </w:r>
      <w:r w:rsidRPr="00BC0342">
        <w:rPr>
          <w:rFonts w:ascii="Times New Roman" w:hAnsi="Times New Roman"/>
          <w:i/>
          <w:iCs/>
          <w:color w:val="222222"/>
          <w:sz w:val="24"/>
          <w:szCs w:val="24"/>
          <w:shd w:val="clear" w:color="auto" w:fill="FFFFFF"/>
        </w:rPr>
        <w:t>An integration model for identifying the determinants of the adoption and implementation level of HRIS applications and Its effectiveness in business organisations in Jordan</w:t>
      </w:r>
      <w:r w:rsidRPr="00BC0342">
        <w:rPr>
          <w:rFonts w:ascii="Times New Roman" w:hAnsi="Times New Roman"/>
          <w:color w:val="222222"/>
          <w:sz w:val="24"/>
          <w:szCs w:val="24"/>
          <w:shd w:val="clear" w:color="auto" w:fill="FFFFFF"/>
        </w:rPr>
        <w:t> (Doctoral dissertation).</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Al-Mobaideen, H., Allahawiah, S., &amp; Basioni, E. (2013). Factors Influencing the Successful Adoption of Human Resource Information System: The Content of Aqaba Special Economic Zone Authority. </w:t>
      </w:r>
      <w:r w:rsidRPr="00BC0342">
        <w:rPr>
          <w:rFonts w:ascii="Times New Roman" w:hAnsi="Times New Roman"/>
          <w:bCs w:val="0"/>
          <w:i/>
          <w:iCs/>
          <w:color w:val="000000"/>
          <w:sz w:val="24"/>
          <w:szCs w:val="24"/>
          <w:shd w:val="clear" w:color="auto" w:fill="FFFFFF"/>
        </w:rPr>
        <w:t>Intelligent Information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5</w:t>
      </w:r>
      <w:r w:rsidRPr="00BC0342">
        <w:rPr>
          <w:rFonts w:ascii="Times New Roman" w:hAnsi="Times New Roman"/>
          <w:bCs w:val="0"/>
          <w:color w:val="000000"/>
          <w:sz w:val="24"/>
          <w:szCs w:val="24"/>
          <w:shd w:val="clear" w:color="auto" w:fill="FFFFFF"/>
        </w:rPr>
        <w:t>(01), 1.</w:t>
      </w:r>
    </w:p>
    <w:p w:rsidR="008F1A12" w:rsidRPr="00BC0342" w:rsidRDefault="008F1A12"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Altarawneh, I. (2010). Human Resource Information Systems in Jordanian Universities, International Journal of Business and Management Vol. 5, No. 10; October 2010, College of Business and Economics, Al-Hussein Bin Talal University, Jordan.</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Anderson, R. W. (1997). The future of human resources: Forging ahead or falling behind? </w:t>
      </w:r>
      <w:r w:rsidRPr="00BC0342">
        <w:rPr>
          <w:rFonts w:ascii="Times New Roman" w:eastAsia="Times New Roman" w:hAnsi="Times New Roman"/>
          <w:bCs w:val="0"/>
          <w:i/>
          <w:iCs/>
          <w:color w:val="000000"/>
          <w:sz w:val="24"/>
          <w:szCs w:val="24"/>
        </w:rPr>
        <w:t>Human Resource Management, 36</w:t>
      </w:r>
      <w:r w:rsidRPr="00BC0342">
        <w:rPr>
          <w:rFonts w:ascii="Times New Roman" w:eastAsia="Times New Roman" w:hAnsi="Times New Roman"/>
          <w:bCs w:val="0"/>
          <w:color w:val="000000"/>
          <w:sz w:val="24"/>
          <w:szCs w:val="24"/>
        </w:rPr>
        <w:t xml:space="preserve">, 17-22.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Ang, C. L., Davies, M., &amp; Finlay, P. N. (2001). An empirical study of the use of information technology to support total quality management. </w:t>
      </w:r>
      <w:r w:rsidRPr="00BC0342">
        <w:rPr>
          <w:rFonts w:ascii="Times New Roman" w:hAnsi="Times New Roman"/>
          <w:bCs w:val="0"/>
          <w:i/>
          <w:iCs/>
          <w:color w:val="000000"/>
          <w:sz w:val="24"/>
          <w:szCs w:val="24"/>
          <w:shd w:val="clear" w:color="auto" w:fill="FFFFFF"/>
        </w:rPr>
        <w:t>Total quality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12</w:t>
      </w:r>
      <w:r w:rsidRPr="00BC0342">
        <w:rPr>
          <w:rFonts w:ascii="Times New Roman" w:hAnsi="Times New Roman"/>
          <w:bCs w:val="0"/>
          <w:color w:val="000000"/>
          <w:sz w:val="24"/>
          <w:szCs w:val="24"/>
          <w:shd w:val="clear" w:color="auto" w:fill="FFFFFF"/>
        </w:rPr>
        <w:t>(2).</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Ankrah, E., &amp; Sokro, E. (2012). Human resource information system as a strategic tool in human resource management. </w:t>
      </w:r>
      <w:r w:rsidRPr="00BC0342">
        <w:rPr>
          <w:rFonts w:ascii="Times New Roman" w:hAnsi="Times New Roman"/>
          <w:bCs w:val="0"/>
          <w:i/>
          <w:iCs/>
          <w:color w:val="000000"/>
          <w:sz w:val="24"/>
          <w:szCs w:val="24"/>
          <w:shd w:val="clear" w:color="auto" w:fill="FFFFFF"/>
        </w:rPr>
        <w:t>Problems of Management in the 21st Century</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5</w:t>
      </w:r>
      <w:r w:rsidRPr="00BC0342">
        <w:rPr>
          <w:rFonts w:ascii="Times New Roman" w:hAnsi="Times New Roman"/>
          <w:bCs w:val="0"/>
          <w:color w:val="000000"/>
          <w:sz w:val="24"/>
          <w:szCs w:val="24"/>
          <w:shd w:val="clear" w:color="auto" w:fill="FFFFFF"/>
        </w:rPr>
        <w:t>, 6-15.</w:t>
      </w:r>
    </w:p>
    <w:p w:rsidR="00AF43FE" w:rsidRPr="00BC0342" w:rsidRDefault="00AF43FE" w:rsidP="00AF43FE">
      <w:pPr>
        <w:rPr>
          <w:rFonts w:ascii="Times New Roman" w:hAnsi="Times New Roman"/>
          <w:bCs w:val="0"/>
          <w:color w:val="222222"/>
          <w:sz w:val="24"/>
          <w:szCs w:val="24"/>
          <w:shd w:val="clear" w:color="auto" w:fill="FFFFFF"/>
        </w:rPr>
      </w:pPr>
      <w:r w:rsidRPr="00BC0342">
        <w:rPr>
          <w:rFonts w:ascii="Times New Roman" w:hAnsi="Times New Roman"/>
          <w:color w:val="222222"/>
          <w:sz w:val="24"/>
          <w:szCs w:val="24"/>
          <w:shd w:val="clear" w:color="auto" w:fill="FFFFFF"/>
        </w:rPr>
        <w:t>Aynul Sowmiya, B. (2018). The impact of internal environmental factors on the level of adoption of human resource information system: the case of manufacturing companies in Western province of Sri Lanka.</w:t>
      </w:r>
    </w:p>
    <w:p w:rsidR="006C67ED" w:rsidRPr="00BC0342" w:rsidRDefault="006C67ED"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Appah, E. and Y. Emeh, (2012). Information technology and Internal Auditors’ activities in Nigeria. Asian J. Inform. Technol., 10(6): 201-208.</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Arad, S., Hanson, M. A., &amp; Schneider, R. J. (1997). A framework for the study of relationships between organizational characteristics and organizational innovation. </w:t>
      </w:r>
      <w:r w:rsidRPr="00BC0342">
        <w:rPr>
          <w:rFonts w:ascii="Times New Roman" w:hAnsi="Times New Roman"/>
          <w:bCs w:val="0"/>
          <w:i/>
          <w:iCs/>
          <w:color w:val="000000"/>
          <w:sz w:val="24"/>
          <w:szCs w:val="24"/>
          <w:shd w:val="clear" w:color="auto" w:fill="FFFFFF"/>
        </w:rPr>
        <w:t>The journal of creative behavior</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31</w:t>
      </w:r>
      <w:r w:rsidRPr="00BC0342">
        <w:rPr>
          <w:rFonts w:ascii="Times New Roman" w:hAnsi="Times New Roman"/>
          <w:bCs w:val="0"/>
          <w:color w:val="000000"/>
          <w:sz w:val="24"/>
          <w:szCs w:val="24"/>
          <w:shd w:val="clear" w:color="auto" w:fill="FFFFFF"/>
        </w:rPr>
        <w:t>(1), 42-58.</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Arnold, J. T. (2007). Moving to a New HRIS. </w:t>
      </w:r>
      <w:r w:rsidRPr="00BC0342">
        <w:rPr>
          <w:rFonts w:ascii="Times New Roman" w:hAnsi="Times New Roman"/>
          <w:bCs w:val="0"/>
          <w:i/>
          <w:iCs/>
          <w:color w:val="000000"/>
          <w:sz w:val="24"/>
          <w:szCs w:val="24"/>
          <w:shd w:val="clear" w:color="auto" w:fill="FFFFFF"/>
        </w:rPr>
        <w:t>HR Magazine: HR Technology</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52</w:t>
      </w:r>
      <w:r w:rsidRPr="00BC0342">
        <w:rPr>
          <w:rFonts w:ascii="Times New Roman" w:hAnsi="Times New Roman"/>
          <w:bCs w:val="0"/>
          <w:color w:val="000000"/>
          <w:sz w:val="24"/>
          <w:szCs w:val="24"/>
          <w:shd w:val="clear" w:color="auto" w:fill="FFFFFF"/>
        </w:rPr>
        <w:t>(6).</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Atika, J. N. (2011). </w:t>
      </w:r>
      <w:r w:rsidRPr="00BC0342">
        <w:rPr>
          <w:rFonts w:ascii="Times New Roman" w:eastAsia="Times New Roman" w:hAnsi="Times New Roman"/>
          <w:bCs w:val="0"/>
          <w:i/>
          <w:iCs/>
          <w:color w:val="000000"/>
          <w:sz w:val="24"/>
          <w:szCs w:val="24"/>
        </w:rPr>
        <w:t xml:space="preserve">Factors influencing the effectiveness of human resource information system at the National Cereals and Produce Board, Kenya. </w:t>
      </w:r>
      <w:r w:rsidRPr="00BC0342">
        <w:rPr>
          <w:rFonts w:ascii="Times New Roman" w:eastAsia="Times New Roman" w:hAnsi="Times New Roman"/>
          <w:bCs w:val="0"/>
          <w:color w:val="000000"/>
          <w:sz w:val="24"/>
          <w:szCs w:val="24"/>
        </w:rPr>
        <w:t>Unpublished MBA project:University of Nairobi.</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lastRenderedPageBreak/>
        <w:t xml:space="preserve">Attewell, P. (1992). </w:t>
      </w:r>
      <w:r w:rsidRPr="00BC0342">
        <w:rPr>
          <w:rFonts w:ascii="Times New Roman" w:hAnsi="Times New Roman"/>
          <w:bCs w:val="0"/>
          <w:i/>
          <w:color w:val="000000"/>
          <w:sz w:val="24"/>
          <w:szCs w:val="24"/>
        </w:rPr>
        <w:t>Technology diffusion and organizational learning: the case of business computing</w:t>
      </w:r>
      <w:r w:rsidRPr="00BC0342">
        <w:rPr>
          <w:rFonts w:ascii="Times New Roman" w:hAnsi="Times New Roman"/>
          <w:bCs w:val="0"/>
          <w:color w:val="000000"/>
          <w:sz w:val="24"/>
          <w:szCs w:val="24"/>
        </w:rPr>
        <w:t>, O</w:t>
      </w:r>
      <w:r w:rsidR="006C67ED" w:rsidRPr="00BC0342">
        <w:rPr>
          <w:rFonts w:ascii="Times New Roman" w:hAnsi="Times New Roman"/>
          <w:bCs w:val="0"/>
          <w:color w:val="000000"/>
          <w:sz w:val="24"/>
          <w:szCs w:val="24"/>
        </w:rPr>
        <w:t xml:space="preserve">rganizational Science </w:t>
      </w:r>
      <w:r w:rsidR="006C67ED" w:rsidRPr="00BC0342">
        <w:rPr>
          <w:rFonts w:ascii="Times New Roman" w:hAnsi="Times New Roman"/>
          <w:bCs w:val="0"/>
          <w:i/>
          <w:color w:val="000000"/>
          <w:sz w:val="24"/>
          <w:szCs w:val="24"/>
        </w:rPr>
        <w:t>3</w:t>
      </w:r>
      <w:r w:rsidR="006C67ED" w:rsidRPr="00BC0342">
        <w:rPr>
          <w:rFonts w:ascii="Times New Roman" w:hAnsi="Times New Roman"/>
          <w:bCs w:val="0"/>
          <w:color w:val="000000"/>
          <w:sz w:val="24"/>
          <w:szCs w:val="24"/>
        </w:rPr>
        <w:t xml:space="preserve">(1), </w:t>
      </w:r>
      <w:r w:rsidRPr="00BC0342">
        <w:rPr>
          <w:rFonts w:ascii="Times New Roman" w:hAnsi="Times New Roman"/>
          <w:bCs w:val="0"/>
          <w:color w:val="000000"/>
          <w:sz w:val="24"/>
          <w:szCs w:val="24"/>
        </w:rPr>
        <w:t xml:space="preserve">1-19.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Baer, M., &amp; Frese, M. (2003). Innovation is not enough: Climates for initiative and psychological safety, process innovations, and firm performance. </w:t>
      </w:r>
      <w:r w:rsidRPr="00BC0342">
        <w:rPr>
          <w:rFonts w:ascii="Times New Roman" w:hAnsi="Times New Roman"/>
          <w:bCs w:val="0"/>
          <w:i/>
          <w:iCs/>
          <w:color w:val="000000"/>
          <w:sz w:val="24"/>
          <w:szCs w:val="24"/>
          <w:shd w:val="clear" w:color="auto" w:fill="FFFFFF"/>
        </w:rPr>
        <w:t>Journal of organizational behavior</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24</w:t>
      </w:r>
      <w:r w:rsidRPr="00BC0342">
        <w:rPr>
          <w:rFonts w:ascii="Times New Roman" w:hAnsi="Times New Roman"/>
          <w:bCs w:val="0"/>
          <w:color w:val="000000"/>
          <w:sz w:val="24"/>
          <w:szCs w:val="24"/>
          <w:shd w:val="clear" w:color="auto" w:fill="FFFFFF"/>
        </w:rPr>
        <w:t>(1), 45-68.</w:t>
      </w:r>
    </w:p>
    <w:p w:rsidR="00907C7B" w:rsidRPr="00BC0342" w:rsidRDefault="00907C7B"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Bal, Y., Bozkurt, S. </w:t>
      </w:r>
      <w:r w:rsidR="00D56369" w:rsidRPr="00BC0342">
        <w:rPr>
          <w:rFonts w:ascii="Times New Roman" w:hAnsi="Times New Roman"/>
          <w:bCs w:val="0"/>
          <w:color w:val="000000"/>
          <w:sz w:val="24"/>
          <w:szCs w:val="24"/>
          <w:shd w:val="clear" w:color="auto" w:fill="FFFFFF"/>
        </w:rPr>
        <w:t>&amp;</w:t>
      </w:r>
      <w:r w:rsidRPr="00BC0342">
        <w:rPr>
          <w:rFonts w:ascii="Times New Roman" w:hAnsi="Times New Roman"/>
          <w:bCs w:val="0"/>
          <w:color w:val="000000"/>
          <w:sz w:val="24"/>
          <w:szCs w:val="24"/>
          <w:shd w:val="clear" w:color="auto" w:fill="FFFFFF"/>
        </w:rPr>
        <w:t xml:space="preserve"> Ertemsir, E. (2012) The Importance of Using Human Resources Information Systems (HRIS) and a Research on Determining the Success of HRIS. Knowledge and Learning: Global Empowerment. </w:t>
      </w:r>
      <w:r w:rsidRPr="00BC0342">
        <w:rPr>
          <w:rFonts w:ascii="Times New Roman" w:hAnsi="Times New Roman"/>
          <w:bCs w:val="0"/>
          <w:i/>
          <w:color w:val="000000"/>
          <w:sz w:val="24"/>
          <w:szCs w:val="24"/>
          <w:shd w:val="clear" w:color="auto" w:fill="FFFFFF"/>
        </w:rPr>
        <w:t>Proceedings of the Management, Knowledge and Learning International Conference 2012, International School for Social and Business Studies, Celje,</w:t>
      </w:r>
      <w:r w:rsidRPr="00BC0342">
        <w:rPr>
          <w:rFonts w:ascii="Times New Roman" w:hAnsi="Times New Roman"/>
          <w:bCs w:val="0"/>
          <w:color w:val="000000"/>
          <w:sz w:val="24"/>
          <w:szCs w:val="24"/>
          <w:shd w:val="clear" w:color="auto" w:fill="FFFFFF"/>
        </w:rPr>
        <w:t xml:space="preserve"> 53-62.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Ball, K. S. (2001). The use of human resource information systems: A survey. </w:t>
      </w:r>
      <w:r w:rsidRPr="00BC0342">
        <w:rPr>
          <w:rFonts w:ascii="Times New Roman" w:eastAsia="Times New Roman" w:hAnsi="Times New Roman"/>
          <w:bCs w:val="0"/>
          <w:i/>
          <w:iCs/>
          <w:color w:val="000000"/>
          <w:sz w:val="24"/>
          <w:szCs w:val="24"/>
        </w:rPr>
        <w:t>Personnel Review, 30</w:t>
      </w:r>
      <w:r w:rsidRPr="00BC0342">
        <w:rPr>
          <w:rFonts w:ascii="Times New Roman" w:eastAsia="Times New Roman" w:hAnsi="Times New Roman"/>
          <w:bCs w:val="0"/>
          <w:color w:val="000000"/>
          <w:sz w:val="24"/>
          <w:szCs w:val="24"/>
        </w:rPr>
        <w:t xml:space="preserve">(6), 677-693. </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Beadles, N. A., Lowery, C. M., &amp; Johns, K. (2005). The impact of human resource information systems: An exploratory study in the public sector, </w:t>
      </w:r>
      <w:r w:rsidRPr="00BC0342">
        <w:rPr>
          <w:rFonts w:ascii="Times New Roman" w:eastAsia="Times New Roman" w:hAnsi="Times New Roman"/>
          <w:i/>
          <w:iCs/>
          <w:color w:val="000000"/>
          <w:sz w:val="24"/>
          <w:szCs w:val="24"/>
        </w:rPr>
        <w:t>Communication of the IIMA, 5</w:t>
      </w:r>
      <w:r w:rsidRPr="00BC0342">
        <w:rPr>
          <w:rFonts w:ascii="Times New Roman" w:eastAsia="Times New Roman" w:hAnsi="Times New Roman"/>
          <w:color w:val="000000"/>
          <w:sz w:val="24"/>
          <w:szCs w:val="24"/>
        </w:rPr>
        <w:t>(4), 39–46.</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Beckers, A. M., &amp;</w:t>
      </w:r>
      <w:r w:rsidR="00D56369"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color w:val="000000"/>
          <w:sz w:val="24"/>
          <w:szCs w:val="24"/>
        </w:rPr>
        <w:t xml:space="preserve">Bsat, M. Z. (2002). A DSS classification model for research in human resource information systems. </w:t>
      </w:r>
      <w:r w:rsidRPr="00BC0342">
        <w:rPr>
          <w:rFonts w:ascii="Times New Roman" w:eastAsia="Times New Roman" w:hAnsi="Times New Roman"/>
          <w:bCs w:val="0"/>
          <w:i/>
          <w:iCs/>
          <w:color w:val="000000"/>
          <w:sz w:val="24"/>
          <w:szCs w:val="24"/>
        </w:rPr>
        <w:t>Information Systems Management, 19</w:t>
      </w:r>
      <w:r w:rsidRPr="00BC0342">
        <w:rPr>
          <w:rFonts w:ascii="Times New Roman" w:eastAsia="Times New Roman" w:hAnsi="Times New Roman"/>
          <w:bCs w:val="0"/>
          <w:color w:val="000000"/>
          <w:sz w:val="24"/>
          <w:szCs w:val="24"/>
        </w:rPr>
        <w:t xml:space="preserve">(3).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Bekers, M., Mayfield, J., &amp;Lunce, S. (2003). Human resource information systems: A review and model development. </w:t>
      </w:r>
      <w:r w:rsidRPr="00BC0342">
        <w:rPr>
          <w:rFonts w:ascii="Times New Roman" w:eastAsia="Times New Roman" w:hAnsi="Times New Roman"/>
          <w:bCs w:val="0"/>
          <w:i/>
          <w:iCs/>
          <w:color w:val="000000"/>
          <w:sz w:val="24"/>
          <w:szCs w:val="24"/>
        </w:rPr>
        <w:t>Journal of Competitiveness Studies</w:t>
      </w:r>
      <w:r w:rsidRPr="00BC0342">
        <w:rPr>
          <w:rFonts w:ascii="Times New Roman" w:eastAsia="Times New Roman" w:hAnsi="Times New Roman"/>
          <w:bCs w:val="0"/>
          <w:color w:val="000000"/>
          <w:sz w:val="24"/>
          <w:szCs w:val="24"/>
        </w:rPr>
        <w:t>, </w:t>
      </w:r>
      <w:r w:rsidRPr="00BC0342">
        <w:rPr>
          <w:rFonts w:ascii="Times New Roman" w:eastAsia="Times New Roman" w:hAnsi="Times New Roman"/>
          <w:bCs w:val="0"/>
          <w:i/>
          <w:iCs/>
          <w:color w:val="000000"/>
          <w:sz w:val="24"/>
          <w:szCs w:val="24"/>
        </w:rPr>
        <w:t>11</w:t>
      </w:r>
      <w:r w:rsidRPr="00BC0342">
        <w:rPr>
          <w:rFonts w:ascii="Times New Roman" w:eastAsia="Times New Roman" w:hAnsi="Times New Roman"/>
          <w:bCs w:val="0"/>
          <w:color w:val="000000"/>
          <w:sz w:val="24"/>
          <w:szCs w:val="24"/>
        </w:rPr>
        <w:t>(1), 139.</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Belassi, W., </w:t>
      </w:r>
      <w:r w:rsidR="00D56369" w:rsidRPr="00BC0342">
        <w:rPr>
          <w:rFonts w:ascii="Times New Roman" w:eastAsia="Times New Roman" w:hAnsi="Times New Roman"/>
          <w:bCs w:val="0"/>
          <w:color w:val="000000"/>
          <w:sz w:val="24"/>
          <w:szCs w:val="24"/>
        </w:rPr>
        <w:t>&amp;</w:t>
      </w:r>
      <w:r w:rsidRPr="00BC0342">
        <w:rPr>
          <w:rFonts w:ascii="Times New Roman" w:eastAsia="Times New Roman" w:hAnsi="Times New Roman"/>
          <w:bCs w:val="0"/>
          <w:color w:val="000000"/>
          <w:sz w:val="24"/>
          <w:szCs w:val="24"/>
        </w:rPr>
        <w:t xml:space="preserve"> Fadlalla, A. (1998). </w:t>
      </w:r>
      <w:r w:rsidRPr="00BC0342">
        <w:rPr>
          <w:rFonts w:ascii="Times New Roman" w:eastAsia="Times New Roman" w:hAnsi="Times New Roman"/>
          <w:bCs w:val="0"/>
          <w:i/>
          <w:color w:val="000000"/>
          <w:sz w:val="24"/>
          <w:szCs w:val="24"/>
        </w:rPr>
        <w:t>An integrative framework for FMS diffusion</w:t>
      </w:r>
      <w:r w:rsidR="006505EA" w:rsidRPr="00BC0342">
        <w:rPr>
          <w:rFonts w:ascii="Times New Roman" w:eastAsia="Times New Roman" w:hAnsi="Times New Roman"/>
          <w:bCs w:val="0"/>
          <w:color w:val="000000"/>
          <w:sz w:val="24"/>
          <w:szCs w:val="24"/>
        </w:rPr>
        <w:t xml:space="preserve">, OMEGA </w:t>
      </w:r>
      <w:r w:rsidR="006505EA" w:rsidRPr="00BC0342">
        <w:rPr>
          <w:rFonts w:ascii="Times New Roman" w:eastAsia="Times New Roman" w:hAnsi="Times New Roman"/>
          <w:bCs w:val="0"/>
          <w:i/>
          <w:color w:val="000000"/>
          <w:sz w:val="24"/>
          <w:szCs w:val="24"/>
        </w:rPr>
        <w:t>26</w:t>
      </w:r>
      <w:r w:rsidR="006505EA" w:rsidRPr="00BC0342">
        <w:rPr>
          <w:rFonts w:ascii="Times New Roman" w:eastAsia="Times New Roman" w:hAnsi="Times New Roman"/>
          <w:bCs w:val="0"/>
          <w:color w:val="000000"/>
          <w:sz w:val="24"/>
          <w:szCs w:val="24"/>
        </w:rPr>
        <w:t xml:space="preserve">(6), </w:t>
      </w:r>
      <w:r w:rsidRPr="00BC0342">
        <w:rPr>
          <w:rFonts w:ascii="Times New Roman" w:eastAsia="Times New Roman" w:hAnsi="Times New Roman"/>
          <w:bCs w:val="0"/>
          <w:color w:val="000000"/>
          <w:sz w:val="24"/>
          <w:szCs w:val="24"/>
        </w:rPr>
        <w:t>699-713.</w:t>
      </w:r>
    </w:p>
    <w:p w:rsidR="005C3044" w:rsidRPr="00BC0342" w:rsidRDefault="005C3044" w:rsidP="00B905F8">
      <w:pPr>
        <w:spacing w:after="160" w:line="259" w:lineRule="auto"/>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Belcourt, M., Bohlander, G. W., Snell, S., and Sherman, A. (2011). Managing human resources. </w:t>
      </w:r>
      <w:r w:rsidR="006505EA" w:rsidRPr="00BC0342">
        <w:rPr>
          <w:rFonts w:ascii="Times New Roman" w:hAnsi="Times New Roman"/>
          <w:bCs w:val="0"/>
          <w:color w:val="000000"/>
          <w:sz w:val="24"/>
          <w:szCs w:val="24"/>
        </w:rPr>
        <w:t>(6</w:t>
      </w:r>
      <w:r w:rsidR="006505EA" w:rsidRPr="00BC0342">
        <w:rPr>
          <w:rFonts w:ascii="Times New Roman" w:hAnsi="Times New Roman"/>
          <w:bCs w:val="0"/>
          <w:color w:val="000000"/>
          <w:sz w:val="24"/>
          <w:szCs w:val="24"/>
          <w:vertAlign w:val="superscript"/>
        </w:rPr>
        <w:t>th</w:t>
      </w:r>
      <w:r w:rsidR="006505EA" w:rsidRPr="00BC0342">
        <w:rPr>
          <w:rFonts w:ascii="Times New Roman" w:hAnsi="Times New Roman"/>
          <w:bCs w:val="0"/>
          <w:color w:val="000000"/>
          <w:sz w:val="24"/>
          <w:szCs w:val="24"/>
        </w:rPr>
        <w:t xml:space="preserve"> ed) Nelson College Indigenous; Nelson Education.</w:t>
      </w:r>
    </w:p>
    <w:p w:rsidR="005C3044" w:rsidRPr="00BC0342" w:rsidRDefault="005C3044" w:rsidP="00B905F8">
      <w:pPr>
        <w:spacing w:after="160" w:line="259" w:lineRule="auto"/>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Benfatto, M.C. (2010). Human resource information systems and the performance of the human resource function. Thesis, (PhD). Rome: LUISS Guido Carli.</w:t>
      </w:r>
    </w:p>
    <w:p w:rsidR="00907C7B" w:rsidRPr="00BC0342" w:rsidRDefault="00907C7B" w:rsidP="00B905F8">
      <w:pPr>
        <w:spacing w:after="160" w:line="259" w:lineRule="auto"/>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Boateng, A. A. (2007). The role of human resource information systems (HRIS) in strategic human resource management (SHRM). Master of Science</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Boynton, A. C., Zmud, R. W., &amp; Jacobs, G. C. (1994). The influence of IT management practice on IT use in large organizations. </w:t>
      </w:r>
      <w:r w:rsidRPr="00BC0342">
        <w:rPr>
          <w:rFonts w:ascii="Times New Roman" w:hAnsi="Times New Roman"/>
          <w:bCs w:val="0"/>
          <w:i/>
          <w:iCs/>
          <w:color w:val="000000"/>
          <w:sz w:val="24"/>
          <w:szCs w:val="24"/>
          <w:shd w:val="clear" w:color="auto" w:fill="FFFFFF"/>
        </w:rPr>
        <w:t>Mis Quarterly</w:t>
      </w:r>
      <w:r w:rsidRPr="00BC0342">
        <w:rPr>
          <w:rFonts w:ascii="Times New Roman" w:hAnsi="Times New Roman"/>
          <w:bCs w:val="0"/>
          <w:color w:val="000000"/>
          <w:sz w:val="24"/>
          <w:szCs w:val="24"/>
          <w:shd w:val="clear" w:color="auto" w:fill="FFFFFF"/>
        </w:rPr>
        <w:t>, 299-318.</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Bradford, M., &amp; Florin, J. (2003). Examining the role of innovation diffusion factors on the implementation success of enterprise resource planning systems. </w:t>
      </w:r>
      <w:r w:rsidRPr="00BC0342">
        <w:rPr>
          <w:rFonts w:ascii="Times New Roman" w:hAnsi="Times New Roman"/>
          <w:bCs w:val="0"/>
          <w:i/>
          <w:iCs/>
          <w:color w:val="000000"/>
          <w:sz w:val="24"/>
          <w:szCs w:val="24"/>
          <w:shd w:val="clear" w:color="auto" w:fill="FFFFFF"/>
        </w:rPr>
        <w:t>International journal of accounting information systems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4</w:t>
      </w:r>
      <w:r w:rsidRPr="00BC0342">
        <w:rPr>
          <w:rFonts w:ascii="Times New Roman" w:hAnsi="Times New Roman"/>
          <w:bCs w:val="0"/>
          <w:color w:val="000000"/>
          <w:sz w:val="24"/>
          <w:szCs w:val="24"/>
          <w:shd w:val="clear" w:color="auto" w:fill="FFFFFF"/>
        </w:rPr>
        <w:t>(3), 205-225.</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lastRenderedPageBreak/>
        <w:t>Brown, C. V., &amp; Bostrom, R. P. (1994). Organization designs for the management of end-user computing: Reexamining the contingencies. </w:t>
      </w:r>
      <w:r w:rsidRPr="00BC0342">
        <w:rPr>
          <w:rFonts w:ascii="Times New Roman" w:hAnsi="Times New Roman"/>
          <w:bCs w:val="0"/>
          <w:i/>
          <w:iCs/>
          <w:color w:val="000000"/>
          <w:sz w:val="24"/>
          <w:szCs w:val="24"/>
          <w:shd w:val="clear" w:color="auto" w:fill="FFFFFF"/>
        </w:rPr>
        <w:t>Journal of Management Information Systems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10</w:t>
      </w:r>
      <w:r w:rsidRPr="00BC0342">
        <w:rPr>
          <w:rFonts w:ascii="Times New Roman" w:hAnsi="Times New Roman"/>
          <w:bCs w:val="0"/>
          <w:color w:val="000000"/>
          <w:sz w:val="24"/>
          <w:szCs w:val="24"/>
          <w:shd w:val="clear" w:color="auto" w:fill="FFFFFF"/>
        </w:rPr>
        <w:t>(4), 183-211.</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Burns, T. (81). Stalker. GM (1961). </w:t>
      </w:r>
      <w:r w:rsidRPr="00BC0342">
        <w:rPr>
          <w:rFonts w:ascii="Times New Roman" w:hAnsi="Times New Roman"/>
          <w:bCs w:val="0"/>
          <w:i/>
          <w:iCs/>
          <w:color w:val="000000"/>
          <w:sz w:val="24"/>
          <w:szCs w:val="24"/>
          <w:shd w:val="clear" w:color="auto" w:fill="FFFFFF"/>
        </w:rPr>
        <w:t>The management of innovation</w:t>
      </w:r>
      <w:r w:rsidRPr="00BC0342">
        <w:rPr>
          <w:rFonts w:ascii="Times New Roman" w:hAnsi="Times New Roman"/>
          <w:bCs w:val="0"/>
          <w:color w:val="000000"/>
          <w:sz w:val="24"/>
          <w:szCs w:val="24"/>
          <w:shd w:val="clear" w:color="auto" w:fill="FFFFFF"/>
        </w:rPr>
        <w:t>.</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Chan, P. Y., &amp; Mills, A. M. (2002). Motivators and inhibitors of e-commerce technology adoption: online stock trading by small brokerage firms in New Zealand. </w:t>
      </w:r>
      <w:r w:rsidRPr="00BC0342">
        <w:rPr>
          <w:rFonts w:ascii="Times New Roman" w:hAnsi="Times New Roman"/>
          <w:bCs w:val="0"/>
          <w:i/>
          <w:iCs/>
          <w:color w:val="000000"/>
          <w:sz w:val="24"/>
          <w:szCs w:val="24"/>
          <w:shd w:val="clear" w:color="auto" w:fill="FFFFFF"/>
        </w:rPr>
        <w:t>Journal of Information Technology Case and Application Research</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4</w:t>
      </w:r>
      <w:r w:rsidRPr="00BC0342">
        <w:rPr>
          <w:rFonts w:ascii="Times New Roman" w:hAnsi="Times New Roman"/>
          <w:bCs w:val="0"/>
          <w:color w:val="000000"/>
          <w:sz w:val="24"/>
          <w:szCs w:val="24"/>
          <w:shd w:val="clear" w:color="auto" w:fill="FFFFFF"/>
        </w:rPr>
        <w:t>(3), 38-56.</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Cooper, D. R. &amp; Schindler, P. S. (2003). </w:t>
      </w:r>
      <w:r w:rsidRPr="00BC0342">
        <w:rPr>
          <w:rFonts w:ascii="Times New Roman" w:eastAsia="Times New Roman" w:hAnsi="Times New Roman"/>
          <w:bCs w:val="0"/>
          <w:i/>
          <w:color w:val="000000"/>
          <w:sz w:val="24"/>
          <w:szCs w:val="24"/>
        </w:rPr>
        <w:t>Business research methods</w:t>
      </w:r>
      <w:r w:rsidRPr="00BC0342">
        <w:rPr>
          <w:rFonts w:ascii="Times New Roman" w:eastAsia="Times New Roman" w:hAnsi="Times New Roman"/>
          <w:bCs w:val="0"/>
          <w:color w:val="000000"/>
          <w:sz w:val="24"/>
          <w:szCs w:val="24"/>
        </w:rPr>
        <w:t>. New York</w:t>
      </w:r>
      <w:r w:rsidR="00907C7B" w:rsidRPr="00BC0342">
        <w:rPr>
          <w:rFonts w:ascii="Times New Roman" w:eastAsia="Times New Roman" w:hAnsi="Times New Roman"/>
          <w:bCs w:val="0"/>
          <w:color w:val="000000"/>
          <w:sz w:val="24"/>
          <w:szCs w:val="24"/>
        </w:rPr>
        <w:t>, NY</w:t>
      </w:r>
      <w:r w:rsidRPr="00BC0342">
        <w:rPr>
          <w:rFonts w:ascii="Times New Roman" w:eastAsia="Times New Roman" w:hAnsi="Times New Roman"/>
          <w:bCs w:val="0"/>
          <w:color w:val="000000"/>
          <w:sz w:val="24"/>
          <w:szCs w:val="24"/>
        </w:rPr>
        <w:t>: McGrew-Hill Companies.</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Daft, R. L., &amp; Lengel, R. H. (1986). Organizational information requirements, media richness and structural design. </w:t>
      </w:r>
      <w:r w:rsidRPr="00BC0342">
        <w:rPr>
          <w:rFonts w:ascii="Times New Roman" w:hAnsi="Times New Roman"/>
          <w:bCs w:val="0"/>
          <w:i/>
          <w:iCs/>
          <w:color w:val="000000"/>
          <w:sz w:val="24"/>
          <w:szCs w:val="24"/>
          <w:shd w:val="clear" w:color="auto" w:fill="FFFFFF"/>
        </w:rPr>
        <w:t>Management science</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32</w:t>
      </w:r>
      <w:r w:rsidRPr="00BC0342">
        <w:rPr>
          <w:rFonts w:ascii="Times New Roman" w:hAnsi="Times New Roman"/>
          <w:bCs w:val="0"/>
          <w:color w:val="000000"/>
          <w:sz w:val="24"/>
          <w:szCs w:val="24"/>
          <w:shd w:val="clear" w:color="auto" w:fill="FFFFFF"/>
        </w:rPr>
        <w:t>(5), 554-571.</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Dazard, J. E., Xu, H., &amp; Rao, J. S. (2011, July). R package MVR for joint adaptive mean-variance regularization and variance stabilization. In </w:t>
      </w:r>
      <w:r w:rsidRPr="00BC0342">
        <w:rPr>
          <w:rFonts w:ascii="Times New Roman" w:hAnsi="Times New Roman"/>
          <w:bCs w:val="0"/>
          <w:i/>
          <w:iCs/>
          <w:color w:val="000000"/>
          <w:sz w:val="24"/>
          <w:szCs w:val="24"/>
          <w:shd w:val="clear" w:color="auto" w:fill="FFFFFF"/>
        </w:rPr>
        <w:t>Proceedings/American Statistical Association. American Statistical Association. Meeting</w:t>
      </w:r>
      <w:r w:rsidRPr="00BC0342">
        <w:rPr>
          <w:rFonts w:ascii="Times New Roman" w:hAnsi="Times New Roman"/>
          <w:bCs w:val="0"/>
          <w:color w:val="000000"/>
          <w:sz w:val="24"/>
          <w:szCs w:val="24"/>
          <w:shd w:val="clear" w:color="auto" w:fill="FFFFFF"/>
        </w:rPr>
        <w:t> (Vol. 2011, p. 3849). NIH Public Access.</w:t>
      </w:r>
    </w:p>
    <w:p w:rsidR="000B2D8A" w:rsidRPr="00BC0342" w:rsidRDefault="000B2D8A"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De Pablos, P.O. (2004), “</w:t>
      </w:r>
      <w:r w:rsidRPr="00BC0342">
        <w:rPr>
          <w:rFonts w:ascii="Times New Roman" w:hAnsi="Times New Roman"/>
          <w:bCs w:val="0"/>
          <w:iCs/>
          <w:color w:val="000000"/>
          <w:sz w:val="24"/>
          <w:szCs w:val="24"/>
          <w:shd w:val="clear" w:color="auto" w:fill="FFFFFF"/>
        </w:rPr>
        <w:t>Human resource management systems and their role in the development of strategic resources: emprical evidence</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Journal of European Industrial Training</w:t>
      </w:r>
      <w:r w:rsidRPr="00BC0342">
        <w:rPr>
          <w:rFonts w:ascii="Times New Roman" w:hAnsi="Times New Roman"/>
          <w:bCs w:val="0"/>
          <w:color w:val="000000"/>
          <w:sz w:val="24"/>
          <w:szCs w:val="24"/>
          <w:shd w:val="clear" w:color="auto" w:fill="FFFFFF"/>
        </w:rPr>
        <w:t xml:space="preserve"> (Vol. 28-6, pp. 474‐89).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Demirbas, D., Hussain, J. G., &amp; Matlay, H. (2011). Owner-managers' perceptions of barriers to innovation: empirical evidence from Turkish SMEs. </w:t>
      </w:r>
      <w:r w:rsidRPr="00BC0342">
        <w:rPr>
          <w:rFonts w:ascii="Times New Roman" w:hAnsi="Times New Roman"/>
          <w:bCs w:val="0"/>
          <w:i/>
          <w:iCs/>
          <w:color w:val="000000"/>
          <w:sz w:val="24"/>
          <w:szCs w:val="24"/>
          <w:shd w:val="clear" w:color="auto" w:fill="FFFFFF"/>
        </w:rPr>
        <w:t>Journal of Small Business and Enterprise Development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18</w:t>
      </w:r>
      <w:r w:rsidRPr="00BC0342">
        <w:rPr>
          <w:rFonts w:ascii="Times New Roman" w:hAnsi="Times New Roman"/>
          <w:bCs w:val="0"/>
          <w:color w:val="000000"/>
          <w:sz w:val="24"/>
          <w:szCs w:val="24"/>
          <w:shd w:val="clear" w:color="auto" w:fill="FFFFFF"/>
        </w:rPr>
        <w:t>(4), 764-780.</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Dery, K., Grant, D., &amp;Wiblen, S. (2009). Human Resource Information Systems: Replacing or Enhancing HRM. </w:t>
      </w:r>
      <w:r w:rsidRPr="00BC0342">
        <w:rPr>
          <w:rFonts w:ascii="Times New Roman" w:eastAsia="Times New Roman" w:hAnsi="Times New Roman"/>
          <w:bCs w:val="0"/>
          <w:i/>
          <w:iCs/>
          <w:color w:val="000000"/>
          <w:sz w:val="24"/>
          <w:szCs w:val="24"/>
        </w:rPr>
        <w:t xml:space="preserve">Proceedings of the 15th World Congress of the International Industrial Relations Association IIRA. </w:t>
      </w:r>
      <w:r w:rsidRPr="00BC0342">
        <w:rPr>
          <w:rFonts w:ascii="Times New Roman" w:eastAsia="Times New Roman" w:hAnsi="Times New Roman"/>
          <w:bCs w:val="0"/>
          <w:color w:val="000000"/>
          <w:sz w:val="24"/>
          <w:szCs w:val="24"/>
        </w:rPr>
        <w:t xml:space="preserve">Sydney. </w:t>
      </w:r>
    </w:p>
    <w:p w:rsidR="005C3044" w:rsidRPr="00BC0342" w:rsidRDefault="000B2D8A" w:rsidP="00B905F8">
      <w:pPr>
        <w:ind w:left="540" w:hanging="540"/>
        <w:jc w:val="both"/>
        <w:rPr>
          <w:rFonts w:ascii="Times New Roman" w:eastAsia="Times New Roman" w:hAnsi="Times New Roman"/>
          <w:bCs w:val="0"/>
          <w:color w:val="000000"/>
          <w:sz w:val="24"/>
          <w:szCs w:val="24"/>
        </w:rPr>
      </w:pPr>
      <w:r w:rsidRPr="00BC0342">
        <w:rPr>
          <w:rFonts w:ascii="Times New Roman" w:hAnsi="Times New Roman"/>
          <w:bCs w:val="0"/>
          <w:color w:val="000000"/>
          <w:sz w:val="24"/>
          <w:szCs w:val="24"/>
        </w:rPr>
        <w:t xml:space="preserve">Desouza, K. C., </w:t>
      </w:r>
      <w:r w:rsidR="00D56369" w:rsidRPr="00BC0342">
        <w:rPr>
          <w:rFonts w:ascii="Times New Roman" w:hAnsi="Times New Roman"/>
          <w:bCs w:val="0"/>
          <w:color w:val="000000"/>
          <w:sz w:val="24"/>
          <w:szCs w:val="24"/>
        </w:rPr>
        <w:t>&amp;</w:t>
      </w:r>
      <w:r w:rsidRPr="00BC0342">
        <w:rPr>
          <w:rFonts w:ascii="Times New Roman" w:hAnsi="Times New Roman"/>
          <w:bCs w:val="0"/>
          <w:color w:val="000000"/>
          <w:sz w:val="24"/>
          <w:szCs w:val="24"/>
        </w:rPr>
        <w:t xml:space="preserve"> Awazu, Y. (2003). Constructing internal knowledge markets: considerations from mini cases. International Journal of Information Management, 23(4), 345-353</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Dessler, G. (2005) </w:t>
      </w:r>
      <w:r w:rsidRPr="00BC0342">
        <w:rPr>
          <w:rFonts w:ascii="Times New Roman" w:eastAsia="Times New Roman" w:hAnsi="Times New Roman"/>
          <w:i/>
          <w:iCs/>
          <w:color w:val="000000"/>
          <w:sz w:val="24"/>
          <w:szCs w:val="24"/>
        </w:rPr>
        <w:t>Human Resource Management</w:t>
      </w:r>
      <w:r w:rsidRPr="00BC0342">
        <w:rPr>
          <w:rFonts w:ascii="Times New Roman" w:eastAsia="Times New Roman" w:hAnsi="Times New Roman"/>
          <w:color w:val="000000"/>
          <w:sz w:val="24"/>
          <w:szCs w:val="24"/>
        </w:rPr>
        <w:t xml:space="preserve">, </w:t>
      </w:r>
      <w:r w:rsidR="0036088D" w:rsidRPr="00BC0342">
        <w:rPr>
          <w:rFonts w:ascii="Times New Roman" w:eastAsia="Times New Roman" w:hAnsi="Times New Roman"/>
          <w:color w:val="000000"/>
          <w:sz w:val="24"/>
          <w:szCs w:val="24"/>
        </w:rPr>
        <w:t>(10</w:t>
      </w:r>
      <w:r w:rsidR="0036088D" w:rsidRPr="00BC0342">
        <w:rPr>
          <w:rFonts w:ascii="Times New Roman" w:eastAsia="Times New Roman" w:hAnsi="Times New Roman"/>
          <w:color w:val="000000"/>
          <w:sz w:val="24"/>
          <w:szCs w:val="24"/>
          <w:vertAlign w:val="superscript"/>
        </w:rPr>
        <w:t xml:space="preserve">th </w:t>
      </w:r>
      <w:r w:rsidRPr="00BC0342">
        <w:rPr>
          <w:rFonts w:ascii="Times New Roman" w:eastAsia="Times New Roman" w:hAnsi="Times New Roman"/>
          <w:color w:val="000000"/>
          <w:sz w:val="24"/>
          <w:szCs w:val="24"/>
        </w:rPr>
        <w:t>ed</w:t>
      </w:r>
      <w:r w:rsidR="0036088D" w:rsidRPr="00BC0342">
        <w:rPr>
          <w:rFonts w:ascii="Times New Roman" w:eastAsia="Times New Roman" w:hAnsi="Times New Roman"/>
          <w:color w:val="000000"/>
          <w:sz w:val="24"/>
          <w:szCs w:val="24"/>
        </w:rPr>
        <w:t>)</w:t>
      </w:r>
      <w:r w:rsidRPr="00BC0342">
        <w:rPr>
          <w:rFonts w:ascii="Times New Roman" w:eastAsia="Times New Roman" w:hAnsi="Times New Roman"/>
          <w:color w:val="000000"/>
          <w:sz w:val="24"/>
          <w:szCs w:val="24"/>
        </w:rPr>
        <w:t xml:space="preserve"> </w:t>
      </w:r>
      <w:r w:rsidR="0036088D" w:rsidRPr="00BC0342">
        <w:rPr>
          <w:rFonts w:ascii="Times New Roman" w:eastAsia="Times New Roman" w:hAnsi="Times New Roman"/>
          <w:color w:val="000000"/>
          <w:sz w:val="24"/>
          <w:szCs w:val="24"/>
        </w:rPr>
        <w:t>New Jersey</w:t>
      </w:r>
      <w:r w:rsidRPr="00BC0342">
        <w:rPr>
          <w:rFonts w:ascii="Times New Roman" w:eastAsia="Times New Roman" w:hAnsi="Times New Roman"/>
          <w:color w:val="000000"/>
          <w:sz w:val="24"/>
          <w:szCs w:val="24"/>
        </w:rPr>
        <w:t>: Prentice Hall.</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Díez, E., &amp; McIntosh, B. S. (2009). A review of the factors which influence the use and usefulness of information systems. </w:t>
      </w:r>
      <w:r w:rsidRPr="00BC0342">
        <w:rPr>
          <w:rFonts w:ascii="Times New Roman" w:eastAsia="Times New Roman" w:hAnsi="Times New Roman"/>
          <w:bCs w:val="0"/>
          <w:i/>
          <w:iCs/>
          <w:color w:val="000000"/>
          <w:sz w:val="24"/>
          <w:szCs w:val="24"/>
        </w:rPr>
        <w:t>Environmental Modelling &amp; Software</w:t>
      </w:r>
      <w:r w:rsidRPr="00BC0342">
        <w:rPr>
          <w:rFonts w:ascii="Times New Roman" w:eastAsia="Times New Roman" w:hAnsi="Times New Roman"/>
          <w:bCs w:val="0"/>
          <w:color w:val="000000"/>
          <w:sz w:val="24"/>
          <w:szCs w:val="24"/>
        </w:rPr>
        <w:t>, </w:t>
      </w:r>
      <w:r w:rsidRPr="00BC0342">
        <w:rPr>
          <w:rFonts w:ascii="Times New Roman" w:eastAsia="Times New Roman" w:hAnsi="Times New Roman"/>
          <w:bCs w:val="0"/>
          <w:i/>
          <w:iCs/>
          <w:color w:val="000000"/>
          <w:sz w:val="24"/>
          <w:szCs w:val="24"/>
        </w:rPr>
        <w:t>24</w:t>
      </w:r>
      <w:r w:rsidRPr="00BC0342">
        <w:rPr>
          <w:rFonts w:ascii="Times New Roman" w:eastAsia="Times New Roman" w:hAnsi="Times New Roman"/>
          <w:bCs w:val="0"/>
          <w:color w:val="000000"/>
          <w:sz w:val="24"/>
          <w:szCs w:val="24"/>
        </w:rPr>
        <w:t>(5), 588-602.</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Dixit, V., &amp; Bhati, M. (2012). A study about employee commitment and its impact on sustained productivity in Indian auto-component industry. </w:t>
      </w:r>
      <w:r w:rsidRPr="00BC0342">
        <w:rPr>
          <w:rFonts w:ascii="Times New Roman" w:hAnsi="Times New Roman"/>
          <w:bCs w:val="0"/>
          <w:i/>
          <w:iCs/>
          <w:color w:val="000000"/>
          <w:sz w:val="24"/>
          <w:szCs w:val="24"/>
          <w:shd w:val="clear" w:color="auto" w:fill="FFFFFF"/>
        </w:rPr>
        <w:t>European journal of business and social sciences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w:t>
      </w:r>
      <w:r w:rsidRPr="00BC0342">
        <w:rPr>
          <w:rFonts w:ascii="Times New Roman" w:hAnsi="Times New Roman"/>
          <w:bCs w:val="0"/>
          <w:color w:val="000000"/>
          <w:sz w:val="24"/>
          <w:szCs w:val="24"/>
          <w:shd w:val="clear" w:color="auto" w:fill="FFFFFF"/>
        </w:rPr>
        <w:t>(6), 34-51.</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lastRenderedPageBreak/>
        <w:t>Ebimobowei, A., &amp; Yadirichukwu, E. (2012). </w:t>
      </w:r>
      <w:r w:rsidRPr="00BC0342">
        <w:rPr>
          <w:rFonts w:ascii="Times New Roman" w:hAnsi="Times New Roman"/>
          <w:bCs w:val="0"/>
          <w:i/>
          <w:iCs/>
          <w:color w:val="000000"/>
          <w:sz w:val="24"/>
          <w:szCs w:val="24"/>
          <w:shd w:val="clear" w:color="auto" w:fill="FFFFFF"/>
        </w:rPr>
        <w:t xml:space="preserve">Employees Reporting and Collective Bargaining in Organisations: A Need for Disclosure\Kuwait Chapter of Arabian Journal of </w:t>
      </w:r>
      <w:r w:rsidR="0036088D" w:rsidRPr="00BC0342">
        <w:rPr>
          <w:rFonts w:ascii="Times New Roman" w:hAnsi="Times New Roman"/>
          <w:bCs w:val="0"/>
          <w:i/>
          <w:iCs/>
          <w:color w:val="000000"/>
          <w:sz w:val="24"/>
          <w:szCs w:val="24"/>
          <w:shd w:val="clear" w:color="auto" w:fill="FFFFFF"/>
        </w:rPr>
        <w:t xml:space="preserve">Business and Management Review </w:t>
      </w:r>
      <w:r w:rsidR="0036088D" w:rsidRPr="00BC0342">
        <w:rPr>
          <w:rFonts w:ascii="Times New Roman" w:hAnsi="Times New Roman"/>
          <w:bCs w:val="0"/>
          <w:iCs/>
          <w:color w:val="000000"/>
          <w:sz w:val="24"/>
          <w:szCs w:val="24"/>
          <w:shd w:val="clear" w:color="auto" w:fill="FFFFFF"/>
        </w:rPr>
        <w:t>(Vol. 1-</w:t>
      </w:r>
      <w:r w:rsidRPr="00BC0342">
        <w:rPr>
          <w:rFonts w:ascii="Times New Roman" w:hAnsi="Times New Roman"/>
          <w:bCs w:val="0"/>
          <w:iCs/>
          <w:color w:val="000000"/>
          <w:sz w:val="24"/>
          <w:szCs w:val="24"/>
          <w:shd w:val="clear" w:color="auto" w:fill="FFFFFF"/>
        </w:rPr>
        <w:t>8</w:t>
      </w:r>
      <w:r w:rsidR="0036088D" w:rsidRPr="00BC0342">
        <w:rPr>
          <w:rFonts w:ascii="Times New Roman" w:hAnsi="Times New Roman"/>
          <w:bCs w:val="0"/>
          <w:iCs/>
          <w:color w:val="000000"/>
          <w:sz w:val="24"/>
          <w:szCs w:val="24"/>
          <w:shd w:val="clear" w:color="auto" w:fill="FFFFFF"/>
        </w:rPr>
        <w:t>).</w:t>
      </w:r>
      <w:r w:rsidRPr="00BC0342">
        <w:rPr>
          <w:rFonts w:ascii="Times New Roman" w:hAnsi="Times New Roman"/>
          <w:bCs w:val="0"/>
          <w:color w:val="000000"/>
          <w:sz w:val="24"/>
          <w:szCs w:val="24"/>
          <w:shd w:val="clear" w:color="auto" w:fill="FFFFFF"/>
        </w:rPr>
        <w:t xml:space="preserve"> American University.</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Edelhauser, E. (2012). Human Resource Information System in Romanian Organizations. </w:t>
      </w:r>
      <w:r w:rsidRPr="00BC0342">
        <w:rPr>
          <w:rFonts w:ascii="Times New Roman" w:hAnsi="Times New Roman"/>
          <w:bCs w:val="0"/>
          <w:i/>
          <w:iCs/>
          <w:color w:val="000000"/>
          <w:sz w:val="24"/>
          <w:szCs w:val="24"/>
          <w:shd w:val="clear" w:color="auto" w:fill="FFFFFF"/>
        </w:rPr>
        <w:t>Revista de Management Comparat International</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13</w:t>
      </w:r>
      <w:r w:rsidRPr="00BC0342">
        <w:rPr>
          <w:rFonts w:ascii="Times New Roman" w:hAnsi="Times New Roman"/>
          <w:bCs w:val="0"/>
          <w:color w:val="000000"/>
          <w:sz w:val="24"/>
          <w:szCs w:val="24"/>
          <w:shd w:val="clear" w:color="auto" w:fill="FFFFFF"/>
        </w:rPr>
        <w:t>(5), 756.</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Ettlie, J. E., Bridges, W. P., &amp; O'keefe, R. D. (1984). Organization strategy and structural differences for radical versus incremental innovation. </w:t>
      </w:r>
      <w:r w:rsidRPr="00BC0342">
        <w:rPr>
          <w:rFonts w:ascii="Times New Roman" w:hAnsi="Times New Roman"/>
          <w:bCs w:val="0"/>
          <w:i/>
          <w:iCs/>
          <w:color w:val="000000"/>
          <w:sz w:val="24"/>
          <w:szCs w:val="24"/>
          <w:shd w:val="clear" w:color="auto" w:fill="FFFFFF"/>
        </w:rPr>
        <w:t>Management science</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30</w:t>
      </w:r>
      <w:r w:rsidRPr="00BC0342">
        <w:rPr>
          <w:rFonts w:ascii="Times New Roman" w:hAnsi="Times New Roman"/>
          <w:bCs w:val="0"/>
          <w:color w:val="000000"/>
          <w:sz w:val="24"/>
          <w:szCs w:val="24"/>
          <w:shd w:val="clear" w:color="auto" w:fill="FFFFFF"/>
        </w:rPr>
        <w:t>(6), 682-695.</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Farndale, E., Scullion, H., &amp; Sparrow, P. (2010). The role of the corporate HR function in global talent management. </w:t>
      </w:r>
      <w:r w:rsidRPr="00BC0342">
        <w:rPr>
          <w:rFonts w:ascii="Times New Roman" w:eastAsia="Times New Roman" w:hAnsi="Times New Roman"/>
          <w:bCs w:val="0"/>
          <w:i/>
          <w:iCs/>
          <w:color w:val="000000"/>
          <w:sz w:val="24"/>
          <w:szCs w:val="24"/>
        </w:rPr>
        <w:t>Journal of World Business, 45</w:t>
      </w:r>
      <w:r w:rsidRPr="00BC0342">
        <w:rPr>
          <w:rFonts w:ascii="Times New Roman" w:eastAsia="Times New Roman" w:hAnsi="Times New Roman"/>
          <w:bCs w:val="0"/>
          <w:color w:val="000000"/>
          <w:sz w:val="24"/>
          <w:szCs w:val="24"/>
        </w:rPr>
        <w:t xml:space="preserve">(2), 161-168.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Fraenkel, J. R., &amp; Wallen, N. (2000). How to Design and Evaluate Research in Education NE</w:t>
      </w:r>
      <w:r w:rsidR="004E358C" w:rsidRPr="00BC0342">
        <w:rPr>
          <w:rFonts w:ascii="Times New Roman" w:hAnsi="Times New Roman"/>
          <w:bCs w:val="0"/>
          <w:color w:val="000000"/>
          <w:sz w:val="24"/>
          <w:szCs w:val="24"/>
          <w:shd w:val="clear" w:color="auto" w:fill="FFFFFF"/>
        </w:rPr>
        <w:t>:</w:t>
      </w:r>
      <w:r w:rsidRPr="00BC0342">
        <w:rPr>
          <w:rFonts w:ascii="Times New Roman" w:hAnsi="Times New Roman"/>
          <w:bCs w:val="0"/>
          <w:color w:val="000000"/>
          <w:sz w:val="24"/>
          <w:szCs w:val="24"/>
          <w:shd w:val="clear" w:color="auto" w:fill="FFFFFF"/>
        </w:rPr>
        <w:t xml:space="preserve"> McGraw-Hill Higher Education.</w:t>
      </w:r>
    </w:p>
    <w:p w:rsidR="005C3044" w:rsidRPr="00BC0342" w:rsidRDefault="004E358C"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Gilbert, Richard J. (2006).</w:t>
      </w:r>
      <w:r w:rsidR="005C3044" w:rsidRPr="00BC0342">
        <w:rPr>
          <w:rFonts w:ascii="Times New Roman" w:hAnsi="Times New Roman"/>
          <w:bCs w:val="0"/>
          <w:color w:val="000000"/>
          <w:sz w:val="24"/>
          <w:szCs w:val="24"/>
          <w:shd w:val="clear" w:color="auto" w:fill="FFFFFF"/>
        </w:rPr>
        <w:t>"Competition and innovation." </w:t>
      </w:r>
      <w:r w:rsidR="005C3044" w:rsidRPr="00BC0342">
        <w:rPr>
          <w:rFonts w:ascii="Times New Roman" w:hAnsi="Times New Roman"/>
          <w:bCs w:val="0"/>
          <w:i/>
          <w:iCs/>
          <w:color w:val="000000"/>
          <w:sz w:val="24"/>
          <w:szCs w:val="24"/>
          <w:shd w:val="clear" w:color="auto" w:fill="FFFFFF"/>
        </w:rPr>
        <w:t>Journal of Industrial Organization Education</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color w:val="000000"/>
          <w:sz w:val="24"/>
          <w:szCs w:val="24"/>
          <w:shd w:val="clear" w:color="auto" w:fill="FFFFFF"/>
        </w:rPr>
        <w:t>1</w:t>
      </w:r>
      <w:r w:rsidRPr="00BC0342">
        <w:rPr>
          <w:rFonts w:ascii="Times New Roman" w:hAnsi="Times New Roman"/>
          <w:bCs w:val="0"/>
          <w:color w:val="000000"/>
          <w:sz w:val="24"/>
          <w:szCs w:val="24"/>
          <w:shd w:val="clear" w:color="auto" w:fill="FFFFFF"/>
        </w:rPr>
        <w:t>(</w:t>
      </w:r>
      <w:r w:rsidR="005C3044" w:rsidRPr="00BC0342">
        <w:rPr>
          <w:rFonts w:ascii="Times New Roman" w:hAnsi="Times New Roman"/>
          <w:bCs w:val="0"/>
          <w:color w:val="000000"/>
          <w:sz w:val="24"/>
          <w:szCs w:val="24"/>
          <w:shd w:val="clear" w:color="auto" w:fill="FFFFFF"/>
        </w:rPr>
        <w:t>1</w:t>
      </w:r>
      <w:r w:rsidRPr="00BC0342">
        <w:rPr>
          <w:rFonts w:ascii="Times New Roman" w:hAnsi="Times New Roman"/>
          <w:bCs w:val="0"/>
          <w:color w:val="000000"/>
          <w:sz w:val="24"/>
          <w:szCs w:val="24"/>
          <w:shd w:val="clear" w:color="auto" w:fill="FFFFFF"/>
        </w:rPr>
        <w:t>),</w:t>
      </w:r>
      <w:r w:rsidR="005C3044" w:rsidRPr="00BC0342">
        <w:rPr>
          <w:rFonts w:ascii="Times New Roman" w:hAnsi="Times New Roman"/>
          <w:bCs w:val="0"/>
          <w:color w:val="000000"/>
          <w:sz w:val="24"/>
          <w:szCs w:val="24"/>
          <w:shd w:val="clear" w:color="auto" w:fill="FFFFFF"/>
        </w:rPr>
        <w:t xml:space="preserve"> 1-23.</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Grobler, P. A., Warnich, S., Carrell, M. R., &amp; Elbert, N. F. Hatfield. RD (2006). Human resource management in South Africa.</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Grover, W. D. (2003). </w:t>
      </w:r>
      <w:r w:rsidRPr="00BC0342">
        <w:rPr>
          <w:rFonts w:ascii="Times New Roman" w:hAnsi="Times New Roman"/>
          <w:bCs w:val="0"/>
          <w:i/>
          <w:iCs/>
          <w:color w:val="000000"/>
          <w:sz w:val="24"/>
          <w:szCs w:val="24"/>
          <w:shd w:val="clear" w:color="auto" w:fill="FFFFFF"/>
        </w:rPr>
        <w:t>Mesh-based survivable transport networks: options and strategies for optical, MPLS, SONET and ATM networking</w:t>
      </w:r>
      <w:r w:rsidR="007A6080" w:rsidRPr="00BC0342">
        <w:rPr>
          <w:rFonts w:ascii="Times New Roman" w:hAnsi="Times New Roman"/>
          <w:bCs w:val="0"/>
          <w:color w:val="000000"/>
          <w:sz w:val="24"/>
          <w:szCs w:val="24"/>
          <w:shd w:val="clear" w:color="auto" w:fill="FFFFFF"/>
        </w:rPr>
        <w:t>. Prentice Hall PTR.</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Gupta, S. (2002). </w:t>
      </w:r>
      <w:r w:rsidRPr="00BC0342">
        <w:rPr>
          <w:rFonts w:ascii="Times New Roman" w:hAnsi="Times New Roman"/>
          <w:bCs w:val="0"/>
          <w:i/>
          <w:iCs/>
          <w:color w:val="000000"/>
          <w:sz w:val="24"/>
          <w:szCs w:val="24"/>
          <w:shd w:val="clear" w:color="auto" w:fill="FFFFFF"/>
        </w:rPr>
        <w:t>Research methodology and statistical techniques</w:t>
      </w:r>
      <w:r w:rsidRPr="00BC0342">
        <w:rPr>
          <w:rFonts w:ascii="Times New Roman" w:hAnsi="Times New Roman"/>
          <w:bCs w:val="0"/>
          <w:color w:val="000000"/>
          <w:sz w:val="24"/>
          <w:szCs w:val="24"/>
          <w:shd w:val="clear" w:color="auto" w:fill="FFFFFF"/>
        </w:rPr>
        <w:t>. Deep and Deep Publications.</w:t>
      </w:r>
    </w:p>
    <w:p w:rsidR="000B2D8A" w:rsidRPr="00BC0342" w:rsidRDefault="000B2D8A"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Gürol, Y., Wolff, A., &amp; Ertemsir Berkin, E. (2010). E-HRM in Turkey: A case study. In I. Lee (Ed.). Encyclopedia of E-Business Development and Management in the Global Economy.</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Hage, J., &amp; Aiken, M. (1969). Routine technology, social structure, and organization goals. </w:t>
      </w:r>
      <w:r w:rsidRPr="00BC0342">
        <w:rPr>
          <w:rFonts w:ascii="Times New Roman" w:hAnsi="Times New Roman"/>
          <w:bCs w:val="0"/>
          <w:i/>
          <w:iCs/>
          <w:color w:val="000000"/>
          <w:sz w:val="24"/>
          <w:szCs w:val="24"/>
          <w:shd w:val="clear" w:color="auto" w:fill="FFFFFF"/>
        </w:rPr>
        <w:t>Administrative science quarterly</w:t>
      </w:r>
      <w:r w:rsidRPr="00BC0342">
        <w:rPr>
          <w:rFonts w:ascii="Times New Roman" w:hAnsi="Times New Roman"/>
          <w:bCs w:val="0"/>
          <w:color w:val="000000"/>
          <w:sz w:val="24"/>
          <w:szCs w:val="24"/>
          <w:shd w:val="clear" w:color="auto" w:fill="FFFFFF"/>
        </w:rPr>
        <w:t>, 366-376.</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Hair, J. F., &amp; Anderson, R. E. tatham, RL; &amp; blackw. C. (2005) Multivariate Data Analysis.</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Harris, D., &amp;Desimone, R. (1995). </w:t>
      </w:r>
      <w:r w:rsidRPr="00BC0342">
        <w:rPr>
          <w:rFonts w:ascii="Times New Roman" w:eastAsia="Times New Roman" w:hAnsi="Times New Roman"/>
          <w:bCs w:val="0"/>
          <w:i/>
          <w:iCs/>
          <w:color w:val="000000"/>
          <w:sz w:val="24"/>
          <w:szCs w:val="24"/>
        </w:rPr>
        <w:t xml:space="preserve">Human Resource Development. </w:t>
      </w:r>
      <w:r w:rsidRPr="00BC0342">
        <w:rPr>
          <w:rFonts w:ascii="Times New Roman" w:eastAsia="Times New Roman" w:hAnsi="Times New Roman"/>
          <w:bCs w:val="0"/>
          <w:color w:val="000000"/>
          <w:sz w:val="24"/>
          <w:szCs w:val="24"/>
        </w:rPr>
        <w:t xml:space="preserve">Fort Worth: Dryden Press. </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Hendrickson, A. R. (2003). Human resource information systems: Backbone technology of contemporary human resources, </w:t>
      </w:r>
      <w:r w:rsidRPr="00BC0342">
        <w:rPr>
          <w:rFonts w:ascii="Times New Roman" w:eastAsia="Times New Roman" w:hAnsi="Times New Roman"/>
          <w:i/>
          <w:iCs/>
          <w:color w:val="000000"/>
          <w:sz w:val="24"/>
          <w:szCs w:val="24"/>
        </w:rPr>
        <w:t>Journal of Labor Research</w:t>
      </w:r>
      <w:r w:rsidRPr="00BC0342">
        <w:rPr>
          <w:rFonts w:ascii="Times New Roman" w:eastAsia="Times New Roman" w:hAnsi="Times New Roman"/>
          <w:color w:val="000000"/>
          <w:sz w:val="24"/>
          <w:szCs w:val="24"/>
        </w:rPr>
        <w:t xml:space="preserve">, </w:t>
      </w:r>
      <w:r w:rsidRPr="00BC0342">
        <w:rPr>
          <w:rFonts w:ascii="Times New Roman" w:eastAsia="Times New Roman" w:hAnsi="Times New Roman"/>
          <w:i/>
          <w:iCs/>
          <w:color w:val="000000"/>
          <w:sz w:val="24"/>
          <w:szCs w:val="24"/>
        </w:rPr>
        <w:t>24</w:t>
      </w:r>
      <w:r w:rsidR="007A6080" w:rsidRPr="00BC0342">
        <w:rPr>
          <w:rFonts w:ascii="Times New Roman" w:eastAsia="Times New Roman" w:hAnsi="Times New Roman"/>
          <w:color w:val="000000"/>
          <w:sz w:val="24"/>
          <w:szCs w:val="24"/>
        </w:rPr>
        <w:t xml:space="preserve">(3), </w:t>
      </w:r>
      <w:r w:rsidRPr="00BC0342">
        <w:rPr>
          <w:rFonts w:ascii="Times New Roman" w:eastAsia="Times New Roman" w:hAnsi="Times New Roman"/>
          <w:color w:val="000000"/>
          <w:sz w:val="24"/>
          <w:szCs w:val="24"/>
        </w:rPr>
        <w:t>381–394.</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Hisham Al-Mobaideen, SattamAllaha</w:t>
      </w:r>
      <w:r w:rsidR="007A6080" w:rsidRPr="00BC0342">
        <w:rPr>
          <w:rFonts w:ascii="Times New Roman" w:eastAsia="Times New Roman" w:hAnsi="Times New Roman"/>
          <w:bCs w:val="0"/>
          <w:color w:val="000000"/>
          <w:sz w:val="24"/>
          <w:szCs w:val="24"/>
        </w:rPr>
        <w:t>wiah, &amp;EmanBasio. (2013</w:t>
      </w:r>
      <w:r w:rsidRPr="00BC0342">
        <w:rPr>
          <w:rFonts w:ascii="Times New Roman" w:eastAsia="Times New Roman" w:hAnsi="Times New Roman"/>
          <w:bCs w:val="0"/>
          <w:color w:val="000000"/>
          <w:sz w:val="24"/>
          <w:szCs w:val="24"/>
        </w:rPr>
        <w:t xml:space="preserve">). Factors Influencing the Successful Adoption of Human Resource Information System: The Content of </w:t>
      </w:r>
      <w:r w:rsidRPr="00BC0342">
        <w:rPr>
          <w:rFonts w:ascii="Times New Roman" w:eastAsia="Times New Roman" w:hAnsi="Times New Roman"/>
          <w:bCs w:val="0"/>
          <w:color w:val="000000"/>
          <w:sz w:val="24"/>
          <w:szCs w:val="24"/>
        </w:rPr>
        <w:lastRenderedPageBreak/>
        <w:t xml:space="preserve">Aqaba Special Economic Zone Authority. </w:t>
      </w:r>
      <w:r w:rsidRPr="00BC0342">
        <w:rPr>
          <w:rFonts w:ascii="Times New Roman" w:eastAsia="Times New Roman" w:hAnsi="Times New Roman"/>
          <w:bCs w:val="0"/>
          <w:i/>
          <w:iCs/>
          <w:color w:val="000000"/>
          <w:sz w:val="24"/>
          <w:szCs w:val="24"/>
        </w:rPr>
        <w:t>Intelligent Information Management, 5</w:t>
      </w:r>
      <w:r w:rsidRPr="00BC0342">
        <w:rPr>
          <w:rFonts w:ascii="Times New Roman" w:eastAsia="Times New Roman" w:hAnsi="Times New Roman"/>
          <w:bCs w:val="0"/>
          <w:color w:val="000000"/>
          <w:sz w:val="24"/>
          <w:szCs w:val="24"/>
        </w:rPr>
        <w:t xml:space="preserve">, 1-9.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Hoffman, N., &amp; Klepper, R. (2000). Assimilating new technologies: The role of organizational culture. </w:t>
      </w:r>
      <w:r w:rsidRPr="00BC0342">
        <w:rPr>
          <w:rFonts w:ascii="Times New Roman" w:hAnsi="Times New Roman"/>
          <w:bCs w:val="0"/>
          <w:i/>
          <w:iCs/>
          <w:color w:val="000000"/>
          <w:sz w:val="24"/>
          <w:szCs w:val="24"/>
          <w:shd w:val="clear" w:color="auto" w:fill="FFFFFF"/>
        </w:rPr>
        <w:t>Information Systems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17</w:t>
      </w:r>
      <w:r w:rsidRPr="00BC0342">
        <w:rPr>
          <w:rFonts w:ascii="Times New Roman" w:hAnsi="Times New Roman"/>
          <w:bCs w:val="0"/>
          <w:color w:val="000000"/>
          <w:sz w:val="24"/>
          <w:szCs w:val="24"/>
          <w:shd w:val="clear" w:color="auto" w:fill="FFFFFF"/>
        </w:rPr>
        <w:t>(3), 36-42.</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Hsieh, K. Y., Tsai, W., &amp; Chen, M. J. (2015). If they can do it, why not us? Competitors as reference points for justifying escalation of commitment. </w:t>
      </w:r>
      <w:r w:rsidRPr="00BC0342">
        <w:rPr>
          <w:rFonts w:ascii="Times New Roman" w:hAnsi="Times New Roman"/>
          <w:bCs w:val="0"/>
          <w:i/>
          <w:iCs/>
          <w:color w:val="000000"/>
          <w:sz w:val="24"/>
          <w:szCs w:val="24"/>
          <w:shd w:val="clear" w:color="auto" w:fill="FFFFFF"/>
        </w:rPr>
        <w:t>Academy of Management Journal</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58</w:t>
      </w:r>
      <w:r w:rsidRPr="00BC0342">
        <w:rPr>
          <w:rFonts w:ascii="Times New Roman" w:hAnsi="Times New Roman"/>
          <w:bCs w:val="0"/>
          <w:color w:val="000000"/>
          <w:sz w:val="24"/>
          <w:szCs w:val="24"/>
          <w:shd w:val="clear" w:color="auto" w:fill="FFFFFF"/>
        </w:rPr>
        <w:t>(1), 38-58.</w:t>
      </w:r>
    </w:p>
    <w:p w:rsidR="005C3044" w:rsidRPr="00BC0342" w:rsidRDefault="005C3044" w:rsidP="00B905F8">
      <w:pPr>
        <w:spacing w:after="160" w:line="259" w:lineRule="auto"/>
        <w:ind w:left="540" w:hanging="540"/>
        <w:jc w:val="both"/>
        <w:rPr>
          <w:rFonts w:ascii="Times New Roman" w:hAnsi="Times New Roman"/>
          <w:bCs w:val="0"/>
          <w:color w:val="000000"/>
          <w:sz w:val="24"/>
          <w:szCs w:val="24"/>
        </w:rPr>
      </w:pPr>
      <w:hyperlink r:id="rId14" w:history="1">
        <w:r w:rsidRPr="00BC0342">
          <w:rPr>
            <w:rFonts w:ascii="Times New Roman" w:hAnsi="Times New Roman"/>
            <w:bCs w:val="0"/>
            <w:color w:val="000000"/>
            <w:sz w:val="24"/>
            <w:szCs w:val="24"/>
            <w:u w:val="single"/>
          </w:rPr>
          <w:t>http://www.kam.co.ke/</w:t>
        </w:r>
      </w:hyperlink>
      <w:r w:rsidRPr="00BC0342">
        <w:rPr>
          <w:rFonts w:ascii="Times New Roman" w:hAnsi="Times New Roman"/>
          <w:bCs w:val="0"/>
          <w:color w:val="000000"/>
          <w:sz w:val="24"/>
          <w:szCs w:val="24"/>
        </w:rPr>
        <w:t xml:space="preserve">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Hunt, Shelby D., </w:t>
      </w:r>
      <w:r w:rsidR="00D56369" w:rsidRPr="00BC0342">
        <w:rPr>
          <w:rFonts w:ascii="Times New Roman" w:hAnsi="Times New Roman"/>
          <w:bCs w:val="0"/>
          <w:color w:val="000000"/>
          <w:sz w:val="24"/>
          <w:szCs w:val="24"/>
          <w:shd w:val="clear" w:color="auto" w:fill="FFFFFF"/>
        </w:rPr>
        <w:t>&amp;</w:t>
      </w:r>
      <w:r w:rsidRPr="00BC0342">
        <w:rPr>
          <w:rFonts w:ascii="Times New Roman" w:hAnsi="Times New Roman"/>
          <w:bCs w:val="0"/>
          <w:color w:val="000000"/>
          <w:sz w:val="24"/>
          <w:szCs w:val="24"/>
          <w:shd w:val="clear" w:color="auto" w:fill="FFFFFF"/>
        </w:rPr>
        <w:t xml:space="preserve"> Robert M. Morgan. </w:t>
      </w:r>
      <w:r w:rsidR="000B2D8A" w:rsidRPr="00BC0342">
        <w:rPr>
          <w:rFonts w:ascii="Times New Roman" w:hAnsi="Times New Roman"/>
          <w:bCs w:val="0"/>
          <w:color w:val="000000"/>
          <w:sz w:val="24"/>
          <w:szCs w:val="24"/>
          <w:shd w:val="clear" w:color="auto" w:fill="FFFFFF"/>
        </w:rPr>
        <w:t xml:space="preserve">(1995). </w:t>
      </w:r>
      <w:r w:rsidRPr="00BC0342">
        <w:rPr>
          <w:rFonts w:ascii="Times New Roman" w:hAnsi="Times New Roman"/>
          <w:bCs w:val="0"/>
          <w:color w:val="000000"/>
          <w:sz w:val="24"/>
          <w:szCs w:val="24"/>
          <w:shd w:val="clear" w:color="auto" w:fill="FFFFFF"/>
        </w:rPr>
        <w:t>"The comparative advantage theory of competition." </w:t>
      </w:r>
      <w:r w:rsidRPr="00BC0342">
        <w:rPr>
          <w:rFonts w:ascii="Times New Roman" w:hAnsi="Times New Roman"/>
          <w:bCs w:val="0"/>
          <w:i/>
          <w:iCs/>
          <w:color w:val="000000"/>
          <w:sz w:val="24"/>
          <w:szCs w:val="24"/>
          <w:shd w:val="clear" w:color="auto" w:fill="FFFFFF"/>
        </w:rPr>
        <w:t>The Journal of Marketing</w:t>
      </w:r>
      <w:r w:rsidR="000B2D8A" w:rsidRPr="00BC0342">
        <w:rPr>
          <w:rFonts w:ascii="Times New Roman" w:hAnsi="Times New Roman"/>
          <w:bCs w:val="0"/>
          <w:i/>
          <w:iCs/>
          <w:color w:val="000000"/>
          <w:sz w:val="24"/>
          <w:szCs w:val="24"/>
          <w:shd w:val="clear" w:color="auto" w:fill="FFFFFF"/>
        </w:rPr>
        <w:t>,</w:t>
      </w:r>
      <w:r w:rsidRPr="00BC0342">
        <w:rPr>
          <w:rFonts w:ascii="Times New Roman" w:hAnsi="Times New Roman"/>
          <w:bCs w:val="0"/>
          <w:color w:val="000000"/>
          <w:sz w:val="24"/>
          <w:szCs w:val="24"/>
          <w:shd w:val="clear" w:color="auto" w:fill="FFFFFF"/>
        </w:rPr>
        <w:t> 1-15.</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Indrit Troshani, Cate Jerram, &amp; Sally Rao Hill. (2011). Exploring the public sector adoption of HRIS. </w:t>
      </w:r>
      <w:r w:rsidRPr="00BC0342">
        <w:rPr>
          <w:rFonts w:ascii="Times New Roman" w:eastAsia="Times New Roman" w:hAnsi="Times New Roman"/>
          <w:bCs w:val="0"/>
          <w:i/>
          <w:iCs/>
          <w:color w:val="000000"/>
          <w:sz w:val="24"/>
          <w:szCs w:val="24"/>
        </w:rPr>
        <w:t>Industrial Management &amp; Data Systems, 111</w:t>
      </w:r>
      <w:r w:rsidRPr="00BC0342">
        <w:rPr>
          <w:rFonts w:ascii="Times New Roman" w:eastAsia="Times New Roman" w:hAnsi="Times New Roman"/>
          <w:bCs w:val="0"/>
          <w:color w:val="000000"/>
          <w:sz w:val="24"/>
          <w:szCs w:val="24"/>
        </w:rPr>
        <w:t xml:space="preserve">(3), 470-488.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Jackson, S. (2011). Organizational culture and information systems adoption: A three-perspective approach. </w:t>
      </w:r>
      <w:r w:rsidRPr="00BC0342">
        <w:rPr>
          <w:rFonts w:ascii="Times New Roman" w:hAnsi="Times New Roman"/>
          <w:bCs w:val="0"/>
          <w:i/>
          <w:iCs/>
          <w:color w:val="000000"/>
          <w:sz w:val="24"/>
          <w:szCs w:val="24"/>
          <w:shd w:val="clear" w:color="auto" w:fill="FFFFFF"/>
        </w:rPr>
        <w:t>Information and Organization</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21</w:t>
      </w:r>
      <w:r w:rsidRPr="00BC0342">
        <w:rPr>
          <w:rFonts w:ascii="Times New Roman" w:hAnsi="Times New Roman"/>
          <w:bCs w:val="0"/>
          <w:color w:val="000000"/>
          <w:sz w:val="24"/>
          <w:szCs w:val="24"/>
          <w:shd w:val="clear" w:color="auto" w:fill="FFFFFF"/>
        </w:rPr>
        <w:t>(2), 57-83.</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Jenkins, M.L. &amp; Lloyd, G. (1995). How corporate philosophy and strategy shape the use of HR information systems, </w:t>
      </w:r>
      <w:r w:rsidRPr="00BC0342">
        <w:rPr>
          <w:rFonts w:ascii="Times New Roman" w:eastAsia="Times New Roman" w:hAnsi="Times New Roman"/>
          <w:bCs w:val="0"/>
          <w:i/>
          <w:iCs/>
          <w:color w:val="000000"/>
          <w:sz w:val="24"/>
          <w:szCs w:val="24"/>
        </w:rPr>
        <w:t>Personnel</w:t>
      </w:r>
      <w:r w:rsidRPr="00BC0342">
        <w:rPr>
          <w:rFonts w:ascii="Times New Roman" w:eastAsia="Times New Roman" w:hAnsi="Times New Roman"/>
          <w:bCs w:val="0"/>
          <w:color w:val="000000"/>
          <w:sz w:val="24"/>
          <w:szCs w:val="24"/>
        </w:rPr>
        <w:t>, 28-38.</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Jorgenson, A. K., &amp; Kick, E. L. (2003). Globalization and the environment. Journal of World-Systems Research, 9(2), 195-203.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Jwan, J. (2010). Conducting Qualitative Research: Current Trends &amp; Developments. Moi University 5 th Campus Wide Research Workshop.</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Katou, A., &amp; Budhwar, P. (2006). Human resource management systems and organisational performance: a test of a mediating model in the Greek manufacturing context. </w:t>
      </w:r>
      <w:r w:rsidRPr="00BC0342">
        <w:rPr>
          <w:rFonts w:ascii="Times New Roman" w:eastAsia="Times New Roman" w:hAnsi="Times New Roman"/>
          <w:bCs w:val="0"/>
          <w:i/>
          <w:iCs/>
          <w:color w:val="000000"/>
          <w:sz w:val="24"/>
          <w:szCs w:val="24"/>
        </w:rPr>
        <w:t>International Journal of Human Resource Management 17</w:t>
      </w:r>
      <w:r w:rsidRPr="00BC0342">
        <w:rPr>
          <w:rFonts w:ascii="Times New Roman" w:eastAsia="Times New Roman" w:hAnsi="Times New Roman"/>
          <w:bCs w:val="0"/>
          <w:iCs/>
          <w:color w:val="000000"/>
          <w:sz w:val="24"/>
          <w:szCs w:val="24"/>
        </w:rPr>
        <w:t>(7),</w:t>
      </w:r>
      <w:r w:rsidRPr="00BC0342">
        <w:rPr>
          <w:rFonts w:ascii="Times New Roman" w:eastAsia="Times New Roman" w:hAnsi="Times New Roman"/>
          <w:bCs w:val="0"/>
          <w:i/>
          <w:iCs/>
          <w:color w:val="000000"/>
          <w:sz w:val="24"/>
          <w:szCs w:val="24"/>
        </w:rPr>
        <w:t xml:space="preserve"> </w:t>
      </w:r>
      <w:r w:rsidRPr="00BC0342">
        <w:rPr>
          <w:rFonts w:ascii="Times New Roman" w:eastAsia="Times New Roman" w:hAnsi="Times New Roman"/>
          <w:bCs w:val="0"/>
          <w:color w:val="000000"/>
          <w:sz w:val="24"/>
          <w:szCs w:val="24"/>
        </w:rPr>
        <w:t xml:space="preserve">1223-1253. </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Keim, T., &amp;Weitzel, T. (2009). An adoption and diffusion perspective on HRIS us</w:t>
      </w:r>
      <w:r w:rsidR="00EA17B4" w:rsidRPr="00BC0342">
        <w:rPr>
          <w:rFonts w:ascii="Times New Roman" w:eastAsia="Times New Roman" w:hAnsi="Times New Roman"/>
          <w:color w:val="000000"/>
          <w:sz w:val="24"/>
          <w:szCs w:val="24"/>
        </w:rPr>
        <w:t>age. In T. Coronas &amp; M. Oliva</w:t>
      </w:r>
      <w:r w:rsidRPr="00BC0342">
        <w:rPr>
          <w:rFonts w:ascii="Times New Roman" w:eastAsia="Times New Roman" w:hAnsi="Times New Roman"/>
          <w:color w:val="000000"/>
          <w:sz w:val="24"/>
          <w:szCs w:val="24"/>
        </w:rPr>
        <w:t xml:space="preserve">, </w:t>
      </w:r>
      <w:r w:rsidRPr="00BC0342">
        <w:rPr>
          <w:rFonts w:ascii="Times New Roman" w:eastAsia="Times New Roman" w:hAnsi="Times New Roman"/>
          <w:i/>
          <w:iCs/>
          <w:color w:val="000000"/>
          <w:sz w:val="24"/>
          <w:szCs w:val="24"/>
        </w:rPr>
        <w:t>Encyclopedia of Human Resources Informati</w:t>
      </w:r>
      <w:r w:rsidR="00EA17B4" w:rsidRPr="00BC0342">
        <w:rPr>
          <w:rFonts w:ascii="Times New Roman" w:eastAsia="Times New Roman" w:hAnsi="Times New Roman"/>
          <w:i/>
          <w:iCs/>
          <w:color w:val="000000"/>
          <w:sz w:val="24"/>
          <w:szCs w:val="24"/>
        </w:rPr>
        <w:t xml:space="preserve">on Systems: Challenges in E-HRM. </w:t>
      </w:r>
      <w:r w:rsidR="000A24DF" w:rsidRPr="00BC0342">
        <w:rPr>
          <w:rFonts w:ascii="Times New Roman" w:eastAsia="Times New Roman" w:hAnsi="Times New Roman"/>
          <w:color w:val="000000"/>
          <w:sz w:val="24"/>
          <w:szCs w:val="24"/>
        </w:rPr>
        <w:t>Hershey, PA: IGI Global</w:t>
      </w:r>
      <w:r w:rsidR="00C30FC1" w:rsidRPr="00BC0342">
        <w:rPr>
          <w:rFonts w:ascii="Times New Roman" w:eastAsia="Times New Roman" w:hAnsi="Times New Roman"/>
          <w:color w:val="000000"/>
          <w:sz w:val="24"/>
          <w:szCs w:val="24"/>
        </w:rPr>
        <w:t>, 18</w:t>
      </w:r>
      <w:r w:rsidR="000A24DF" w:rsidRPr="00BC0342">
        <w:rPr>
          <w:rFonts w:ascii="Times New Roman" w:eastAsia="Times New Roman" w:hAnsi="Times New Roman"/>
          <w:color w:val="000000"/>
          <w:sz w:val="24"/>
          <w:szCs w:val="24"/>
        </w:rPr>
        <w:t>–23</w:t>
      </w:r>
      <w:r w:rsidR="00EA17B4" w:rsidRPr="00BC0342">
        <w:rPr>
          <w:rFonts w:ascii="Times New Roman" w:eastAsia="Times New Roman" w:hAnsi="Times New Roman"/>
          <w:color w:val="000000"/>
          <w:sz w:val="24"/>
          <w:szCs w:val="24"/>
        </w:rPr>
        <w:t>.</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King, W. R., &amp; Sabherwal, R. (1992). The factors affecting strategic information systems applications: an empirical assessment. </w:t>
      </w:r>
      <w:r w:rsidRPr="00BC0342">
        <w:rPr>
          <w:rFonts w:ascii="Times New Roman" w:hAnsi="Times New Roman"/>
          <w:bCs w:val="0"/>
          <w:i/>
          <w:iCs/>
          <w:color w:val="000000"/>
          <w:sz w:val="24"/>
          <w:szCs w:val="24"/>
          <w:shd w:val="clear" w:color="auto" w:fill="FFFFFF"/>
        </w:rPr>
        <w:t>Information &amp;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23</w:t>
      </w:r>
      <w:r w:rsidRPr="00BC0342">
        <w:rPr>
          <w:rFonts w:ascii="Times New Roman" w:hAnsi="Times New Roman"/>
          <w:bCs w:val="0"/>
          <w:color w:val="000000"/>
          <w:sz w:val="24"/>
          <w:szCs w:val="24"/>
          <w:shd w:val="clear" w:color="auto" w:fill="FFFFFF"/>
        </w:rPr>
        <w:t>(4), 217-235.</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Kinyua, J. (2012). </w:t>
      </w:r>
      <w:r w:rsidRPr="00BC0342">
        <w:rPr>
          <w:rFonts w:ascii="Times New Roman" w:eastAsia="Times New Roman" w:hAnsi="Times New Roman"/>
          <w:bCs w:val="0"/>
          <w:i/>
          <w:iCs/>
          <w:color w:val="000000"/>
          <w:sz w:val="24"/>
          <w:szCs w:val="24"/>
        </w:rPr>
        <w:t xml:space="preserve">Challenges facing state corporations in Kenya in the implementation of human resource management information systems. </w:t>
      </w:r>
      <w:r w:rsidRPr="00BC0342">
        <w:rPr>
          <w:rFonts w:ascii="Times New Roman" w:eastAsia="Times New Roman" w:hAnsi="Times New Roman"/>
          <w:bCs w:val="0"/>
          <w:color w:val="000000"/>
          <w:sz w:val="24"/>
          <w:szCs w:val="24"/>
        </w:rPr>
        <w:t>Unpublished MBA research project.University of Nairobi.</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Kombo, D. K., &amp; Tromp, D. L. (2006). Proposal and thesis writing: An introduction. </w:t>
      </w:r>
      <w:r w:rsidRPr="00BC0342">
        <w:rPr>
          <w:rFonts w:ascii="Times New Roman" w:hAnsi="Times New Roman"/>
          <w:bCs w:val="0"/>
          <w:i/>
          <w:iCs/>
          <w:color w:val="000000"/>
          <w:sz w:val="24"/>
          <w:szCs w:val="24"/>
          <w:shd w:val="clear" w:color="auto" w:fill="FFFFFF"/>
        </w:rPr>
        <w:t>Nairobi: Paulines Publications Africa</w:t>
      </w:r>
      <w:r w:rsidRPr="00BC0342">
        <w:rPr>
          <w:rFonts w:ascii="Times New Roman" w:hAnsi="Times New Roman"/>
          <w:bCs w:val="0"/>
          <w:color w:val="000000"/>
          <w:sz w:val="24"/>
          <w:szCs w:val="24"/>
          <w:shd w:val="clear" w:color="auto" w:fill="FFFFFF"/>
        </w:rPr>
        <w:t>, 10-45.</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lastRenderedPageBreak/>
        <w:t>Kovach, K. A., &amp;</w:t>
      </w:r>
      <w:r w:rsidR="00F66BE4"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color w:val="000000"/>
          <w:sz w:val="24"/>
          <w:szCs w:val="24"/>
        </w:rPr>
        <w:t xml:space="preserve">Cathcart, C. (1999). Human resource information systems (HRIS): Providing business with rapid data access, information exchange, and strategic advantage. </w:t>
      </w:r>
      <w:r w:rsidRPr="00BC0342">
        <w:rPr>
          <w:rFonts w:ascii="Times New Roman" w:eastAsia="Times New Roman" w:hAnsi="Times New Roman"/>
          <w:bCs w:val="0"/>
          <w:i/>
          <w:iCs/>
          <w:color w:val="000000"/>
          <w:sz w:val="24"/>
          <w:szCs w:val="24"/>
        </w:rPr>
        <w:t>Public Personnel Management, 28</w:t>
      </w:r>
      <w:r w:rsidRPr="00BC0342">
        <w:rPr>
          <w:rFonts w:ascii="Times New Roman" w:eastAsia="Times New Roman" w:hAnsi="Times New Roman"/>
          <w:bCs w:val="0"/>
          <w:color w:val="000000"/>
          <w:sz w:val="24"/>
          <w:szCs w:val="24"/>
        </w:rPr>
        <w:t xml:space="preserve">(2), 275-282.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Kovach, K., Hughes, A., Fagan, P., &amp;Maggitti, P. (2002). Administrative and strategic advantages of HRIS. </w:t>
      </w:r>
      <w:r w:rsidRPr="00BC0342">
        <w:rPr>
          <w:rFonts w:ascii="Times New Roman" w:eastAsia="Times New Roman" w:hAnsi="Times New Roman"/>
          <w:bCs w:val="0"/>
          <w:i/>
          <w:iCs/>
          <w:color w:val="000000"/>
          <w:sz w:val="24"/>
          <w:szCs w:val="24"/>
        </w:rPr>
        <w:t>Employment Relations today, 29</w:t>
      </w:r>
      <w:r w:rsidRPr="00BC0342">
        <w:rPr>
          <w:rFonts w:ascii="Times New Roman" w:eastAsia="Times New Roman" w:hAnsi="Times New Roman"/>
          <w:bCs w:val="0"/>
          <w:color w:val="000000"/>
          <w:sz w:val="24"/>
          <w:szCs w:val="24"/>
        </w:rPr>
        <w:t xml:space="preserve">(2), 43-48.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Kovach, K.A. &amp;Cathcart, C.E. (2002). Human resource information systems (HRIS): providing business with rapid data access, information exchange and strategic advantage. </w:t>
      </w:r>
      <w:r w:rsidRPr="00BC0342">
        <w:rPr>
          <w:rFonts w:ascii="Times New Roman" w:eastAsia="Times New Roman" w:hAnsi="Times New Roman"/>
          <w:bCs w:val="0"/>
          <w:i/>
          <w:iCs/>
          <w:color w:val="000000"/>
          <w:sz w:val="24"/>
          <w:szCs w:val="24"/>
        </w:rPr>
        <w:t>Public Personnel Management</w:t>
      </w:r>
      <w:r w:rsidRPr="00BC0342">
        <w:rPr>
          <w:rFonts w:ascii="Times New Roman" w:eastAsia="Times New Roman" w:hAnsi="Times New Roman"/>
          <w:bCs w:val="0"/>
          <w:color w:val="000000"/>
          <w:sz w:val="24"/>
          <w:szCs w:val="24"/>
        </w:rPr>
        <w:t>. 28(2), 275-281.</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Krejcie, R. V., &amp; Morgan, D. W. (1970). Determining sample size for research activities. </w:t>
      </w:r>
      <w:r w:rsidRPr="00BC0342">
        <w:rPr>
          <w:rFonts w:ascii="Times New Roman" w:hAnsi="Times New Roman"/>
          <w:bCs w:val="0"/>
          <w:i/>
          <w:iCs/>
          <w:color w:val="000000"/>
          <w:sz w:val="24"/>
          <w:szCs w:val="24"/>
          <w:shd w:val="clear" w:color="auto" w:fill="FFFFFF"/>
        </w:rPr>
        <w:t>Educational and psychological measurement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30</w:t>
      </w:r>
      <w:r w:rsidRPr="00BC0342">
        <w:rPr>
          <w:rFonts w:ascii="Times New Roman" w:hAnsi="Times New Roman"/>
          <w:bCs w:val="0"/>
          <w:color w:val="000000"/>
          <w:sz w:val="24"/>
          <w:szCs w:val="24"/>
          <w:shd w:val="clear" w:color="auto" w:fill="FFFFFF"/>
        </w:rPr>
        <w:t>(3), 607-610.</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Krishnan, S., &amp; Singh, M. (2006). Strategic Human Resource Management: Three-Stage Process and Influencing Organizational Factors. </w:t>
      </w:r>
      <w:r w:rsidRPr="00BC0342">
        <w:rPr>
          <w:rFonts w:ascii="Times New Roman" w:eastAsia="Times New Roman" w:hAnsi="Times New Roman"/>
          <w:bCs w:val="0"/>
          <w:i/>
          <w:iCs/>
          <w:color w:val="000000"/>
          <w:sz w:val="24"/>
          <w:szCs w:val="24"/>
        </w:rPr>
        <w:t>Human Resource Management</w:t>
      </w:r>
      <w:r w:rsidRPr="00BC0342">
        <w:rPr>
          <w:rFonts w:ascii="Times New Roman" w:eastAsia="Times New Roman" w:hAnsi="Times New Roman"/>
          <w:bCs w:val="0"/>
          <w:color w:val="000000"/>
          <w:sz w:val="24"/>
          <w:szCs w:val="24"/>
        </w:rPr>
        <w:t>.</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Kwon, T., &amp;</w:t>
      </w:r>
      <w:r w:rsidR="00FE14B6"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color w:val="000000"/>
          <w:sz w:val="24"/>
          <w:szCs w:val="24"/>
        </w:rPr>
        <w:t xml:space="preserve">Zmud, R. (1987). Unifying the Fragmented Models of Information Systems Implementation. </w:t>
      </w:r>
      <w:r w:rsidRPr="00BC0342">
        <w:rPr>
          <w:rFonts w:ascii="Times New Roman" w:eastAsia="Times New Roman" w:hAnsi="Times New Roman"/>
          <w:bCs w:val="0"/>
          <w:i/>
          <w:iCs/>
          <w:color w:val="000000"/>
          <w:sz w:val="24"/>
          <w:szCs w:val="24"/>
        </w:rPr>
        <w:t>Critical Issues in Information Systems Research</w:t>
      </w:r>
      <w:r w:rsidRPr="00BC0342">
        <w:rPr>
          <w:rFonts w:ascii="Times New Roman" w:eastAsia="Times New Roman" w:hAnsi="Times New Roman"/>
          <w:bCs w:val="0"/>
          <w:color w:val="000000"/>
          <w:sz w:val="24"/>
          <w:szCs w:val="24"/>
        </w:rPr>
        <w:t xml:space="preserve">, 227-252.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Lado, A. A., &amp; Wilson, M. C. (1994). Human resource systems and sustained competitive advantage: A competency-based perspective. </w:t>
      </w:r>
      <w:r w:rsidRPr="00BC0342">
        <w:rPr>
          <w:rFonts w:ascii="Times New Roman" w:hAnsi="Times New Roman"/>
          <w:bCs w:val="0"/>
          <w:i/>
          <w:iCs/>
          <w:color w:val="000000"/>
          <w:sz w:val="24"/>
          <w:szCs w:val="24"/>
          <w:shd w:val="clear" w:color="auto" w:fill="FFFFFF"/>
        </w:rPr>
        <w:t>Academy of management review</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19</w:t>
      </w:r>
      <w:r w:rsidRPr="00BC0342">
        <w:rPr>
          <w:rFonts w:ascii="Times New Roman" w:hAnsi="Times New Roman"/>
          <w:bCs w:val="0"/>
          <w:color w:val="000000"/>
          <w:sz w:val="24"/>
          <w:szCs w:val="24"/>
          <w:shd w:val="clear" w:color="auto" w:fill="FFFFFF"/>
        </w:rPr>
        <w:t>(4), 699-727.</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Lee, G., and Xia, W. (2006). </w:t>
      </w:r>
      <w:r w:rsidRPr="00BC0342">
        <w:rPr>
          <w:rFonts w:ascii="Times New Roman" w:eastAsia="Times New Roman" w:hAnsi="Times New Roman"/>
          <w:bCs w:val="0"/>
          <w:i/>
          <w:color w:val="000000"/>
          <w:sz w:val="24"/>
          <w:szCs w:val="24"/>
        </w:rPr>
        <w:t>Organizational size and IT innovation adoption: a meta-analysis</w:t>
      </w:r>
      <w:r w:rsidRPr="00BC0342">
        <w:rPr>
          <w:rFonts w:ascii="Times New Roman" w:eastAsia="Times New Roman" w:hAnsi="Times New Roman"/>
          <w:bCs w:val="0"/>
          <w:color w:val="000000"/>
          <w:sz w:val="24"/>
          <w:szCs w:val="24"/>
        </w:rPr>
        <w:t>, Inf</w:t>
      </w:r>
      <w:r w:rsidR="00FE14B6" w:rsidRPr="00BC0342">
        <w:rPr>
          <w:rFonts w:ascii="Times New Roman" w:eastAsia="Times New Roman" w:hAnsi="Times New Roman"/>
          <w:bCs w:val="0"/>
          <w:color w:val="000000"/>
          <w:sz w:val="24"/>
          <w:szCs w:val="24"/>
        </w:rPr>
        <w:t xml:space="preserve">ormation &amp; Management (43:8), </w:t>
      </w:r>
      <w:r w:rsidRPr="00BC0342">
        <w:rPr>
          <w:rFonts w:ascii="Times New Roman" w:eastAsia="Times New Roman" w:hAnsi="Times New Roman"/>
          <w:bCs w:val="0"/>
          <w:color w:val="000000"/>
          <w:sz w:val="24"/>
          <w:szCs w:val="24"/>
        </w:rPr>
        <w:t xml:space="preserve">975-985.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Leidner, D. E., &amp; Kayworth, T. (2006). Review: a review of culture in information systems research: toward a theory of information technology culture conflict. MIS quarterly, 30(2), 357-399.</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Lengnick-Hall, M. L., &amp; Moritz, S. (2003). </w:t>
      </w:r>
      <w:r w:rsidRPr="00BC0342">
        <w:rPr>
          <w:rFonts w:ascii="Times New Roman" w:eastAsia="Times New Roman" w:hAnsi="Times New Roman"/>
          <w:bCs w:val="0"/>
          <w:i/>
          <w:iCs/>
          <w:color w:val="000000"/>
          <w:sz w:val="24"/>
          <w:szCs w:val="24"/>
        </w:rPr>
        <w:t xml:space="preserve">The Impact of e-HR on the Human Resource Management Function. </w:t>
      </w:r>
      <w:r w:rsidRPr="00BC0342">
        <w:rPr>
          <w:rFonts w:ascii="Times New Roman" w:eastAsia="Times New Roman" w:hAnsi="Times New Roman"/>
          <w:bCs w:val="0"/>
          <w:color w:val="000000"/>
          <w:sz w:val="24"/>
          <w:szCs w:val="24"/>
        </w:rPr>
        <w:t>Journal of Labor Research, 24(3), 365-379.</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Lin, C. Y. (1997). Human Resource Information Systems: Implementation in Taiwan. </w:t>
      </w:r>
      <w:r w:rsidRPr="00BC0342">
        <w:rPr>
          <w:rFonts w:ascii="Times New Roman" w:eastAsia="Times New Roman" w:hAnsi="Times New Roman"/>
          <w:bCs w:val="0"/>
          <w:i/>
          <w:iCs/>
          <w:color w:val="000000"/>
          <w:sz w:val="24"/>
          <w:szCs w:val="24"/>
        </w:rPr>
        <w:t>Research and Practice in Human Resource Management, 5</w:t>
      </w:r>
      <w:r w:rsidRPr="00BC0342">
        <w:rPr>
          <w:rFonts w:ascii="Times New Roman" w:eastAsia="Times New Roman" w:hAnsi="Times New Roman"/>
          <w:bCs w:val="0"/>
          <w:color w:val="000000"/>
          <w:sz w:val="24"/>
          <w:szCs w:val="24"/>
        </w:rPr>
        <w:t>(1), 57-72.</w:t>
      </w:r>
    </w:p>
    <w:p w:rsidR="00FE14B6" w:rsidRPr="00BC0342" w:rsidRDefault="00FE14B6"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Lippert, S.K. </w:t>
      </w:r>
      <w:r w:rsidR="00F66BE4" w:rsidRPr="00BC0342">
        <w:rPr>
          <w:rFonts w:ascii="Times New Roman" w:eastAsia="Times New Roman" w:hAnsi="Times New Roman"/>
          <w:bCs w:val="0"/>
          <w:color w:val="000000"/>
          <w:sz w:val="24"/>
          <w:szCs w:val="24"/>
        </w:rPr>
        <w:t>&amp;</w:t>
      </w:r>
      <w:r w:rsidRPr="00BC0342">
        <w:rPr>
          <w:rFonts w:ascii="Times New Roman" w:eastAsia="Times New Roman" w:hAnsi="Times New Roman"/>
          <w:bCs w:val="0"/>
          <w:color w:val="000000"/>
          <w:sz w:val="24"/>
          <w:szCs w:val="24"/>
        </w:rPr>
        <w:t> Swiercz, P.M. (2005), “</w:t>
      </w:r>
      <w:r w:rsidRPr="00BC0342">
        <w:rPr>
          <w:rFonts w:ascii="Times New Roman" w:eastAsia="Times New Roman" w:hAnsi="Times New Roman"/>
          <w:bCs w:val="0"/>
          <w:i/>
          <w:iCs/>
          <w:color w:val="000000"/>
          <w:sz w:val="24"/>
          <w:szCs w:val="24"/>
        </w:rPr>
        <w:t>Human resource information systems (HRIS) and technology trust</w:t>
      </w:r>
      <w:r w:rsidRPr="00BC0342">
        <w:rPr>
          <w:rFonts w:ascii="Times New Roman" w:eastAsia="Times New Roman" w:hAnsi="Times New Roman"/>
          <w:bCs w:val="0"/>
          <w:color w:val="000000"/>
          <w:sz w:val="24"/>
          <w:szCs w:val="24"/>
        </w:rPr>
        <w:t>”, </w:t>
      </w:r>
      <w:r w:rsidRPr="00BC0342">
        <w:rPr>
          <w:rFonts w:ascii="Times New Roman" w:eastAsia="Times New Roman" w:hAnsi="Times New Roman"/>
          <w:bCs w:val="0"/>
          <w:i/>
          <w:iCs/>
          <w:color w:val="000000"/>
          <w:sz w:val="24"/>
          <w:szCs w:val="24"/>
        </w:rPr>
        <w:t>Journal of Information Science</w:t>
      </w:r>
      <w:r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i/>
          <w:color w:val="000000"/>
          <w:sz w:val="24"/>
          <w:szCs w:val="24"/>
        </w:rPr>
        <w:t>31</w:t>
      </w:r>
      <w:r w:rsidRPr="00BC0342">
        <w:rPr>
          <w:rFonts w:ascii="Times New Roman" w:eastAsia="Times New Roman" w:hAnsi="Times New Roman"/>
          <w:bCs w:val="0"/>
          <w:color w:val="000000"/>
          <w:sz w:val="24"/>
          <w:szCs w:val="24"/>
        </w:rPr>
        <w:t>(5), 340‐53.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Lucas, S. B. (2005). </w:t>
      </w:r>
      <w:r w:rsidRPr="00BC0342">
        <w:rPr>
          <w:rFonts w:ascii="Times New Roman" w:hAnsi="Times New Roman"/>
          <w:bCs w:val="0"/>
          <w:i/>
          <w:iCs/>
          <w:color w:val="000000"/>
          <w:sz w:val="24"/>
          <w:szCs w:val="24"/>
          <w:shd w:val="clear" w:color="auto" w:fill="FFFFFF"/>
        </w:rPr>
        <w:t>Who Am I</w:t>
      </w:r>
      <w:r w:rsidR="00A63560" w:rsidRPr="00BC0342">
        <w:rPr>
          <w:rFonts w:ascii="Times New Roman" w:hAnsi="Times New Roman"/>
          <w:bCs w:val="0"/>
          <w:i/>
          <w:iCs/>
          <w:color w:val="000000"/>
          <w:sz w:val="24"/>
          <w:szCs w:val="24"/>
          <w:shd w:val="clear" w:color="auto" w:fill="FFFFFF"/>
        </w:rPr>
        <w:t>?:</w:t>
      </w:r>
      <w:r w:rsidRPr="00BC0342">
        <w:rPr>
          <w:rFonts w:ascii="Times New Roman" w:hAnsi="Times New Roman"/>
          <w:bCs w:val="0"/>
          <w:i/>
          <w:iCs/>
          <w:color w:val="000000"/>
          <w:sz w:val="24"/>
          <w:szCs w:val="24"/>
          <w:shd w:val="clear" w:color="auto" w:fill="FFFFFF"/>
        </w:rPr>
        <w:t xml:space="preserve"> The Influence of Teacher Beliefs on the Incorporation of Instructional Technology by Higher Education Faculty</w:t>
      </w:r>
      <w:r w:rsidR="0083626B" w:rsidRPr="00BC0342">
        <w:rPr>
          <w:rFonts w:ascii="Times New Roman" w:hAnsi="Times New Roman"/>
          <w:bCs w:val="0"/>
          <w:i/>
          <w:iCs/>
          <w:color w:val="000000"/>
          <w:sz w:val="24"/>
          <w:szCs w:val="24"/>
          <w:shd w:val="clear" w:color="auto" w:fill="FFFFFF"/>
        </w:rPr>
        <w:t xml:space="preserve"> </w:t>
      </w:r>
      <w:r w:rsidRPr="00BC0342">
        <w:rPr>
          <w:rFonts w:ascii="Times New Roman" w:hAnsi="Times New Roman"/>
          <w:bCs w:val="0"/>
          <w:color w:val="000000"/>
          <w:sz w:val="24"/>
          <w:szCs w:val="24"/>
          <w:shd w:val="clear" w:color="auto" w:fill="FFFFFF"/>
        </w:rPr>
        <w:t>(Doctoral dissertation, University of Alabama).</w:t>
      </w:r>
    </w:p>
    <w:p w:rsidR="005C3044" w:rsidRPr="00BC0342" w:rsidRDefault="005C3044" w:rsidP="00B905F8">
      <w:pPr>
        <w:spacing w:after="160" w:line="259" w:lineRule="auto"/>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lastRenderedPageBreak/>
        <w:t>Mahnke, V., Overby, M. L., &amp;</w:t>
      </w:r>
      <w:r w:rsidR="00FE14B6" w:rsidRPr="00BC0342">
        <w:rPr>
          <w:rFonts w:ascii="Times New Roman" w:eastAsia="Times New Roman" w:hAnsi="Times New Roman"/>
          <w:color w:val="000000"/>
          <w:sz w:val="24"/>
          <w:szCs w:val="24"/>
        </w:rPr>
        <w:t xml:space="preserve"> </w:t>
      </w:r>
      <w:r w:rsidRPr="00BC0342">
        <w:rPr>
          <w:rFonts w:ascii="Times New Roman" w:eastAsia="Times New Roman" w:hAnsi="Times New Roman"/>
          <w:color w:val="000000"/>
          <w:sz w:val="24"/>
          <w:szCs w:val="24"/>
        </w:rPr>
        <w:t>Vang, J. (2005). Strategic outsourcing of IT services: theoretical stocktaking and empirical challenges. Industry &amp; Innovation, 12(2), 205-253.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Mehrtens, J., Cragg, P. B., &amp; Mills, A. M. (2001). A model of Internet adoption by SMEs. </w:t>
      </w:r>
      <w:r w:rsidRPr="00BC0342">
        <w:rPr>
          <w:rFonts w:ascii="Times New Roman" w:hAnsi="Times New Roman"/>
          <w:bCs w:val="0"/>
          <w:i/>
          <w:iCs/>
          <w:color w:val="000000"/>
          <w:sz w:val="24"/>
          <w:szCs w:val="24"/>
          <w:shd w:val="clear" w:color="auto" w:fill="FFFFFF"/>
        </w:rPr>
        <w:t>Information &amp;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39</w:t>
      </w:r>
      <w:r w:rsidRPr="00BC0342">
        <w:rPr>
          <w:rFonts w:ascii="Times New Roman" w:hAnsi="Times New Roman"/>
          <w:bCs w:val="0"/>
          <w:color w:val="000000"/>
          <w:sz w:val="24"/>
          <w:szCs w:val="24"/>
          <w:shd w:val="clear" w:color="auto" w:fill="FFFFFF"/>
        </w:rPr>
        <w:t>(3), 165-176.</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Meyer, J. P., &amp; Allen, N. J. (1991). A three-component conceptualization of organizational commitment. </w:t>
      </w:r>
      <w:r w:rsidRPr="00BC0342">
        <w:rPr>
          <w:rFonts w:ascii="Times New Roman" w:hAnsi="Times New Roman"/>
          <w:bCs w:val="0"/>
          <w:i/>
          <w:iCs/>
          <w:color w:val="000000"/>
          <w:sz w:val="24"/>
          <w:szCs w:val="24"/>
          <w:shd w:val="clear" w:color="auto" w:fill="FFFFFF"/>
        </w:rPr>
        <w:t>Human resource management review</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w:t>
      </w:r>
      <w:r w:rsidRPr="00BC0342">
        <w:rPr>
          <w:rFonts w:ascii="Times New Roman" w:hAnsi="Times New Roman"/>
          <w:bCs w:val="0"/>
          <w:color w:val="000000"/>
          <w:sz w:val="24"/>
          <w:szCs w:val="24"/>
          <w:shd w:val="clear" w:color="auto" w:fill="FFFFFF"/>
        </w:rPr>
        <w:t>(1), 61-89.</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Mugenda, A. G. (2008). Social science research: Theory and principles. </w:t>
      </w:r>
      <w:r w:rsidRPr="00BC0342">
        <w:rPr>
          <w:rFonts w:ascii="Times New Roman" w:hAnsi="Times New Roman"/>
          <w:bCs w:val="0"/>
          <w:i/>
          <w:iCs/>
          <w:color w:val="000000"/>
          <w:sz w:val="24"/>
          <w:szCs w:val="24"/>
          <w:shd w:val="clear" w:color="auto" w:fill="FFFFFF"/>
        </w:rPr>
        <w:t>Nairobi: Applied</w:t>
      </w:r>
      <w:r w:rsidRPr="00BC0342">
        <w:rPr>
          <w:rFonts w:ascii="Times New Roman" w:hAnsi="Times New Roman"/>
          <w:bCs w:val="0"/>
          <w:color w:val="000000"/>
          <w:sz w:val="24"/>
          <w:szCs w:val="24"/>
          <w:shd w:val="clear" w:color="auto" w:fill="FFFFFF"/>
        </w:rPr>
        <w:t>.</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Murphy, G. D., &amp; Southey, G. (2003). High performance work practices: perceived determinants of adoption and the role of the HR practitioner. </w:t>
      </w:r>
      <w:r w:rsidRPr="00BC0342">
        <w:rPr>
          <w:rFonts w:ascii="Times New Roman" w:hAnsi="Times New Roman"/>
          <w:bCs w:val="0"/>
          <w:i/>
          <w:iCs/>
          <w:color w:val="000000"/>
          <w:sz w:val="24"/>
          <w:szCs w:val="24"/>
          <w:shd w:val="clear" w:color="auto" w:fill="FFFFFF"/>
        </w:rPr>
        <w:t>Personnel Review</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32</w:t>
      </w:r>
      <w:r w:rsidRPr="00BC0342">
        <w:rPr>
          <w:rFonts w:ascii="Times New Roman" w:hAnsi="Times New Roman"/>
          <w:bCs w:val="0"/>
          <w:color w:val="000000"/>
          <w:sz w:val="24"/>
          <w:szCs w:val="24"/>
          <w:shd w:val="clear" w:color="auto" w:fill="FFFFFF"/>
        </w:rPr>
        <w:t>(1), 73-92.</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Newbert, S. L. (2007). Empirical research on the resource‐based view of the firm: an assessment and suggestions for future research. </w:t>
      </w:r>
      <w:r w:rsidRPr="00BC0342">
        <w:rPr>
          <w:rFonts w:ascii="Times New Roman" w:hAnsi="Times New Roman"/>
          <w:bCs w:val="0"/>
          <w:i/>
          <w:iCs/>
          <w:color w:val="000000"/>
          <w:sz w:val="24"/>
          <w:szCs w:val="24"/>
          <w:shd w:val="clear" w:color="auto" w:fill="FFFFFF"/>
        </w:rPr>
        <w:t>Strategic management journal</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28</w:t>
      </w:r>
      <w:r w:rsidRPr="00BC0342">
        <w:rPr>
          <w:rFonts w:ascii="Times New Roman" w:hAnsi="Times New Roman"/>
          <w:bCs w:val="0"/>
          <w:color w:val="000000"/>
          <w:sz w:val="24"/>
          <w:szCs w:val="24"/>
          <w:shd w:val="clear" w:color="auto" w:fill="FFFFFF"/>
        </w:rPr>
        <w:t>(2), 121-146.</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Ngai, E.W.T. and Wat F.K.T. (2006). Human resource information systems: a review and empirical analysis. </w:t>
      </w:r>
      <w:r w:rsidRPr="00BC0342">
        <w:rPr>
          <w:rFonts w:ascii="Times New Roman" w:eastAsia="Times New Roman" w:hAnsi="Times New Roman"/>
          <w:bCs w:val="0"/>
          <w:i/>
          <w:iCs/>
          <w:color w:val="000000"/>
          <w:sz w:val="24"/>
          <w:szCs w:val="24"/>
        </w:rPr>
        <w:t>Review, 35</w:t>
      </w:r>
      <w:r w:rsidRPr="00BC0342">
        <w:rPr>
          <w:rFonts w:ascii="Times New Roman" w:eastAsia="Times New Roman" w:hAnsi="Times New Roman"/>
          <w:bCs w:val="0"/>
          <w:color w:val="000000"/>
          <w:sz w:val="24"/>
          <w:szCs w:val="24"/>
        </w:rPr>
        <w:t xml:space="preserve">(3), 297-314. </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Noor, M. M., &amp;Razali, R. (2011). Human resources information systems (HRIS) for military domain-a conceptual framework, </w:t>
      </w:r>
      <w:r w:rsidRPr="00BC0342">
        <w:rPr>
          <w:rFonts w:ascii="Times New Roman" w:eastAsia="Times New Roman" w:hAnsi="Times New Roman"/>
          <w:i/>
          <w:iCs/>
          <w:color w:val="000000"/>
          <w:sz w:val="24"/>
          <w:szCs w:val="24"/>
        </w:rPr>
        <w:t>International Conference on Electric</w:t>
      </w:r>
      <w:r w:rsidR="00FE14B6" w:rsidRPr="00BC0342">
        <w:rPr>
          <w:rFonts w:ascii="Times New Roman" w:eastAsia="Times New Roman" w:hAnsi="Times New Roman"/>
          <w:i/>
          <w:iCs/>
          <w:color w:val="000000"/>
          <w:sz w:val="24"/>
          <w:szCs w:val="24"/>
        </w:rPr>
        <w:t xml:space="preserve">al Engineering and Informatics: </w:t>
      </w:r>
      <w:r w:rsidRPr="00BC0342">
        <w:rPr>
          <w:rFonts w:ascii="Times New Roman" w:eastAsia="Times New Roman" w:hAnsi="Times New Roman"/>
          <w:color w:val="000000"/>
          <w:sz w:val="24"/>
          <w:szCs w:val="24"/>
        </w:rPr>
        <w:t>Indonesia.</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Normalini, Kassim, M., Ramayah, T., &amp; Kurnia, S. (2012). Antecedents and outcomes of human resource information system (HRIS) use. </w:t>
      </w:r>
      <w:r w:rsidRPr="00BC0342">
        <w:rPr>
          <w:rFonts w:ascii="Times New Roman" w:hAnsi="Times New Roman"/>
          <w:bCs w:val="0"/>
          <w:i/>
          <w:iCs/>
          <w:color w:val="000000"/>
          <w:sz w:val="24"/>
          <w:szCs w:val="24"/>
          <w:shd w:val="clear" w:color="auto" w:fill="FFFFFF"/>
        </w:rPr>
        <w:t>International Journal of Productivity and Performance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61</w:t>
      </w:r>
      <w:r w:rsidRPr="00BC0342">
        <w:rPr>
          <w:rFonts w:ascii="Times New Roman" w:hAnsi="Times New Roman"/>
          <w:bCs w:val="0"/>
          <w:color w:val="000000"/>
          <w:sz w:val="24"/>
          <w:szCs w:val="24"/>
          <w:shd w:val="clear" w:color="auto" w:fill="FFFFFF"/>
        </w:rPr>
        <w:t>(6), 603-623.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Nwakanma, I. C., Ubani, E. C., Asiegbu, B. C., &amp; Nwokonkwo, O. C. (2014). Factors affecting the adoption of ICT in the hospitality industry in Imo State. </w:t>
      </w:r>
      <w:r w:rsidRPr="00BC0342">
        <w:rPr>
          <w:rFonts w:ascii="Times New Roman" w:hAnsi="Times New Roman"/>
          <w:bCs w:val="0"/>
          <w:i/>
          <w:iCs/>
          <w:color w:val="000000"/>
          <w:sz w:val="24"/>
          <w:szCs w:val="24"/>
          <w:shd w:val="clear" w:color="auto" w:fill="FFFFFF"/>
        </w:rPr>
        <w:t>International Journal of Computer Science Issues (IJCSI)</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11</w:t>
      </w:r>
      <w:r w:rsidRPr="00BC0342">
        <w:rPr>
          <w:rFonts w:ascii="Times New Roman" w:hAnsi="Times New Roman"/>
          <w:bCs w:val="0"/>
          <w:color w:val="000000"/>
          <w:sz w:val="24"/>
          <w:szCs w:val="24"/>
          <w:shd w:val="clear" w:color="auto" w:fill="FFFFFF"/>
        </w:rPr>
        <w:t>(4), 170.</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Ormrod, J. E., &amp; Leedy, P. D. (2005). Practical research: Planning and design. </w:t>
      </w:r>
      <w:r w:rsidR="004515D1" w:rsidRPr="00BC0342">
        <w:rPr>
          <w:rFonts w:ascii="Times New Roman" w:hAnsi="Times New Roman"/>
          <w:bCs w:val="0"/>
          <w:i/>
          <w:iCs/>
          <w:color w:val="000000"/>
          <w:sz w:val="24"/>
          <w:szCs w:val="24"/>
          <w:shd w:val="clear" w:color="auto" w:fill="FFFFFF"/>
        </w:rPr>
        <w:t xml:space="preserve">New Jersey: </w:t>
      </w:r>
      <w:r w:rsidRPr="00BC0342">
        <w:rPr>
          <w:rFonts w:ascii="Times New Roman" w:hAnsi="Times New Roman"/>
          <w:bCs w:val="0"/>
          <w:i/>
          <w:iCs/>
          <w:color w:val="000000"/>
          <w:sz w:val="24"/>
          <w:szCs w:val="24"/>
          <w:shd w:val="clear" w:color="auto" w:fill="FFFFFF"/>
        </w:rPr>
        <w:t>Pearson Merill Prentice hall</w:t>
      </w:r>
      <w:r w:rsidRPr="00BC0342">
        <w:rPr>
          <w:rFonts w:ascii="Times New Roman" w:hAnsi="Times New Roman"/>
          <w:bCs w:val="0"/>
          <w:color w:val="000000"/>
          <w:sz w:val="24"/>
          <w:szCs w:val="24"/>
          <w:shd w:val="clear" w:color="auto" w:fill="FFFFFF"/>
        </w:rPr>
        <w:t>.</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Orodho, A. J. (2004). Techniques of writing research proposals and reports in Educational and Social Sciences, Nairobi: kaneja HP Enterprises.</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Orodho, A. J. (2005). Elements of Educational and Social research methods. </w:t>
      </w:r>
      <w:r w:rsidRPr="00BC0342">
        <w:rPr>
          <w:rFonts w:ascii="Times New Roman" w:hAnsi="Times New Roman"/>
          <w:bCs w:val="0"/>
          <w:i/>
          <w:iCs/>
          <w:color w:val="000000"/>
          <w:sz w:val="24"/>
          <w:szCs w:val="24"/>
          <w:shd w:val="clear" w:color="auto" w:fill="FFFFFF"/>
        </w:rPr>
        <w:t>Nairobi: Masola Publishers</w:t>
      </w:r>
      <w:r w:rsidRPr="00BC0342">
        <w:rPr>
          <w:rFonts w:ascii="Times New Roman" w:hAnsi="Times New Roman"/>
          <w:bCs w:val="0"/>
          <w:color w:val="000000"/>
          <w:sz w:val="24"/>
          <w:szCs w:val="24"/>
          <w:shd w:val="clear" w:color="auto" w:fill="FFFFFF"/>
        </w:rPr>
        <w:t>.</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Ostermann, H., Staudinger, B., &amp; Staudinger, R. (2009). Benchmarking human resource information systems. In T. Coronas &amp; M. Oliva (Ed.), </w:t>
      </w:r>
      <w:r w:rsidRPr="00BC0342">
        <w:rPr>
          <w:rFonts w:ascii="Times New Roman" w:eastAsia="Times New Roman" w:hAnsi="Times New Roman"/>
          <w:i/>
          <w:iCs/>
          <w:color w:val="000000"/>
          <w:sz w:val="24"/>
          <w:szCs w:val="24"/>
        </w:rPr>
        <w:t xml:space="preserve">Encyclopedia of Human </w:t>
      </w:r>
      <w:r w:rsidRPr="00BC0342">
        <w:rPr>
          <w:rFonts w:ascii="Times New Roman" w:eastAsia="Times New Roman" w:hAnsi="Times New Roman"/>
          <w:i/>
          <w:iCs/>
          <w:color w:val="000000"/>
          <w:sz w:val="24"/>
          <w:szCs w:val="24"/>
        </w:rPr>
        <w:lastRenderedPageBreak/>
        <w:t xml:space="preserve">Resources Information Systems: Challenges in E-HRM </w:t>
      </w:r>
      <w:r w:rsidRPr="00BC0342">
        <w:rPr>
          <w:rFonts w:ascii="Times New Roman" w:eastAsia="Times New Roman" w:hAnsi="Times New Roman"/>
          <w:color w:val="000000"/>
          <w:sz w:val="24"/>
          <w:szCs w:val="24"/>
        </w:rPr>
        <w:t>(pp. 92–101). Hershey, PA: IGI Global.</w:t>
      </w:r>
    </w:p>
    <w:p w:rsidR="005C3044" w:rsidRPr="00BC0342" w:rsidRDefault="005C3044" w:rsidP="00B905F8">
      <w:pPr>
        <w:spacing w:after="160" w:line="259" w:lineRule="auto"/>
        <w:jc w:val="both"/>
        <w:rPr>
          <w:rFonts w:ascii="Times New Roman" w:hAnsi="Times New Roman"/>
          <w:bCs w:val="0"/>
          <w:color w:val="000000"/>
          <w:sz w:val="24"/>
          <w:szCs w:val="24"/>
        </w:rPr>
      </w:pPr>
      <w:r w:rsidRPr="00BC0342">
        <w:rPr>
          <w:rFonts w:ascii="Times New Roman" w:hAnsi="Times New Roman"/>
          <w:bCs w:val="0"/>
          <w:color w:val="000000"/>
          <w:sz w:val="24"/>
          <w:szCs w:val="24"/>
        </w:rPr>
        <w:t>Overman, S. (1992). "Reaching for t</w:t>
      </w:r>
      <w:r w:rsidR="004515D1" w:rsidRPr="00BC0342">
        <w:rPr>
          <w:rFonts w:ascii="Times New Roman" w:hAnsi="Times New Roman"/>
          <w:bCs w:val="0"/>
          <w:color w:val="000000"/>
          <w:sz w:val="24"/>
          <w:szCs w:val="24"/>
        </w:rPr>
        <w:t xml:space="preserve">he 21st Century", HR Magazine, </w:t>
      </w:r>
      <w:r w:rsidRPr="00BC0342">
        <w:rPr>
          <w:rFonts w:ascii="Times New Roman" w:hAnsi="Times New Roman"/>
          <w:bCs w:val="0"/>
          <w:color w:val="000000"/>
          <w:sz w:val="24"/>
          <w:szCs w:val="24"/>
        </w:rPr>
        <w:t xml:space="preserve">37, 61-63. </w:t>
      </w:r>
    </w:p>
    <w:p w:rsidR="008D24A9" w:rsidRPr="00BC0342" w:rsidRDefault="008D24A9" w:rsidP="00B905F8">
      <w:pPr>
        <w:spacing w:after="160" w:line="259" w:lineRule="auto"/>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Panayotopoulou, L., Vakola, M. and Galanaki, E. (2007). "E-HR adoption and the role of HRM: Evidence from Greece", Personnel Review, </w:t>
      </w:r>
      <w:r w:rsidRPr="00BC0342">
        <w:rPr>
          <w:rFonts w:ascii="Times New Roman" w:hAnsi="Times New Roman"/>
          <w:bCs w:val="0"/>
          <w:i/>
          <w:color w:val="000000"/>
          <w:sz w:val="24"/>
          <w:szCs w:val="24"/>
        </w:rPr>
        <w:t>36</w:t>
      </w:r>
      <w:r w:rsidRPr="00BC0342">
        <w:rPr>
          <w:rFonts w:ascii="Times New Roman" w:hAnsi="Times New Roman"/>
          <w:bCs w:val="0"/>
          <w:color w:val="000000"/>
          <w:sz w:val="24"/>
          <w:szCs w:val="24"/>
        </w:rPr>
        <w:t>(2), 277-294.</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Panzano, P. C., Seffrin, B., Chaney-Jones, S., Roth, D., Crane-Ross, D., Massatti, R., &amp; Carstens, C. (2005). The innovation diffusion and adoption research project (IDARP): Moving from the diffusion of research results to promoting the adoption of evidence-based innovations in the Ohio mental health system. </w:t>
      </w:r>
      <w:r w:rsidRPr="00BC0342">
        <w:rPr>
          <w:rFonts w:ascii="Times New Roman" w:hAnsi="Times New Roman"/>
          <w:bCs w:val="0"/>
          <w:i/>
          <w:iCs/>
          <w:color w:val="000000"/>
          <w:sz w:val="24"/>
          <w:szCs w:val="24"/>
          <w:shd w:val="clear" w:color="auto" w:fill="FFFFFF"/>
        </w:rPr>
        <w:t>New research in mental health</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16</w:t>
      </w:r>
      <w:r w:rsidRPr="00BC0342">
        <w:rPr>
          <w:rFonts w:ascii="Times New Roman" w:hAnsi="Times New Roman"/>
          <w:bCs w:val="0"/>
          <w:color w:val="000000"/>
          <w:sz w:val="24"/>
          <w:szCs w:val="24"/>
          <w:shd w:val="clear" w:color="auto" w:fill="FFFFFF"/>
        </w:rPr>
        <w:t>, 78-89.</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Parry, E. (2009). </w:t>
      </w:r>
      <w:r w:rsidRPr="00BC0342">
        <w:rPr>
          <w:rFonts w:ascii="Times New Roman" w:eastAsia="Times New Roman" w:hAnsi="Times New Roman"/>
          <w:bCs w:val="0"/>
          <w:i/>
          <w:color w:val="000000"/>
          <w:sz w:val="24"/>
          <w:szCs w:val="24"/>
        </w:rPr>
        <w:t>The benefits of using technology in human resources management</w:t>
      </w:r>
      <w:r w:rsidRPr="00BC0342">
        <w:rPr>
          <w:rFonts w:ascii="Times New Roman" w:eastAsia="Times New Roman" w:hAnsi="Times New Roman"/>
          <w:bCs w:val="0"/>
          <w:color w:val="000000"/>
          <w:sz w:val="24"/>
          <w:szCs w:val="24"/>
        </w:rPr>
        <w:t>. Boston: Harvard Business School Press.</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Parry, E., Tyson, S., Selbie, D., &amp; Leighton, R. (2007). </w:t>
      </w:r>
      <w:r w:rsidRPr="00BC0342">
        <w:rPr>
          <w:rFonts w:ascii="Times New Roman" w:eastAsia="Times New Roman" w:hAnsi="Times New Roman"/>
          <w:bCs w:val="0"/>
          <w:i/>
          <w:color w:val="000000"/>
          <w:sz w:val="24"/>
          <w:szCs w:val="24"/>
        </w:rPr>
        <w:t>HR and Technology: Impact and Advantages.</w:t>
      </w:r>
      <w:r w:rsidRPr="00BC0342">
        <w:rPr>
          <w:rFonts w:ascii="Times New Roman" w:eastAsia="Times New Roman" w:hAnsi="Times New Roman"/>
          <w:bCs w:val="0"/>
          <w:color w:val="000000"/>
          <w:sz w:val="24"/>
          <w:szCs w:val="24"/>
        </w:rPr>
        <w:t xml:space="preserve"> London: Charted Institute of Personnel and Development.</w:t>
      </w:r>
    </w:p>
    <w:p w:rsidR="005C3044" w:rsidRPr="00BC0342" w:rsidRDefault="005C3044" w:rsidP="00B905F8">
      <w:pPr>
        <w:spacing w:after="160" w:line="259" w:lineRule="auto"/>
        <w:ind w:left="540" w:hanging="540"/>
        <w:jc w:val="both"/>
        <w:rPr>
          <w:rFonts w:ascii="Times New Roman" w:eastAsia="Arial Unicode MS" w:hAnsi="Times New Roman"/>
          <w:bCs w:val="0"/>
          <w:color w:val="000000"/>
          <w:sz w:val="24"/>
          <w:szCs w:val="24"/>
          <w:shd w:val="clear" w:color="auto" w:fill="FFFFFF"/>
        </w:rPr>
      </w:pPr>
      <w:r w:rsidRPr="00BC0342">
        <w:rPr>
          <w:rFonts w:ascii="Times New Roman" w:eastAsia="Arial Unicode MS" w:hAnsi="Times New Roman"/>
          <w:bCs w:val="0"/>
          <w:color w:val="000000"/>
          <w:sz w:val="24"/>
          <w:szCs w:val="24"/>
          <w:shd w:val="clear" w:color="auto" w:fill="FFFFFF"/>
        </w:rPr>
        <w:t>Patton, M. Q., &amp; Patton, M. Q. (2002). </w:t>
      </w:r>
      <w:r w:rsidRPr="00BC0342">
        <w:rPr>
          <w:rFonts w:ascii="Times New Roman" w:eastAsia="Arial Unicode MS" w:hAnsi="Times New Roman"/>
          <w:bCs w:val="0"/>
          <w:i/>
          <w:iCs/>
          <w:color w:val="000000"/>
          <w:sz w:val="24"/>
          <w:szCs w:val="24"/>
          <w:shd w:val="clear" w:color="auto" w:fill="FFFFFF"/>
        </w:rPr>
        <w:t>Qualitative research and evaluation methods</w:t>
      </w:r>
      <w:r w:rsidRPr="00BC0342">
        <w:rPr>
          <w:rFonts w:ascii="Times New Roman" w:eastAsia="Arial Unicode MS" w:hAnsi="Times New Roman"/>
          <w:bCs w:val="0"/>
          <w:color w:val="000000"/>
          <w:sz w:val="24"/>
          <w:szCs w:val="24"/>
          <w:shd w:val="clear" w:color="auto" w:fill="FFFFFF"/>
        </w:rPr>
        <w:t>. Thousand Oaks, Calif: Sage Publications.</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Paulk, M.C., Curtis, B., Chrissis, M.B. and Weber, C.V. (1995), The Capability Maturity Model forSoftware, Software Engineering Institute, Carnegie Mellon University, Pittsburgh, PA.</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Pierce, J. L., &amp; Delbecq, A. L. (1977). Organization structure, individual attitudes and innovation. </w:t>
      </w:r>
      <w:r w:rsidRPr="00BC0342">
        <w:rPr>
          <w:rFonts w:ascii="Times New Roman" w:hAnsi="Times New Roman"/>
          <w:bCs w:val="0"/>
          <w:i/>
          <w:iCs/>
          <w:color w:val="000000"/>
          <w:sz w:val="24"/>
          <w:szCs w:val="24"/>
          <w:shd w:val="clear" w:color="auto" w:fill="FFFFFF"/>
        </w:rPr>
        <w:t>Academy of management review</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w:t>
      </w:r>
      <w:r w:rsidRPr="00BC0342">
        <w:rPr>
          <w:rFonts w:ascii="Times New Roman" w:hAnsi="Times New Roman"/>
          <w:bCs w:val="0"/>
          <w:color w:val="000000"/>
          <w:sz w:val="24"/>
          <w:szCs w:val="24"/>
          <w:shd w:val="clear" w:color="auto" w:fill="FFFFFF"/>
        </w:rPr>
        <w:t>(1), 27-37.</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Powell, T. C., &amp; Dent-Micallef, A. (1997). Information technology as competitive advantage: The role of human, business, and technology resources. </w:t>
      </w:r>
      <w:r w:rsidRPr="00BC0342">
        <w:rPr>
          <w:rFonts w:ascii="Times New Roman" w:hAnsi="Times New Roman"/>
          <w:bCs w:val="0"/>
          <w:i/>
          <w:iCs/>
          <w:color w:val="000000"/>
          <w:sz w:val="24"/>
          <w:szCs w:val="24"/>
          <w:shd w:val="clear" w:color="auto" w:fill="FFFFFF"/>
        </w:rPr>
        <w:t>Strategic management journal</w:t>
      </w:r>
      <w:r w:rsidRPr="00BC0342">
        <w:rPr>
          <w:rFonts w:ascii="Times New Roman" w:hAnsi="Times New Roman"/>
          <w:bCs w:val="0"/>
          <w:color w:val="000000"/>
          <w:sz w:val="24"/>
          <w:szCs w:val="24"/>
          <w:shd w:val="clear" w:color="auto" w:fill="FFFFFF"/>
        </w:rPr>
        <w:t>, 375-405.</w:t>
      </w:r>
    </w:p>
    <w:p w:rsidR="00C54491" w:rsidRPr="00BC0342" w:rsidRDefault="00C54491" w:rsidP="00B905F8">
      <w:pPr>
        <w:spacing w:after="160" w:line="259" w:lineRule="auto"/>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Premkumar, G. and Roberts, M. (1999). "Adoption of new information technologies in rural small businesses", Omega, </w:t>
      </w:r>
      <w:r w:rsidRPr="00BC0342">
        <w:rPr>
          <w:rFonts w:ascii="Times New Roman" w:hAnsi="Times New Roman"/>
          <w:bCs w:val="0"/>
          <w:i/>
          <w:color w:val="000000"/>
          <w:sz w:val="24"/>
          <w:szCs w:val="24"/>
        </w:rPr>
        <w:t>27</w:t>
      </w:r>
      <w:r w:rsidRPr="00BC0342">
        <w:rPr>
          <w:rFonts w:ascii="Times New Roman" w:hAnsi="Times New Roman"/>
          <w:bCs w:val="0"/>
          <w:color w:val="000000"/>
          <w:sz w:val="24"/>
          <w:szCs w:val="24"/>
        </w:rPr>
        <w:t>(4), 467-484.</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Razali, M. Z., &amp; Vrontis, D. (2010). The reactions of employees toward the implementation of human resources information systems (HRIS) as a planned change program: A case study in Malaysia. </w:t>
      </w:r>
      <w:r w:rsidRPr="00BC0342">
        <w:rPr>
          <w:rFonts w:ascii="Times New Roman" w:hAnsi="Times New Roman"/>
          <w:bCs w:val="0"/>
          <w:i/>
          <w:iCs/>
          <w:color w:val="000000"/>
          <w:sz w:val="24"/>
          <w:szCs w:val="24"/>
          <w:shd w:val="clear" w:color="auto" w:fill="FFFFFF"/>
        </w:rPr>
        <w:t>Journal of Transnational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15</w:t>
      </w:r>
      <w:r w:rsidRPr="00BC0342">
        <w:rPr>
          <w:rFonts w:ascii="Times New Roman" w:hAnsi="Times New Roman"/>
          <w:bCs w:val="0"/>
          <w:color w:val="000000"/>
          <w:sz w:val="24"/>
          <w:szCs w:val="24"/>
          <w:shd w:val="clear" w:color="auto" w:fill="FFFFFF"/>
        </w:rPr>
        <w:t>(3), 229-245.</w:t>
      </w:r>
    </w:p>
    <w:p w:rsidR="00746CBC" w:rsidRPr="00BC0342" w:rsidRDefault="00746CBC"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Rahman, M. A., Islam, M., &amp; Qi, X. (2017). Barriers in Adopting Human Resource Information System (HRIS): An Empirical Study on Selected Bangladeshi Garments Factories.</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lastRenderedPageBreak/>
        <w:t>Reger, R. K., &amp; Huff, A. S. (1993). Strategic groups: A cognitive perspective. </w:t>
      </w:r>
      <w:r w:rsidRPr="00BC0342">
        <w:rPr>
          <w:rFonts w:ascii="Times New Roman" w:hAnsi="Times New Roman"/>
          <w:bCs w:val="0"/>
          <w:i/>
          <w:iCs/>
          <w:color w:val="000000"/>
          <w:sz w:val="24"/>
          <w:szCs w:val="24"/>
          <w:shd w:val="clear" w:color="auto" w:fill="FFFFFF"/>
        </w:rPr>
        <w:t>Strategic management journal</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14</w:t>
      </w:r>
      <w:r w:rsidRPr="00BC0342">
        <w:rPr>
          <w:rFonts w:ascii="Times New Roman" w:hAnsi="Times New Roman"/>
          <w:bCs w:val="0"/>
          <w:color w:val="000000"/>
          <w:sz w:val="24"/>
          <w:szCs w:val="24"/>
          <w:shd w:val="clear" w:color="auto" w:fill="FFFFFF"/>
        </w:rPr>
        <w:t>(2), 103-123.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Rogers, E. M. (1995). Diffusion of Innovations: modifications of a model for telecommunications. </w:t>
      </w:r>
      <w:r w:rsidR="00C54491" w:rsidRPr="00BC0342">
        <w:rPr>
          <w:rFonts w:ascii="Times New Roman" w:hAnsi="Times New Roman"/>
          <w:bCs w:val="0"/>
          <w:i/>
          <w:color w:val="000000"/>
          <w:sz w:val="24"/>
          <w:szCs w:val="24"/>
          <w:shd w:val="clear" w:color="auto" w:fill="FFFFFF"/>
        </w:rPr>
        <w:t>In Die Diffusion von Innovationen in der Telekommunikation</w:t>
      </w:r>
      <w:r w:rsidR="00C54491" w:rsidRPr="00BC0342">
        <w:rPr>
          <w:rFonts w:ascii="Times New Roman" w:hAnsi="Times New Roman"/>
          <w:bCs w:val="0"/>
          <w:color w:val="000000"/>
          <w:sz w:val="24"/>
          <w:szCs w:val="24"/>
          <w:shd w:val="clear" w:color="auto" w:fill="FFFFFF"/>
        </w:rPr>
        <w:t xml:space="preserve"> </w:t>
      </w:r>
      <w:r w:rsidRPr="00BC0342">
        <w:rPr>
          <w:rFonts w:ascii="Times New Roman" w:hAnsi="Times New Roman"/>
          <w:bCs w:val="0"/>
          <w:color w:val="000000"/>
          <w:sz w:val="24"/>
          <w:szCs w:val="24"/>
          <w:shd w:val="clear" w:color="auto" w:fill="FFFFFF"/>
        </w:rPr>
        <w:t>(pp. 25-38). Springer Berlin Heidelberg.</w:t>
      </w:r>
    </w:p>
    <w:p w:rsidR="005C5D9F" w:rsidRPr="00BC0342" w:rsidRDefault="005C5D9F" w:rsidP="00B905F8">
      <w:pPr>
        <w:ind w:left="540" w:hanging="540"/>
        <w:jc w:val="both"/>
        <w:rPr>
          <w:rFonts w:ascii="Times New Roman" w:hAnsi="Times New Roman"/>
          <w:bCs w:val="0"/>
          <w:color w:val="000000"/>
          <w:spacing w:val="5"/>
          <w:sz w:val="24"/>
          <w:szCs w:val="24"/>
          <w:shd w:val="clear" w:color="auto" w:fill="FFFFFF"/>
        </w:rPr>
      </w:pPr>
      <w:r w:rsidRPr="00BC0342">
        <w:rPr>
          <w:rFonts w:ascii="Times New Roman" w:hAnsi="Times New Roman"/>
          <w:bCs w:val="0"/>
          <w:color w:val="000000"/>
          <w:spacing w:val="5"/>
          <w:sz w:val="24"/>
          <w:szCs w:val="24"/>
          <w:shd w:val="clear" w:color="auto" w:fill="FFFFFF"/>
        </w:rPr>
        <w:t>Rogers, E.M. (2003), </w:t>
      </w:r>
      <w:r w:rsidRPr="00BC0342">
        <w:rPr>
          <w:rFonts w:ascii="Times New Roman" w:hAnsi="Times New Roman"/>
          <w:bCs w:val="0"/>
          <w:i/>
          <w:iCs/>
          <w:color w:val="000000"/>
          <w:spacing w:val="5"/>
          <w:sz w:val="24"/>
          <w:szCs w:val="24"/>
          <w:shd w:val="clear" w:color="auto" w:fill="FFFFFF"/>
        </w:rPr>
        <w:t>Diffusion of Innovations</w:t>
      </w:r>
      <w:r w:rsidRPr="00BC0342">
        <w:rPr>
          <w:rFonts w:ascii="Times New Roman" w:hAnsi="Times New Roman"/>
          <w:bCs w:val="0"/>
          <w:color w:val="000000"/>
          <w:spacing w:val="5"/>
          <w:sz w:val="24"/>
          <w:szCs w:val="24"/>
          <w:shd w:val="clear" w:color="auto" w:fill="FFFFFF"/>
        </w:rPr>
        <w:t>, (4</w:t>
      </w:r>
      <w:r w:rsidRPr="00BC0342">
        <w:rPr>
          <w:rFonts w:ascii="Times New Roman" w:hAnsi="Times New Roman"/>
          <w:bCs w:val="0"/>
          <w:color w:val="000000"/>
          <w:spacing w:val="5"/>
          <w:sz w:val="24"/>
          <w:szCs w:val="24"/>
          <w:shd w:val="clear" w:color="auto" w:fill="FFFFFF"/>
          <w:vertAlign w:val="superscript"/>
        </w:rPr>
        <w:t>th</w:t>
      </w:r>
      <w:r w:rsidRPr="00BC0342">
        <w:rPr>
          <w:rFonts w:ascii="Times New Roman" w:hAnsi="Times New Roman"/>
          <w:bCs w:val="0"/>
          <w:color w:val="000000"/>
          <w:spacing w:val="5"/>
          <w:sz w:val="24"/>
          <w:szCs w:val="24"/>
          <w:shd w:val="clear" w:color="auto" w:fill="FFFFFF"/>
        </w:rPr>
        <w:t xml:space="preserve"> ed), the Free Press, New York, NY.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Rogers, Everett M. (1962). </w:t>
      </w:r>
      <w:r w:rsidRPr="00BC0342">
        <w:rPr>
          <w:rFonts w:ascii="Times New Roman" w:eastAsia="Times New Roman" w:hAnsi="Times New Roman"/>
          <w:bCs w:val="0"/>
          <w:i/>
          <w:iCs/>
          <w:color w:val="000000"/>
          <w:sz w:val="24"/>
          <w:szCs w:val="24"/>
        </w:rPr>
        <w:t>Diffusion of Innovations</w:t>
      </w:r>
      <w:r w:rsidRPr="00BC0342">
        <w:rPr>
          <w:rFonts w:ascii="Times New Roman" w:eastAsia="Times New Roman" w:hAnsi="Times New Roman"/>
          <w:bCs w:val="0"/>
          <w:color w:val="000000"/>
          <w:sz w:val="24"/>
          <w:szCs w:val="24"/>
        </w:rPr>
        <w:t xml:space="preserve">. The Free Press. New York. www.ccsenet.org/ijbm </w:t>
      </w:r>
      <w:r w:rsidRPr="00BC0342">
        <w:rPr>
          <w:rFonts w:ascii="Times New Roman" w:eastAsia="Times New Roman" w:hAnsi="Times New Roman"/>
          <w:bCs w:val="0"/>
          <w:i/>
          <w:color w:val="000000"/>
          <w:sz w:val="24"/>
          <w:szCs w:val="24"/>
        </w:rPr>
        <w:t>International Journal of Business and Management</w:t>
      </w:r>
      <w:r w:rsidR="005C5D9F"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color w:val="000000"/>
          <w:sz w:val="24"/>
          <w:szCs w:val="24"/>
        </w:rPr>
        <w:t>5</w:t>
      </w:r>
      <w:r w:rsidR="005C5D9F" w:rsidRPr="00BC0342">
        <w:rPr>
          <w:rFonts w:ascii="Times New Roman" w:eastAsia="Times New Roman" w:hAnsi="Times New Roman"/>
          <w:bCs w:val="0"/>
          <w:color w:val="000000"/>
          <w:sz w:val="24"/>
          <w:szCs w:val="24"/>
        </w:rPr>
        <w:t>(</w:t>
      </w:r>
      <w:r w:rsidRPr="00BC0342">
        <w:rPr>
          <w:rFonts w:ascii="Times New Roman" w:eastAsia="Times New Roman" w:hAnsi="Times New Roman"/>
          <w:bCs w:val="0"/>
          <w:color w:val="000000"/>
          <w:sz w:val="24"/>
          <w:szCs w:val="24"/>
        </w:rPr>
        <w:t>10</w:t>
      </w:r>
      <w:r w:rsidR="005C5D9F" w:rsidRPr="00BC0342">
        <w:rPr>
          <w:rFonts w:ascii="Times New Roman" w:eastAsia="Times New Roman" w:hAnsi="Times New Roman"/>
          <w:bCs w:val="0"/>
          <w:color w:val="000000"/>
          <w:sz w:val="24"/>
          <w:szCs w:val="24"/>
        </w:rPr>
        <w:t>)</w:t>
      </w:r>
      <w:r w:rsidRPr="00BC0342">
        <w:rPr>
          <w:rFonts w:ascii="Times New Roman" w:eastAsia="Times New Roman" w:hAnsi="Times New Roman"/>
          <w:bCs w:val="0"/>
          <w:color w:val="000000"/>
          <w:sz w:val="24"/>
          <w:szCs w:val="24"/>
        </w:rPr>
        <w:t xml:space="preserve"> October 2010.</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Rouibah, K., Hamdy, H. I., &amp; Al-Enezi, M. Z. (2009). Effect of management support, training, and user involvement on system usage and satisfaction in Kuwait. </w:t>
      </w:r>
      <w:r w:rsidRPr="00BC0342">
        <w:rPr>
          <w:rFonts w:ascii="Times New Roman" w:hAnsi="Times New Roman"/>
          <w:bCs w:val="0"/>
          <w:i/>
          <w:iCs/>
          <w:color w:val="000000"/>
          <w:sz w:val="24"/>
          <w:szCs w:val="24"/>
          <w:shd w:val="clear" w:color="auto" w:fill="FFFFFF"/>
        </w:rPr>
        <w:t>Industrial Management &amp; Data Systems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109</w:t>
      </w:r>
      <w:r w:rsidRPr="00BC0342">
        <w:rPr>
          <w:rFonts w:ascii="Times New Roman" w:hAnsi="Times New Roman"/>
          <w:bCs w:val="0"/>
          <w:color w:val="000000"/>
          <w:sz w:val="24"/>
          <w:szCs w:val="24"/>
          <w:shd w:val="clear" w:color="auto" w:fill="FFFFFF"/>
        </w:rPr>
        <w:t>(3), 338-356.</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 xml:space="preserve">Ruël, H., Bondarouk, T., &amp;Looise, J. K. (2004) E-HRM: Innovation or Irritation. An Explorative Empirical Study in Five Large Companies on Web-based HRM, </w:t>
      </w:r>
      <w:r w:rsidRPr="00BC0342">
        <w:rPr>
          <w:rFonts w:ascii="Times New Roman" w:eastAsia="Times New Roman" w:hAnsi="Times New Roman"/>
          <w:i/>
          <w:iCs/>
          <w:color w:val="000000"/>
          <w:sz w:val="24"/>
          <w:szCs w:val="24"/>
        </w:rPr>
        <w:t>Management Revue</w:t>
      </w:r>
      <w:r w:rsidRPr="00BC0342">
        <w:rPr>
          <w:rFonts w:ascii="Times New Roman" w:eastAsia="Times New Roman" w:hAnsi="Times New Roman"/>
          <w:color w:val="000000"/>
          <w:sz w:val="24"/>
          <w:szCs w:val="24"/>
        </w:rPr>
        <w:t xml:space="preserve">, </w:t>
      </w:r>
      <w:r w:rsidRPr="00BC0342">
        <w:rPr>
          <w:rFonts w:ascii="Times New Roman" w:eastAsia="Times New Roman" w:hAnsi="Times New Roman"/>
          <w:i/>
          <w:iCs/>
          <w:color w:val="000000"/>
          <w:sz w:val="24"/>
          <w:szCs w:val="24"/>
        </w:rPr>
        <w:t>15</w:t>
      </w:r>
      <w:r w:rsidRPr="00BC0342">
        <w:rPr>
          <w:rFonts w:ascii="Times New Roman" w:eastAsia="Times New Roman" w:hAnsi="Times New Roman"/>
          <w:color w:val="000000"/>
          <w:sz w:val="24"/>
          <w:szCs w:val="24"/>
        </w:rPr>
        <w:t>(3).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Sarwar, A., &amp; Khalid, A. (2011). Impact of employee empowerment on employee’s job satisfaction and commitment with the organization. </w:t>
      </w:r>
      <w:r w:rsidRPr="00BC0342">
        <w:rPr>
          <w:rFonts w:ascii="Times New Roman" w:hAnsi="Times New Roman"/>
          <w:bCs w:val="0"/>
          <w:i/>
          <w:iCs/>
          <w:color w:val="000000"/>
          <w:sz w:val="24"/>
          <w:szCs w:val="24"/>
          <w:shd w:val="clear" w:color="auto" w:fill="FFFFFF"/>
        </w:rPr>
        <w:t>Interdisciplinary Journal of Contemporary Research in Business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w:t>
      </w:r>
      <w:r w:rsidRPr="00BC0342">
        <w:rPr>
          <w:rFonts w:ascii="Times New Roman" w:hAnsi="Times New Roman"/>
          <w:bCs w:val="0"/>
          <w:color w:val="000000"/>
          <w:sz w:val="24"/>
          <w:szCs w:val="24"/>
          <w:shd w:val="clear" w:color="auto" w:fill="FFFFFF"/>
        </w:rPr>
        <w:t>(2), 664-683.</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Saunders M (2007), Research Methods for Business Students (7th edn), Pearson E</w:t>
      </w:r>
      <w:r w:rsidR="00A209F1" w:rsidRPr="00BC0342">
        <w:rPr>
          <w:rFonts w:ascii="Times New Roman" w:hAnsi="Times New Roman"/>
          <w:bCs w:val="0"/>
          <w:color w:val="000000"/>
          <w:sz w:val="24"/>
          <w:szCs w:val="24"/>
        </w:rPr>
        <w:t xml:space="preserve">ducation Limited. England, UK, </w:t>
      </w:r>
      <w:r w:rsidRPr="00BC0342">
        <w:rPr>
          <w:rFonts w:ascii="Times New Roman" w:hAnsi="Times New Roman"/>
          <w:bCs w:val="0"/>
          <w:color w:val="000000"/>
          <w:sz w:val="24"/>
          <w:szCs w:val="24"/>
        </w:rPr>
        <w:t xml:space="preserve">356.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Saunders, M., Lewis, P., &amp; Thornhill, A. (2003). Selecting samples. </w:t>
      </w:r>
      <w:r w:rsidRPr="00BC0342">
        <w:rPr>
          <w:rFonts w:ascii="Times New Roman" w:hAnsi="Times New Roman"/>
          <w:bCs w:val="0"/>
          <w:i/>
          <w:iCs/>
          <w:color w:val="000000"/>
          <w:sz w:val="24"/>
          <w:szCs w:val="24"/>
          <w:shd w:val="clear" w:color="auto" w:fill="FFFFFF"/>
        </w:rPr>
        <w:t>Research methods for business students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3</w:t>
      </w:r>
      <w:r w:rsidRPr="00BC0342">
        <w:rPr>
          <w:rFonts w:ascii="Times New Roman" w:hAnsi="Times New Roman"/>
          <w:bCs w:val="0"/>
          <w:color w:val="000000"/>
          <w:sz w:val="24"/>
          <w:szCs w:val="24"/>
          <w:shd w:val="clear" w:color="auto" w:fill="FFFFFF"/>
        </w:rPr>
        <w:t>.</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Saunders, M., Lewis, P., Thornhill, A., &amp; Wilson, J. (2009). Business research methods. </w:t>
      </w:r>
      <w:r w:rsidRPr="00BC0342">
        <w:rPr>
          <w:rFonts w:ascii="Times New Roman" w:hAnsi="Times New Roman"/>
          <w:bCs w:val="0"/>
          <w:i/>
          <w:iCs/>
          <w:color w:val="000000"/>
          <w:sz w:val="24"/>
          <w:szCs w:val="24"/>
          <w:shd w:val="clear" w:color="auto" w:fill="FFFFFF"/>
        </w:rPr>
        <w:t>Financial Times, London</w:t>
      </w:r>
      <w:r w:rsidRPr="00BC0342">
        <w:rPr>
          <w:rFonts w:ascii="Times New Roman" w:hAnsi="Times New Roman"/>
          <w:bCs w:val="0"/>
          <w:color w:val="000000"/>
          <w:sz w:val="24"/>
          <w:szCs w:val="24"/>
          <w:shd w:val="clear" w:color="auto" w:fill="FFFFFF"/>
        </w:rPr>
        <w:t>.</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Schein, E. H. (1996). </w:t>
      </w:r>
      <w:r w:rsidRPr="00BC0342">
        <w:rPr>
          <w:rFonts w:ascii="Times New Roman" w:eastAsia="Times New Roman" w:hAnsi="Times New Roman"/>
          <w:bCs w:val="0"/>
          <w:i/>
          <w:color w:val="000000"/>
          <w:sz w:val="24"/>
          <w:szCs w:val="24"/>
        </w:rPr>
        <w:t>Culture:The missing concept in organization studies</w:t>
      </w:r>
      <w:r w:rsidRPr="00BC0342">
        <w:rPr>
          <w:rFonts w:ascii="Times New Roman" w:eastAsia="Times New Roman" w:hAnsi="Times New Roman"/>
          <w:bCs w:val="0"/>
          <w:color w:val="000000"/>
          <w:sz w:val="24"/>
          <w:szCs w:val="24"/>
        </w:rPr>
        <w:t>. Administrative science quarterly, 229-240.</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Schmutzler, A. (2010). The relation between competition and innovation--Why is it such a mess?</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Shaukat, M., </w:t>
      </w:r>
      <w:r w:rsidR="00F66BE4" w:rsidRPr="00BC0342">
        <w:rPr>
          <w:rFonts w:ascii="Times New Roman" w:eastAsia="Times New Roman" w:hAnsi="Times New Roman"/>
          <w:bCs w:val="0"/>
          <w:color w:val="000000"/>
          <w:sz w:val="24"/>
          <w:szCs w:val="24"/>
        </w:rPr>
        <w:t>&amp;</w:t>
      </w:r>
      <w:r w:rsidRPr="00BC0342">
        <w:rPr>
          <w:rFonts w:ascii="Times New Roman" w:eastAsia="Times New Roman" w:hAnsi="Times New Roman"/>
          <w:bCs w:val="0"/>
          <w:color w:val="000000"/>
          <w:sz w:val="24"/>
          <w:szCs w:val="24"/>
        </w:rPr>
        <w:t xml:space="preserve"> Zafar, J. (2010)</w:t>
      </w:r>
      <w:r w:rsidRPr="00BC0342">
        <w:rPr>
          <w:rFonts w:ascii="Times New Roman" w:eastAsia="Times New Roman" w:hAnsi="Times New Roman"/>
          <w:bCs w:val="0"/>
          <w:i/>
          <w:color w:val="000000"/>
          <w:sz w:val="24"/>
          <w:szCs w:val="24"/>
        </w:rPr>
        <w:t>. "Impact of sociological and organizational factors on information technology adoption: an analysis of selected Pakistani companies</w:t>
      </w:r>
      <w:r w:rsidRPr="00BC0342">
        <w:rPr>
          <w:rFonts w:ascii="Times New Roman" w:eastAsia="Times New Roman" w:hAnsi="Times New Roman"/>
          <w:bCs w:val="0"/>
          <w:color w:val="000000"/>
          <w:sz w:val="24"/>
          <w:szCs w:val="24"/>
        </w:rPr>
        <w:t>," European Journa</w:t>
      </w:r>
      <w:r w:rsidR="00A209F1" w:rsidRPr="00BC0342">
        <w:rPr>
          <w:rFonts w:ascii="Times New Roman" w:eastAsia="Times New Roman" w:hAnsi="Times New Roman"/>
          <w:bCs w:val="0"/>
          <w:color w:val="000000"/>
          <w:sz w:val="24"/>
          <w:szCs w:val="24"/>
        </w:rPr>
        <w:t xml:space="preserve">l of Social Sciences </w:t>
      </w:r>
      <w:r w:rsidR="00A209F1" w:rsidRPr="00BC0342">
        <w:rPr>
          <w:rFonts w:ascii="Times New Roman" w:eastAsia="Times New Roman" w:hAnsi="Times New Roman"/>
          <w:bCs w:val="0"/>
          <w:i/>
          <w:color w:val="000000"/>
          <w:sz w:val="24"/>
          <w:szCs w:val="24"/>
        </w:rPr>
        <w:t>13</w:t>
      </w:r>
      <w:r w:rsidR="00A209F1" w:rsidRPr="00BC0342">
        <w:rPr>
          <w:rFonts w:ascii="Times New Roman" w:eastAsia="Times New Roman" w:hAnsi="Times New Roman"/>
          <w:bCs w:val="0"/>
          <w:color w:val="000000"/>
          <w:sz w:val="24"/>
          <w:szCs w:val="24"/>
        </w:rPr>
        <w:t>(2)</w:t>
      </w:r>
      <w:r w:rsidRPr="00BC0342">
        <w:rPr>
          <w:rFonts w:ascii="Times New Roman" w:eastAsia="Times New Roman" w:hAnsi="Times New Roman"/>
          <w:bCs w:val="0"/>
          <w:color w:val="000000"/>
          <w:sz w:val="24"/>
          <w:szCs w:val="24"/>
        </w:rPr>
        <w:t xml:space="preserve">305-320. </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lastRenderedPageBreak/>
        <w:t>Shibly, H. (2011). Human resources information systems success assessment: An integrative model</w:t>
      </w:r>
      <w:r w:rsidRPr="00BC0342">
        <w:rPr>
          <w:rFonts w:ascii="Times New Roman" w:eastAsia="Times New Roman" w:hAnsi="Times New Roman"/>
          <w:i/>
          <w:iCs/>
          <w:color w:val="000000"/>
          <w:sz w:val="24"/>
          <w:szCs w:val="24"/>
        </w:rPr>
        <w:t>, Australian Journal of Basic and Applied Sciences</w:t>
      </w:r>
      <w:r w:rsidRPr="00BC0342">
        <w:rPr>
          <w:rFonts w:ascii="Times New Roman" w:eastAsia="Times New Roman" w:hAnsi="Times New Roman"/>
          <w:color w:val="000000"/>
          <w:sz w:val="24"/>
          <w:szCs w:val="24"/>
        </w:rPr>
        <w:t xml:space="preserve">, </w:t>
      </w:r>
      <w:r w:rsidRPr="00BC0342">
        <w:rPr>
          <w:rFonts w:ascii="Times New Roman" w:eastAsia="Times New Roman" w:hAnsi="Times New Roman"/>
          <w:i/>
          <w:iCs/>
          <w:color w:val="000000"/>
          <w:sz w:val="24"/>
          <w:szCs w:val="24"/>
        </w:rPr>
        <w:t>5</w:t>
      </w:r>
      <w:r w:rsidR="009527B6" w:rsidRPr="00BC0342">
        <w:rPr>
          <w:rFonts w:ascii="Times New Roman" w:eastAsia="Times New Roman" w:hAnsi="Times New Roman"/>
          <w:color w:val="000000"/>
          <w:sz w:val="24"/>
          <w:szCs w:val="24"/>
        </w:rPr>
        <w:t>(5),</w:t>
      </w:r>
      <w:r w:rsidRPr="00BC0342">
        <w:rPr>
          <w:rFonts w:ascii="Times New Roman" w:eastAsia="Times New Roman" w:hAnsi="Times New Roman"/>
          <w:color w:val="000000"/>
          <w:sz w:val="24"/>
          <w:szCs w:val="24"/>
        </w:rPr>
        <w:t>157–169.</w:t>
      </w:r>
    </w:p>
    <w:p w:rsidR="009527B6" w:rsidRPr="00BC0342" w:rsidRDefault="009527B6"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Shrivastava, S., &amp; Shaw, J. (2003). Liberating HR through technology. Human Resource Management, 42(3), 201-222.</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Skitmore, S. T., &amp; Sharma, T. (2001). </w:t>
      </w:r>
      <w:r w:rsidRPr="00BC0342">
        <w:rPr>
          <w:rFonts w:ascii="Times New Roman" w:eastAsia="Times New Roman" w:hAnsi="Times New Roman"/>
          <w:bCs w:val="0"/>
          <w:i/>
          <w:color w:val="000000"/>
          <w:sz w:val="24"/>
          <w:szCs w:val="24"/>
        </w:rPr>
        <w:t>Human resource information system for Australian construction companies. Technology of contemporary human resources</w:t>
      </w:r>
      <w:r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iCs/>
          <w:color w:val="000000"/>
          <w:sz w:val="24"/>
          <w:szCs w:val="24"/>
        </w:rPr>
        <w:t xml:space="preserve">Journal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Smart Oruh, E. (2013). Towards Sustainable Human Resource Information Systems (HRIS) in the Nigerian Banking Sector: The Role of New Media. </w:t>
      </w:r>
      <w:r w:rsidRPr="00BC0342">
        <w:rPr>
          <w:rFonts w:ascii="Times New Roman" w:hAnsi="Times New Roman"/>
          <w:bCs w:val="0"/>
          <w:i/>
          <w:iCs/>
          <w:color w:val="000000"/>
          <w:sz w:val="24"/>
          <w:szCs w:val="24"/>
          <w:shd w:val="clear" w:color="auto" w:fill="FFFFFF"/>
        </w:rPr>
        <w:t>Economic Insights-Trends &amp; Challenges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65</w:t>
      </w:r>
      <w:r w:rsidRPr="00BC0342">
        <w:rPr>
          <w:rFonts w:ascii="Times New Roman" w:hAnsi="Times New Roman"/>
          <w:bCs w:val="0"/>
          <w:color w:val="000000"/>
          <w:sz w:val="24"/>
          <w:szCs w:val="24"/>
          <w:shd w:val="clear" w:color="auto" w:fill="FFFFFF"/>
        </w:rPr>
        <w:t>(3).</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Stone, D. L., &amp; Dulebohn, J. H. (2013). Emerging issues in theory and research on electronic human resource management (eHRM).</w:t>
      </w:r>
    </w:p>
    <w:p w:rsidR="0038569F" w:rsidRPr="00BC0342" w:rsidRDefault="0038569F"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Strohmeier, S. (2007). "Research in e-HRM: Review and implications", Human Resource Management Review, </w:t>
      </w:r>
      <w:r w:rsidRPr="00BC0342">
        <w:rPr>
          <w:rFonts w:ascii="Times New Roman" w:hAnsi="Times New Roman"/>
          <w:bCs w:val="0"/>
          <w:i/>
          <w:color w:val="000000"/>
          <w:sz w:val="24"/>
          <w:szCs w:val="24"/>
          <w:shd w:val="clear" w:color="auto" w:fill="FFFFFF"/>
        </w:rPr>
        <w:t>17</w:t>
      </w:r>
      <w:r w:rsidRPr="00BC0342">
        <w:rPr>
          <w:rFonts w:ascii="Times New Roman" w:hAnsi="Times New Roman"/>
          <w:bCs w:val="0"/>
          <w:color w:val="000000"/>
          <w:sz w:val="24"/>
          <w:szCs w:val="24"/>
          <w:shd w:val="clear" w:color="auto" w:fill="FFFFFF"/>
        </w:rPr>
        <w:t>(1), 19-37.</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Thong, J. Y., Yap, C. S., &amp; Raman, K. S. (1996). Top management support, external expertise and information systems implementation in small businesses. </w:t>
      </w:r>
      <w:r w:rsidRPr="00BC0342">
        <w:rPr>
          <w:rFonts w:ascii="Times New Roman" w:hAnsi="Times New Roman"/>
          <w:bCs w:val="0"/>
          <w:i/>
          <w:iCs/>
          <w:color w:val="000000"/>
          <w:sz w:val="24"/>
          <w:szCs w:val="24"/>
          <w:shd w:val="clear" w:color="auto" w:fill="FFFFFF"/>
        </w:rPr>
        <w:t>Information systems research</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7</w:t>
      </w:r>
      <w:r w:rsidRPr="00BC0342">
        <w:rPr>
          <w:rFonts w:ascii="Times New Roman" w:hAnsi="Times New Roman"/>
          <w:bCs w:val="0"/>
          <w:color w:val="000000"/>
          <w:sz w:val="24"/>
          <w:szCs w:val="24"/>
          <w:shd w:val="clear" w:color="auto" w:fill="FFFFFF"/>
        </w:rPr>
        <w:t>(2), 248-267.</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shd w:val="clear" w:color="auto" w:fill="FFFFFF"/>
        </w:rPr>
        <w:t xml:space="preserve">Tornatzky, L.G., and Fleischer, M. (1990). </w:t>
      </w:r>
      <w:r w:rsidRPr="00BC0342">
        <w:rPr>
          <w:rFonts w:ascii="Times New Roman" w:eastAsia="Times New Roman" w:hAnsi="Times New Roman"/>
          <w:bCs w:val="0"/>
          <w:i/>
          <w:iCs/>
          <w:color w:val="000000"/>
          <w:sz w:val="24"/>
          <w:szCs w:val="24"/>
          <w:shd w:val="clear" w:color="auto" w:fill="FFFFFF"/>
        </w:rPr>
        <w:t>The Processes of Technological Innovation</w:t>
      </w:r>
      <w:r w:rsidRPr="00BC0342">
        <w:rPr>
          <w:rFonts w:ascii="Times New Roman" w:eastAsia="Times New Roman" w:hAnsi="Times New Roman"/>
          <w:bCs w:val="0"/>
          <w:color w:val="000000"/>
          <w:sz w:val="24"/>
          <w:szCs w:val="24"/>
          <w:shd w:val="clear" w:color="auto" w:fill="FFFFFF"/>
        </w:rPr>
        <w:t xml:space="preserve">. </w:t>
      </w:r>
      <w:r w:rsidR="008B7146" w:rsidRPr="00BC0342">
        <w:rPr>
          <w:rFonts w:ascii="Times New Roman" w:eastAsia="Times New Roman" w:hAnsi="Times New Roman"/>
          <w:bCs w:val="0"/>
          <w:color w:val="000000"/>
          <w:sz w:val="24"/>
          <w:szCs w:val="24"/>
        </w:rPr>
        <w:t xml:space="preserve">On the horizon: HR in the 1990s, </w:t>
      </w:r>
      <w:r w:rsidR="008B7146" w:rsidRPr="00BC0342">
        <w:rPr>
          <w:rFonts w:ascii="Times New Roman" w:eastAsia="Times New Roman" w:hAnsi="Times New Roman"/>
          <w:bCs w:val="0"/>
          <w:iCs/>
          <w:color w:val="000000"/>
          <w:sz w:val="24"/>
          <w:szCs w:val="24"/>
        </w:rPr>
        <w:t>Personnel</w:t>
      </w:r>
      <w:r w:rsidR="008B7146" w:rsidRPr="00BC0342">
        <w:rPr>
          <w:rFonts w:ascii="Times New Roman" w:eastAsia="Times New Roman" w:hAnsi="Times New Roman"/>
          <w:bCs w:val="0"/>
          <w:color w:val="000000"/>
          <w:sz w:val="24"/>
          <w:szCs w:val="24"/>
        </w:rPr>
        <w:t>,</w:t>
      </w:r>
      <w:r w:rsidRPr="00BC0342">
        <w:rPr>
          <w:rFonts w:ascii="Times New Roman" w:eastAsia="Times New Roman" w:hAnsi="Times New Roman"/>
          <w:bCs w:val="0"/>
          <w:color w:val="000000"/>
          <w:sz w:val="24"/>
          <w:szCs w:val="24"/>
          <w:shd w:val="clear" w:color="auto" w:fill="FFFFFF"/>
        </w:rPr>
        <w:t>Lexington Books, Lexington, Massachusetts,</w:t>
      </w:r>
      <w:r w:rsidR="0038569F" w:rsidRPr="00BC0342">
        <w:rPr>
          <w:rFonts w:ascii="Times New Roman" w:eastAsia="Times New Roman" w:hAnsi="Times New Roman"/>
          <w:bCs w:val="0"/>
          <w:color w:val="000000"/>
          <w:sz w:val="24"/>
          <w:szCs w:val="24"/>
        </w:rPr>
        <w:t xml:space="preserve">Wagel, W.H. </w:t>
      </w:r>
      <w:r w:rsidRPr="00BC0342">
        <w:rPr>
          <w:rFonts w:ascii="Times New Roman" w:eastAsia="Times New Roman" w:hAnsi="Times New Roman"/>
          <w:bCs w:val="0"/>
          <w:color w:val="000000"/>
          <w:sz w:val="24"/>
          <w:szCs w:val="24"/>
        </w:rPr>
        <w:t>67(1), 10-16.</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Troshani, I., Jerram, C., &amp; Gerrard, M. (2010). Exploring the organizational adoption of Human Resources Information Systems (HRIS) in the Australian public sector. </w:t>
      </w:r>
      <w:r w:rsidRPr="00BC0342">
        <w:rPr>
          <w:rFonts w:ascii="Times New Roman" w:hAnsi="Times New Roman"/>
          <w:bCs w:val="0"/>
          <w:i/>
          <w:iCs/>
          <w:color w:val="000000"/>
          <w:sz w:val="24"/>
          <w:szCs w:val="24"/>
        </w:rPr>
        <w:t xml:space="preserve">Proceedings of the 21st Australasian Conference on Information Systems (ACIS2010). </w:t>
      </w:r>
      <w:r w:rsidRPr="00BC0342">
        <w:rPr>
          <w:rFonts w:ascii="Times New Roman" w:hAnsi="Times New Roman"/>
          <w:bCs w:val="0"/>
          <w:color w:val="000000"/>
          <w:sz w:val="24"/>
          <w:szCs w:val="24"/>
        </w:rPr>
        <w:t xml:space="preserve">Brisbane, Queensland. </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Troshani, I., Jerram, C., &amp; Rao Hill, S. (2011). Exploring the public sector adoption of HRIS. </w:t>
      </w:r>
      <w:r w:rsidRPr="00BC0342">
        <w:rPr>
          <w:rFonts w:ascii="Times New Roman" w:hAnsi="Times New Roman"/>
          <w:bCs w:val="0"/>
          <w:i/>
          <w:iCs/>
          <w:color w:val="000000"/>
          <w:sz w:val="24"/>
          <w:szCs w:val="24"/>
          <w:shd w:val="clear" w:color="auto" w:fill="FFFFFF"/>
        </w:rPr>
        <w:t>Industrial Management &amp; Data Systems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111</w:t>
      </w:r>
      <w:r w:rsidRPr="00BC0342">
        <w:rPr>
          <w:rFonts w:ascii="Times New Roman" w:hAnsi="Times New Roman"/>
          <w:bCs w:val="0"/>
          <w:color w:val="000000"/>
          <w:sz w:val="24"/>
          <w:szCs w:val="24"/>
          <w:shd w:val="clear" w:color="auto" w:fill="FFFFFF"/>
        </w:rPr>
        <w:t>(3), 470-488.</w:t>
      </w:r>
    </w:p>
    <w:p w:rsidR="00366A9E" w:rsidRPr="00BC0342" w:rsidRDefault="00366A9E"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Tyagi, P. (2017). Implementation of Human Resource Information System. </w:t>
      </w:r>
      <w:r w:rsidRPr="00BC0342">
        <w:rPr>
          <w:rFonts w:ascii="Times New Roman" w:hAnsi="Times New Roman"/>
          <w:bCs w:val="0"/>
          <w:i/>
          <w:color w:val="000000"/>
          <w:sz w:val="24"/>
          <w:szCs w:val="24"/>
          <w:shd w:val="clear" w:color="auto" w:fill="FFFFFF"/>
        </w:rPr>
        <w:t>International Journal of Research</w:t>
      </w:r>
      <w:r w:rsidRPr="00BC0342">
        <w:rPr>
          <w:rFonts w:ascii="Times New Roman" w:hAnsi="Times New Roman"/>
          <w:bCs w:val="0"/>
          <w:color w:val="000000"/>
          <w:sz w:val="24"/>
          <w:szCs w:val="24"/>
          <w:shd w:val="clear" w:color="auto" w:fill="FFFFFF"/>
        </w:rPr>
        <w:t>, 4(17), 1503-1512.</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Urbano, D., &amp; Yordanova, D. (2008). Determinants of the adoption of HRM practices in tourism SMEs in Spain: an exploratory study. </w:t>
      </w:r>
      <w:r w:rsidRPr="00BC0342">
        <w:rPr>
          <w:rFonts w:ascii="Times New Roman" w:hAnsi="Times New Roman"/>
          <w:bCs w:val="0"/>
          <w:i/>
          <w:iCs/>
          <w:color w:val="000000"/>
          <w:sz w:val="24"/>
          <w:szCs w:val="24"/>
          <w:shd w:val="clear" w:color="auto" w:fill="FFFFFF"/>
        </w:rPr>
        <w:t>Service Business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w:t>
      </w:r>
      <w:r w:rsidRPr="00BC0342">
        <w:rPr>
          <w:rFonts w:ascii="Times New Roman" w:hAnsi="Times New Roman"/>
          <w:bCs w:val="0"/>
          <w:color w:val="000000"/>
          <w:sz w:val="24"/>
          <w:szCs w:val="24"/>
          <w:shd w:val="clear" w:color="auto" w:fill="FFFFFF"/>
        </w:rPr>
        <w:t>(3), 167-185.</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Vives, X. (2008). Innovation and competitive pressure. </w:t>
      </w:r>
      <w:r w:rsidRPr="00BC0342">
        <w:rPr>
          <w:rFonts w:ascii="Times New Roman" w:hAnsi="Times New Roman"/>
          <w:bCs w:val="0"/>
          <w:i/>
          <w:iCs/>
          <w:color w:val="000000"/>
          <w:sz w:val="24"/>
          <w:szCs w:val="24"/>
          <w:shd w:val="clear" w:color="auto" w:fill="FFFFFF"/>
        </w:rPr>
        <w:t>The Journal of Industrial Economics</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56</w:t>
      </w:r>
      <w:r w:rsidRPr="00BC0342">
        <w:rPr>
          <w:rFonts w:ascii="Times New Roman" w:hAnsi="Times New Roman"/>
          <w:bCs w:val="0"/>
          <w:color w:val="000000"/>
          <w:sz w:val="24"/>
          <w:szCs w:val="24"/>
          <w:shd w:val="clear" w:color="auto" w:fill="FFFFFF"/>
        </w:rPr>
        <w:t>(3), 419-469.</w:t>
      </w:r>
    </w:p>
    <w:p w:rsidR="005C3044" w:rsidRPr="00BC0342" w:rsidRDefault="005C3044" w:rsidP="00B905F8">
      <w:pPr>
        <w:spacing w:after="160" w:line="259" w:lineRule="auto"/>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Wade, M. (2009) Resource-based view of the firm [online].</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lastRenderedPageBreak/>
        <w:t>Walker, A.J (2010). Using Social Networks and ICTs to Enhance Literature Circles: A Practical Approach. </w:t>
      </w:r>
      <w:r w:rsidRPr="00BC0342">
        <w:rPr>
          <w:rFonts w:ascii="Times New Roman" w:hAnsi="Times New Roman"/>
          <w:bCs w:val="0"/>
          <w:i/>
          <w:iCs/>
          <w:color w:val="000000"/>
          <w:sz w:val="24"/>
          <w:szCs w:val="24"/>
          <w:shd w:val="clear" w:color="auto" w:fill="FFFFFF"/>
        </w:rPr>
        <w:t>International Association of School Librarianship</w:t>
      </w:r>
      <w:r w:rsidRPr="00BC0342">
        <w:rPr>
          <w:rFonts w:ascii="Times New Roman" w:hAnsi="Times New Roman"/>
          <w:bCs w:val="0"/>
          <w:color w:val="000000"/>
          <w:sz w:val="24"/>
          <w:szCs w:val="24"/>
          <w:shd w:val="clear" w:color="auto" w:fill="FFFFFF"/>
        </w:rPr>
        <w:t>.</w:t>
      </w:r>
    </w:p>
    <w:p w:rsidR="00264E51" w:rsidRPr="00BC0342" w:rsidRDefault="00264E51" w:rsidP="00B905F8">
      <w:pPr>
        <w:spacing w:after="160" w:line="259" w:lineRule="auto"/>
        <w:ind w:left="540" w:hanging="540"/>
        <w:jc w:val="both"/>
        <w:rPr>
          <w:rFonts w:ascii="Times New Roman" w:hAnsi="Times New Roman"/>
          <w:bCs w:val="0"/>
          <w:noProof/>
          <w:color w:val="000000"/>
          <w:sz w:val="24"/>
          <w:szCs w:val="24"/>
        </w:rPr>
      </w:pPr>
      <w:r w:rsidRPr="00BC0342">
        <w:rPr>
          <w:rFonts w:ascii="Times New Roman" w:hAnsi="Times New Roman"/>
          <w:bCs w:val="0"/>
          <w:noProof/>
          <w:color w:val="000000"/>
          <w:sz w:val="24"/>
          <w:szCs w:val="24"/>
        </w:rPr>
        <w:t xml:space="preserve">Walker, A.J &amp; Perrin, T. (2001). </w:t>
      </w:r>
      <w:r w:rsidRPr="00BC0342">
        <w:rPr>
          <w:rFonts w:ascii="Times New Roman" w:hAnsi="Times New Roman"/>
          <w:bCs w:val="0"/>
          <w:i/>
          <w:noProof/>
          <w:color w:val="000000"/>
          <w:sz w:val="24"/>
          <w:szCs w:val="24"/>
        </w:rPr>
        <w:t xml:space="preserve">Web-based human resource: The technologies and trend are transforming human resource. </w:t>
      </w:r>
      <w:r w:rsidRPr="00BC0342">
        <w:rPr>
          <w:rFonts w:ascii="Times New Roman" w:hAnsi="Times New Roman"/>
          <w:bCs w:val="0"/>
          <w:noProof/>
          <w:color w:val="000000"/>
          <w:sz w:val="24"/>
          <w:szCs w:val="24"/>
        </w:rPr>
        <w:t>New York: McGraw-Hill.</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Wanjala, M. Y., Iravo, M. A., Odhiambo, R., &amp; Shalle, N. I. (2017). Influence of Monitoring Tools on Project Performance in Kenyan State Corporations. </w:t>
      </w:r>
      <w:r w:rsidRPr="00BC0342">
        <w:rPr>
          <w:rFonts w:ascii="Times New Roman" w:hAnsi="Times New Roman"/>
          <w:bCs w:val="0"/>
          <w:i/>
          <w:iCs/>
          <w:color w:val="000000"/>
          <w:sz w:val="24"/>
          <w:szCs w:val="24"/>
          <w:shd w:val="clear" w:color="auto" w:fill="FFFFFF"/>
        </w:rPr>
        <w:t>European Scientific Journal, ESJ</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13</w:t>
      </w:r>
      <w:r w:rsidRPr="00BC0342">
        <w:rPr>
          <w:rFonts w:ascii="Times New Roman" w:hAnsi="Times New Roman"/>
          <w:bCs w:val="0"/>
          <w:color w:val="000000"/>
          <w:sz w:val="24"/>
          <w:szCs w:val="24"/>
          <w:shd w:val="clear" w:color="auto" w:fill="FFFFFF"/>
        </w:rPr>
        <w:t>(19).</w:t>
      </w:r>
    </w:p>
    <w:p w:rsidR="005C3044" w:rsidRPr="00BC0342" w:rsidRDefault="005C3044" w:rsidP="00B905F8">
      <w:pPr>
        <w:ind w:left="540" w:hanging="540"/>
        <w:jc w:val="both"/>
        <w:rPr>
          <w:rFonts w:ascii="Times New Roman" w:eastAsia="Times New Roman" w:hAnsi="Times New Roman"/>
          <w:bCs w:val="0"/>
          <w:i/>
          <w:color w:val="000000"/>
          <w:sz w:val="24"/>
          <w:szCs w:val="24"/>
        </w:rPr>
      </w:pPr>
      <w:r w:rsidRPr="00BC0342">
        <w:rPr>
          <w:rFonts w:ascii="Times New Roman" w:eastAsia="Times New Roman" w:hAnsi="Times New Roman"/>
          <w:bCs w:val="0"/>
          <w:color w:val="000000"/>
          <w:sz w:val="24"/>
          <w:szCs w:val="24"/>
        </w:rPr>
        <w:t>Ward, J., &amp; Daniel, E. (2006).</w:t>
      </w:r>
      <w:r w:rsidRPr="00BC0342">
        <w:rPr>
          <w:rFonts w:ascii="Times New Roman" w:eastAsia="Times New Roman" w:hAnsi="Times New Roman"/>
          <w:bCs w:val="0"/>
          <w:i/>
          <w:color w:val="000000"/>
          <w:sz w:val="24"/>
          <w:szCs w:val="24"/>
        </w:rPr>
        <w:t> </w:t>
      </w:r>
      <w:r w:rsidRPr="00BC0342">
        <w:rPr>
          <w:rFonts w:ascii="Times New Roman" w:eastAsia="Times New Roman" w:hAnsi="Times New Roman"/>
          <w:bCs w:val="0"/>
          <w:iCs/>
          <w:color w:val="000000"/>
          <w:sz w:val="24"/>
          <w:szCs w:val="24"/>
        </w:rPr>
        <w:t>Benefits management:</w:t>
      </w:r>
      <w:r w:rsidRPr="00BC0342">
        <w:rPr>
          <w:rFonts w:ascii="Times New Roman" w:eastAsia="Times New Roman" w:hAnsi="Times New Roman"/>
          <w:bCs w:val="0"/>
          <w:i/>
          <w:iCs/>
          <w:color w:val="000000"/>
          <w:sz w:val="24"/>
          <w:szCs w:val="24"/>
        </w:rPr>
        <w:t xml:space="preserve"> Delivering value from IS &amp; IT investments</w:t>
      </w:r>
      <w:r w:rsidRPr="00BC0342">
        <w:rPr>
          <w:rFonts w:ascii="Times New Roman" w:eastAsia="Times New Roman" w:hAnsi="Times New Roman"/>
          <w:bCs w:val="0"/>
          <w:i/>
          <w:color w:val="000000"/>
          <w:sz w:val="24"/>
          <w:szCs w:val="24"/>
        </w:rPr>
        <w:t> </w:t>
      </w:r>
      <w:r w:rsidR="00195E66" w:rsidRPr="00BC0342">
        <w:rPr>
          <w:rFonts w:ascii="Times New Roman" w:eastAsia="Times New Roman" w:hAnsi="Times New Roman"/>
          <w:bCs w:val="0"/>
          <w:i/>
          <w:color w:val="000000"/>
          <w:sz w:val="24"/>
          <w:szCs w:val="24"/>
        </w:rPr>
        <w:t xml:space="preserve">Chichester: </w:t>
      </w:r>
      <w:r w:rsidR="00195E66" w:rsidRPr="00BC0342">
        <w:rPr>
          <w:rFonts w:ascii="Times New Roman" w:eastAsia="Times New Roman" w:hAnsi="Times New Roman"/>
          <w:bCs w:val="0"/>
          <w:color w:val="000000"/>
          <w:sz w:val="24"/>
          <w:szCs w:val="24"/>
        </w:rPr>
        <w:t>John Wiley &amp; Sons</w:t>
      </w:r>
      <w:r w:rsidR="00195E66" w:rsidRPr="00BC0342">
        <w:rPr>
          <w:rFonts w:ascii="Times New Roman" w:eastAsia="Times New Roman" w:hAnsi="Times New Roman"/>
          <w:bCs w:val="0"/>
          <w:i/>
          <w:color w:val="000000"/>
          <w:sz w:val="24"/>
          <w:szCs w:val="24"/>
        </w:rPr>
        <w:t xml:space="preserve">, </w:t>
      </w:r>
      <w:r w:rsidR="00195E66" w:rsidRPr="00BC0342">
        <w:rPr>
          <w:rFonts w:ascii="Times New Roman" w:eastAsia="Times New Roman" w:hAnsi="Times New Roman"/>
          <w:bCs w:val="0"/>
          <w:color w:val="000000"/>
          <w:sz w:val="24"/>
          <w:szCs w:val="24"/>
        </w:rPr>
        <w:t>418.</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Wiblen, S., Dery, K., &amp; Grant, D. (2010). Transitioning from a Proprietary to Vanilla HRIS: The Resulting Implications for Talent. </w:t>
      </w:r>
      <w:r w:rsidRPr="00BC0342">
        <w:rPr>
          <w:rFonts w:ascii="Times New Roman" w:hAnsi="Times New Roman"/>
          <w:bCs w:val="0"/>
          <w:i/>
          <w:iCs/>
          <w:color w:val="000000"/>
          <w:sz w:val="24"/>
          <w:szCs w:val="24"/>
        </w:rPr>
        <w:t xml:space="preserve">Proceedings of the 3rd European Academic Workshop on Electronic Human Resource Management. </w:t>
      </w:r>
      <w:r w:rsidRPr="00BC0342">
        <w:rPr>
          <w:rFonts w:ascii="Times New Roman" w:hAnsi="Times New Roman"/>
          <w:bCs w:val="0"/>
          <w:color w:val="000000"/>
          <w:sz w:val="24"/>
          <w:szCs w:val="24"/>
        </w:rPr>
        <w:t>Bamberg, Germany.</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Williams, L.R. (1994). </w:t>
      </w:r>
      <w:r w:rsidRPr="00BC0342">
        <w:rPr>
          <w:rFonts w:ascii="Times New Roman" w:eastAsia="Times New Roman" w:hAnsi="Times New Roman"/>
          <w:bCs w:val="0"/>
          <w:i/>
          <w:color w:val="000000"/>
          <w:sz w:val="24"/>
          <w:szCs w:val="24"/>
        </w:rPr>
        <w:t>Understanding distribution channels: an interorganizational study of EDI adoption</w:t>
      </w:r>
      <w:r w:rsidRPr="00BC0342">
        <w:rPr>
          <w:rFonts w:ascii="Times New Roman" w:eastAsia="Times New Roman" w:hAnsi="Times New Roman"/>
          <w:bCs w:val="0"/>
          <w:color w:val="000000"/>
          <w:sz w:val="24"/>
          <w:szCs w:val="24"/>
        </w:rPr>
        <w:t>, Journal</w:t>
      </w:r>
      <w:r w:rsidR="00D14D27" w:rsidRPr="00BC0342">
        <w:rPr>
          <w:rFonts w:ascii="Times New Roman" w:eastAsia="Times New Roman" w:hAnsi="Times New Roman"/>
          <w:bCs w:val="0"/>
          <w:color w:val="000000"/>
          <w:sz w:val="24"/>
          <w:szCs w:val="24"/>
        </w:rPr>
        <w:t xml:space="preserve"> of Business Logistics </w:t>
      </w:r>
      <w:r w:rsidRPr="00BC0342">
        <w:rPr>
          <w:rFonts w:ascii="Times New Roman" w:eastAsia="Times New Roman" w:hAnsi="Times New Roman"/>
          <w:bCs w:val="0"/>
          <w:i/>
          <w:color w:val="000000"/>
          <w:sz w:val="24"/>
          <w:szCs w:val="24"/>
        </w:rPr>
        <w:t>15</w:t>
      </w:r>
      <w:r w:rsidR="00D14D27" w:rsidRPr="00BC0342">
        <w:rPr>
          <w:rFonts w:ascii="Times New Roman" w:eastAsia="Times New Roman" w:hAnsi="Times New Roman"/>
          <w:bCs w:val="0"/>
          <w:color w:val="000000"/>
          <w:sz w:val="24"/>
          <w:szCs w:val="24"/>
        </w:rPr>
        <w:t xml:space="preserve">(2), </w:t>
      </w:r>
      <w:r w:rsidRPr="00BC0342">
        <w:rPr>
          <w:rFonts w:ascii="Times New Roman" w:eastAsia="Times New Roman" w:hAnsi="Times New Roman"/>
          <w:bCs w:val="0"/>
          <w:color w:val="000000"/>
          <w:sz w:val="24"/>
          <w:szCs w:val="24"/>
        </w:rPr>
        <w:t>173-203.</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Wolfe, R.A. (1994). </w:t>
      </w:r>
      <w:r w:rsidRPr="00BC0342">
        <w:rPr>
          <w:rFonts w:ascii="Times New Roman" w:eastAsia="Times New Roman" w:hAnsi="Times New Roman"/>
          <w:bCs w:val="0"/>
          <w:i/>
          <w:color w:val="000000"/>
          <w:sz w:val="24"/>
          <w:szCs w:val="24"/>
        </w:rPr>
        <w:t>Organisational innovation: review, critique and suggested research directions</w:t>
      </w:r>
      <w:r w:rsidRPr="00BC0342">
        <w:rPr>
          <w:rFonts w:ascii="Times New Roman" w:eastAsia="Times New Roman" w:hAnsi="Times New Roman"/>
          <w:bCs w:val="0"/>
          <w:color w:val="000000"/>
          <w:sz w:val="24"/>
          <w:szCs w:val="24"/>
        </w:rPr>
        <w:t>, Journal o</w:t>
      </w:r>
      <w:r w:rsidR="00264E51" w:rsidRPr="00BC0342">
        <w:rPr>
          <w:rFonts w:ascii="Times New Roman" w:eastAsia="Times New Roman" w:hAnsi="Times New Roman"/>
          <w:bCs w:val="0"/>
          <w:color w:val="000000"/>
          <w:sz w:val="24"/>
          <w:szCs w:val="24"/>
        </w:rPr>
        <w:t xml:space="preserve">f Management Studies </w:t>
      </w:r>
      <w:r w:rsidR="00264E51" w:rsidRPr="00BC0342">
        <w:rPr>
          <w:rFonts w:ascii="Times New Roman" w:eastAsia="Times New Roman" w:hAnsi="Times New Roman"/>
          <w:bCs w:val="0"/>
          <w:i/>
          <w:color w:val="000000"/>
          <w:sz w:val="24"/>
          <w:szCs w:val="24"/>
        </w:rPr>
        <w:t>31</w:t>
      </w:r>
      <w:r w:rsidR="00264E51" w:rsidRPr="00BC0342">
        <w:rPr>
          <w:rFonts w:ascii="Times New Roman" w:eastAsia="Times New Roman" w:hAnsi="Times New Roman"/>
          <w:bCs w:val="0"/>
          <w:color w:val="000000"/>
          <w:sz w:val="24"/>
          <w:szCs w:val="24"/>
        </w:rPr>
        <w:t xml:space="preserve">(3), </w:t>
      </w:r>
      <w:r w:rsidRPr="00BC0342">
        <w:rPr>
          <w:rFonts w:ascii="Times New Roman" w:eastAsia="Times New Roman" w:hAnsi="Times New Roman"/>
          <w:bCs w:val="0"/>
          <w:color w:val="000000"/>
          <w:sz w:val="24"/>
          <w:szCs w:val="24"/>
        </w:rPr>
        <w:t xml:space="preserve">405-431. </w:t>
      </w:r>
    </w:p>
    <w:p w:rsidR="00264E51" w:rsidRPr="00BC0342" w:rsidRDefault="00264E51"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Wright, P.M., McMahan, G.C., &amp; McWilliams, A. (1994) ‘Human Resources and Sustained Competitive Advantage</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Wyatt, W. (2009, 11). </w:t>
      </w:r>
      <w:r w:rsidRPr="00BC0342">
        <w:rPr>
          <w:rFonts w:ascii="Times New Roman" w:hAnsi="Times New Roman"/>
          <w:bCs w:val="0"/>
          <w:i/>
          <w:iCs/>
          <w:color w:val="000000"/>
          <w:sz w:val="24"/>
          <w:szCs w:val="24"/>
        </w:rPr>
        <w:t>E-HR: getting results along the journey</w:t>
      </w:r>
      <w:r w:rsidRPr="00BC0342">
        <w:rPr>
          <w:rFonts w:ascii="Times New Roman" w:hAnsi="Times New Roman"/>
          <w:bCs w:val="0"/>
          <w:color w:val="000000"/>
          <w:sz w:val="24"/>
          <w:szCs w:val="24"/>
        </w:rPr>
        <w:t xml:space="preserve">. Retrieved 11 2009, from Watson Wyatt: </w:t>
      </w:r>
      <w:hyperlink w:history="1">
        <w:r w:rsidRPr="00BC0342">
          <w:rPr>
            <w:rStyle w:val="Hyperlink"/>
            <w:rFonts w:ascii="Times New Roman" w:hAnsi="Times New Roman"/>
            <w:bCs w:val="0"/>
            <w:color w:val="000000"/>
            <w:sz w:val="24"/>
            <w:szCs w:val="24"/>
            <w:u w:val="none"/>
          </w:rPr>
          <w:t>http://www.watsonwyatt.com /research/ resrender. asp?id= W-24 &amp;page=1</w:t>
        </w:r>
      </w:hyperlink>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t xml:space="preserve">Xu, L., Wang, C., Luo, X., &amp; Shi, Z. (2006). Integrating knowledge management and ERP in enterprise information systems. </w:t>
      </w:r>
      <w:r w:rsidRPr="00BC0342">
        <w:rPr>
          <w:rFonts w:ascii="Times New Roman" w:hAnsi="Times New Roman"/>
          <w:bCs w:val="0"/>
          <w:i/>
          <w:iCs/>
          <w:color w:val="000000"/>
          <w:sz w:val="24"/>
          <w:szCs w:val="24"/>
        </w:rPr>
        <w:t>Systems Research and Behavioral Science, 23</w:t>
      </w:r>
      <w:r w:rsidRPr="00BC0342">
        <w:rPr>
          <w:rFonts w:ascii="Times New Roman" w:hAnsi="Times New Roman"/>
          <w:bCs w:val="0"/>
          <w:color w:val="000000"/>
          <w:sz w:val="24"/>
          <w:szCs w:val="24"/>
        </w:rPr>
        <w:t xml:space="preserve">, 147-156. </w:t>
      </w:r>
    </w:p>
    <w:p w:rsidR="005C3044" w:rsidRPr="00BC0342" w:rsidRDefault="005C3044" w:rsidP="00B905F8">
      <w:pPr>
        <w:ind w:left="540" w:hanging="540"/>
        <w:jc w:val="both"/>
        <w:rPr>
          <w:rFonts w:ascii="Times New Roman" w:eastAsia="Times New Roman" w:hAnsi="Times New Roman"/>
          <w:bCs w:val="0"/>
          <w:color w:val="000000"/>
          <w:sz w:val="24"/>
          <w:szCs w:val="24"/>
        </w:rPr>
      </w:pPr>
      <w:r w:rsidRPr="00BC0342">
        <w:rPr>
          <w:rFonts w:ascii="Times New Roman" w:eastAsia="Times New Roman" w:hAnsi="Times New Roman"/>
          <w:bCs w:val="0"/>
          <w:color w:val="000000"/>
          <w:sz w:val="24"/>
          <w:szCs w:val="24"/>
        </w:rPr>
        <w:t xml:space="preserve">Yang, K.H., Lee, S.M., </w:t>
      </w:r>
      <w:r w:rsidR="00F66BE4" w:rsidRPr="00BC0342">
        <w:rPr>
          <w:rFonts w:ascii="Times New Roman" w:eastAsia="Times New Roman" w:hAnsi="Times New Roman"/>
          <w:bCs w:val="0"/>
          <w:color w:val="000000"/>
          <w:sz w:val="24"/>
          <w:szCs w:val="24"/>
        </w:rPr>
        <w:t>&amp;</w:t>
      </w:r>
      <w:r w:rsidRPr="00BC0342">
        <w:rPr>
          <w:rFonts w:ascii="Times New Roman" w:eastAsia="Times New Roman" w:hAnsi="Times New Roman"/>
          <w:bCs w:val="0"/>
          <w:color w:val="000000"/>
          <w:sz w:val="24"/>
          <w:szCs w:val="24"/>
        </w:rPr>
        <w:t xml:space="preserve"> Lee, S.-G. (2007). </w:t>
      </w:r>
      <w:r w:rsidRPr="00BC0342">
        <w:rPr>
          <w:rFonts w:ascii="Times New Roman" w:eastAsia="Times New Roman" w:hAnsi="Times New Roman"/>
          <w:bCs w:val="0"/>
          <w:i/>
          <w:color w:val="000000"/>
          <w:sz w:val="24"/>
          <w:szCs w:val="24"/>
        </w:rPr>
        <w:t xml:space="preserve">Adoption of information and communication technology: impact of technology types, organization resources and management style, </w:t>
      </w:r>
      <w:r w:rsidRPr="00BC0342">
        <w:rPr>
          <w:rFonts w:ascii="Times New Roman" w:eastAsia="Times New Roman" w:hAnsi="Times New Roman"/>
          <w:bCs w:val="0"/>
          <w:color w:val="000000"/>
          <w:sz w:val="24"/>
          <w:szCs w:val="24"/>
        </w:rPr>
        <w:t>Indust</w:t>
      </w:r>
      <w:r w:rsidR="00264E51" w:rsidRPr="00BC0342">
        <w:rPr>
          <w:rFonts w:ascii="Times New Roman" w:eastAsia="Times New Roman" w:hAnsi="Times New Roman"/>
          <w:bCs w:val="0"/>
          <w:color w:val="000000"/>
          <w:sz w:val="24"/>
          <w:szCs w:val="24"/>
        </w:rPr>
        <w:t xml:space="preserve">rial Management &amp; Data Systems </w:t>
      </w:r>
      <w:r w:rsidRPr="00BC0342">
        <w:rPr>
          <w:rFonts w:ascii="Times New Roman" w:eastAsia="Times New Roman" w:hAnsi="Times New Roman"/>
          <w:bCs w:val="0"/>
          <w:i/>
          <w:color w:val="000000"/>
          <w:sz w:val="24"/>
          <w:szCs w:val="24"/>
        </w:rPr>
        <w:t>107</w:t>
      </w:r>
      <w:r w:rsidR="00264E51" w:rsidRPr="00BC0342">
        <w:rPr>
          <w:rFonts w:ascii="Times New Roman" w:eastAsia="Times New Roman" w:hAnsi="Times New Roman"/>
          <w:bCs w:val="0"/>
          <w:color w:val="000000"/>
          <w:sz w:val="24"/>
          <w:szCs w:val="24"/>
        </w:rPr>
        <w:t>(</w:t>
      </w:r>
      <w:r w:rsidRPr="00BC0342">
        <w:rPr>
          <w:rFonts w:ascii="Times New Roman" w:eastAsia="Times New Roman" w:hAnsi="Times New Roman"/>
          <w:bCs w:val="0"/>
          <w:color w:val="000000"/>
          <w:sz w:val="24"/>
          <w:szCs w:val="24"/>
        </w:rPr>
        <w:t>9</w:t>
      </w:r>
      <w:r w:rsidR="00264E51" w:rsidRPr="00BC0342">
        <w:rPr>
          <w:rFonts w:ascii="Times New Roman" w:eastAsia="Times New Roman" w:hAnsi="Times New Roman"/>
          <w:bCs w:val="0"/>
          <w:color w:val="000000"/>
          <w:sz w:val="24"/>
          <w:szCs w:val="24"/>
        </w:rPr>
        <w:t xml:space="preserve">), </w:t>
      </w:r>
      <w:r w:rsidRPr="00BC0342">
        <w:rPr>
          <w:rFonts w:ascii="Times New Roman" w:eastAsia="Times New Roman" w:hAnsi="Times New Roman"/>
          <w:bCs w:val="0"/>
          <w:color w:val="000000"/>
          <w:sz w:val="24"/>
          <w:szCs w:val="24"/>
        </w:rPr>
        <w:t>1257-1275.</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Yiu, C. S., Grant, K., &amp; Edgar, D. (2007). Factors affecting the adoption of Internet Banking in Hong Kong—implications for the banking sector. </w:t>
      </w:r>
      <w:r w:rsidRPr="00BC0342">
        <w:rPr>
          <w:rFonts w:ascii="Times New Roman" w:hAnsi="Times New Roman"/>
          <w:bCs w:val="0"/>
          <w:i/>
          <w:iCs/>
          <w:color w:val="000000"/>
          <w:sz w:val="24"/>
          <w:szCs w:val="24"/>
          <w:shd w:val="clear" w:color="auto" w:fill="FFFFFF"/>
        </w:rPr>
        <w:t>International journal of information management</w:t>
      </w:r>
      <w:r w:rsidRPr="00BC0342">
        <w:rPr>
          <w:rFonts w:ascii="Times New Roman" w:hAnsi="Times New Roman"/>
          <w:bCs w:val="0"/>
          <w:color w:val="000000"/>
          <w:sz w:val="24"/>
          <w:szCs w:val="24"/>
          <w:shd w:val="clear" w:color="auto" w:fill="FFFFFF"/>
        </w:rPr>
        <w:t>, </w:t>
      </w:r>
      <w:r w:rsidRPr="00BC0342">
        <w:rPr>
          <w:rFonts w:ascii="Times New Roman" w:hAnsi="Times New Roman"/>
          <w:bCs w:val="0"/>
          <w:i/>
          <w:iCs/>
          <w:color w:val="000000"/>
          <w:sz w:val="24"/>
          <w:szCs w:val="24"/>
          <w:shd w:val="clear" w:color="auto" w:fill="FFFFFF"/>
        </w:rPr>
        <w:t>27</w:t>
      </w:r>
      <w:r w:rsidRPr="00BC0342">
        <w:rPr>
          <w:rFonts w:ascii="Times New Roman" w:hAnsi="Times New Roman"/>
          <w:bCs w:val="0"/>
          <w:color w:val="000000"/>
          <w:sz w:val="24"/>
          <w:szCs w:val="24"/>
          <w:shd w:val="clear" w:color="auto" w:fill="FFFFFF"/>
        </w:rPr>
        <w:t>(5), 336-351.</w:t>
      </w:r>
    </w:p>
    <w:p w:rsidR="005C3044" w:rsidRPr="00BC0342" w:rsidRDefault="005C3044" w:rsidP="00B905F8">
      <w:pPr>
        <w:spacing w:after="160" w:line="259" w:lineRule="auto"/>
        <w:ind w:left="540" w:hanging="540"/>
        <w:jc w:val="both"/>
        <w:rPr>
          <w:rFonts w:ascii="Times New Roman" w:hAnsi="Times New Roman"/>
          <w:bCs w:val="0"/>
          <w:color w:val="000000"/>
          <w:sz w:val="24"/>
          <w:szCs w:val="24"/>
          <w:shd w:val="clear" w:color="auto" w:fill="FFFFFF"/>
        </w:rPr>
      </w:pPr>
      <w:r w:rsidRPr="00BC0342">
        <w:rPr>
          <w:rFonts w:ascii="Times New Roman" w:hAnsi="Times New Roman"/>
          <w:bCs w:val="0"/>
          <w:color w:val="000000"/>
          <w:sz w:val="24"/>
          <w:szCs w:val="24"/>
          <w:shd w:val="clear" w:color="auto" w:fill="FFFFFF"/>
        </w:rPr>
        <w:t xml:space="preserve">Zaltman, G. "R. Duncan, </w:t>
      </w:r>
      <w:r w:rsidR="00F66BE4" w:rsidRPr="00BC0342">
        <w:rPr>
          <w:rFonts w:ascii="Times New Roman" w:hAnsi="Times New Roman"/>
          <w:bCs w:val="0"/>
          <w:color w:val="000000"/>
          <w:sz w:val="24"/>
          <w:szCs w:val="24"/>
          <w:shd w:val="clear" w:color="auto" w:fill="FFFFFF"/>
        </w:rPr>
        <w:t xml:space="preserve">&amp; </w:t>
      </w:r>
      <w:r w:rsidRPr="00BC0342">
        <w:rPr>
          <w:rFonts w:ascii="Times New Roman" w:hAnsi="Times New Roman"/>
          <w:bCs w:val="0"/>
          <w:color w:val="000000"/>
          <w:sz w:val="24"/>
          <w:szCs w:val="24"/>
          <w:shd w:val="clear" w:color="auto" w:fill="FFFFFF"/>
        </w:rPr>
        <w:t>J. Holbek." </w:t>
      </w:r>
      <w:r w:rsidRPr="00BC0342">
        <w:rPr>
          <w:rFonts w:ascii="Times New Roman" w:hAnsi="Times New Roman"/>
          <w:bCs w:val="0"/>
          <w:i/>
          <w:iCs/>
          <w:color w:val="000000"/>
          <w:sz w:val="24"/>
          <w:szCs w:val="24"/>
          <w:shd w:val="clear" w:color="auto" w:fill="FFFFFF"/>
        </w:rPr>
        <w:t>Innovation and Organizations, Wiley, New York</w:t>
      </w:r>
      <w:r w:rsidRPr="00BC0342">
        <w:rPr>
          <w:rFonts w:ascii="Times New Roman" w:hAnsi="Times New Roman"/>
          <w:bCs w:val="0"/>
          <w:color w:val="000000"/>
          <w:sz w:val="24"/>
          <w:szCs w:val="24"/>
          <w:shd w:val="clear" w:color="auto" w:fill="FFFFFF"/>
        </w:rPr>
        <w:t> (1973).</w:t>
      </w:r>
    </w:p>
    <w:p w:rsidR="005C3044" w:rsidRPr="00BC0342" w:rsidRDefault="005C3044" w:rsidP="00B905F8">
      <w:pPr>
        <w:ind w:left="540" w:hanging="540"/>
        <w:jc w:val="both"/>
        <w:rPr>
          <w:rFonts w:ascii="Times New Roman" w:hAnsi="Times New Roman"/>
          <w:bCs w:val="0"/>
          <w:color w:val="000000"/>
          <w:sz w:val="24"/>
          <w:szCs w:val="24"/>
        </w:rPr>
      </w:pPr>
      <w:r w:rsidRPr="00BC0342">
        <w:rPr>
          <w:rFonts w:ascii="Times New Roman" w:hAnsi="Times New Roman"/>
          <w:bCs w:val="0"/>
          <w:color w:val="000000"/>
          <w:sz w:val="24"/>
          <w:szCs w:val="24"/>
        </w:rPr>
        <w:lastRenderedPageBreak/>
        <w:t xml:space="preserve">Zhang, L., &amp; Wang, H. (2006). Intelligent information processing in human resource management: an implementation case in China. </w:t>
      </w:r>
      <w:r w:rsidRPr="00BC0342">
        <w:rPr>
          <w:rFonts w:ascii="Times New Roman" w:hAnsi="Times New Roman"/>
          <w:bCs w:val="0"/>
          <w:i/>
          <w:iCs/>
          <w:color w:val="000000"/>
          <w:sz w:val="24"/>
          <w:szCs w:val="24"/>
        </w:rPr>
        <w:t>Expert Systems, 23</w:t>
      </w:r>
      <w:r w:rsidRPr="00BC0342">
        <w:rPr>
          <w:rFonts w:ascii="Times New Roman" w:hAnsi="Times New Roman"/>
          <w:bCs w:val="0"/>
          <w:color w:val="000000"/>
          <w:sz w:val="24"/>
          <w:szCs w:val="24"/>
        </w:rPr>
        <w:t>, 356-369.</w:t>
      </w:r>
    </w:p>
    <w:p w:rsidR="005C3044" w:rsidRPr="00BC0342" w:rsidRDefault="005C3044" w:rsidP="00B905F8">
      <w:pPr>
        <w:ind w:left="540" w:hanging="540"/>
        <w:jc w:val="both"/>
        <w:rPr>
          <w:rFonts w:ascii="Times New Roman" w:eastAsia="Times New Roman" w:hAnsi="Times New Roman"/>
          <w:color w:val="000000"/>
          <w:sz w:val="24"/>
          <w:szCs w:val="24"/>
        </w:rPr>
      </w:pPr>
      <w:r w:rsidRPr="00BC0342">
        <w:rPr>
          <w:rFonts w:ascii="Times New Roman" w:eastAsia="Times New Roman" w:hAnsi="Times New Roman"/>
          <w:color w:val="000000"/>
          <w:sz w:val="24"/>
          <w:szCs w:val="24"/>
        </w:rPr>
        <w:t>Zucchini, L., &amp; Kretschmer, T. (2011). Competitive pressure: Competitive dynamics as reactions to multiple rivals. </w:t>
      </w:r>
      <w:r w:rsidRPr="00BC0342">
        <w:rPr>
          <w:rFonts w:ascii="Times New Roman" w:eastAsia="Times New Roman" w:hAnsi="Times New Roman"/>
          <w:i/>
          <w:iCs/>
          <w:color w:val="000000"/>
          <w:sz w:val="24"/>
          <w:szCs w:val="24"/>
        </w:rPr>
        <w:t>Available at SSRN 1919509</w:t>
      </w:r>
      <w:r w:rsidRPr="00BC0342">
        <w:rPr>
          <w:rFonts w:ascii="Times New Roman" w:eastAsia="Times New Roman" w:hAnsi="Times New Roman"/>
          <w:color w:val="000000"/>
          <w:sz w:val="24"/>
          <w:szCs w:val="24"/>
        </w:rPr>
        <w:t>.</w:t>
      </w:r>
    </w:p>
    <w:p w:rsidR="009A50E0" w:rsidRPr="00BC0342" w:rsidRDefault="009A50E0" w:rsidP="00B905F8">
      <w:pPr>
        <w:ind w:left="540" w:hanging="540"/>
        <w:jc w:val="both"/>
        <w:rPr>
          <w:rFonts w:ascii="Times New Roman" w:eastAsia="Times New Roman" w:hAnsi="Times New Roman"/>
          <w:bCs w:val="0"/>
          <w:sz w:val="24"/>
          <w:szCs w:val="24"/>
        </w:rPr>
      </w:pPr>
    </w:p>
    <w:p w:rsidR="00262777" w:rsidRPr="00BC0342" w:rsidRDefault="00262777" w:rsidP="00B905F8">
      <w:pPr>
        <w:spacing w:after="240" w:line="480" w:lineRule="auto"/>
        <w:jc w:val="both"/>
        <w:rPr>
          <w:rFonts w:ascii="Times New Roman" w:eastAsia="Times New Roman" w:hAnsi="Times New Roman"/>
          <w:bCs w:val="0"/>
          <w:sz w:val="24"/>
          <w:szCs w:val="24"/>
        </w:rPr>
      </w:pPr>
    </w:p>
    <w:p w:rsidR="00C75071" w:rsidRPr="00BC0342" w:rsidRDefault="00D10641" w:rsidP="00B905F8">
      <w:pPr>
        <w:pStyle w:val="Heading1"/>
        <w:rPr>
          <w:szCs w:val="24"/>
        </w:rPr>
      </w:pPr>
      <w:r w:rsidRPr="00BC0342">
        <w:rPr>
          <w:rFonts w:eastAsia="Times New Roman"/>
          <w:bCs/>
          <w:szCs w:val="24"/>
        </w:rPr>
        <w:br w:type="page"/>
      </w:r>
      <w:bookmarkStart w:id="469" w:name="_Toc417981338"/>
      <w:bookmarkStart w:id="470" w:name="_Toc425406241"/>
      <w:bookmarkStart w:id="471" w:name="_Toc447659393"/>
      <w:bookmarkStart w:id="472" w:name="_Toc493311007"/>
      <w:r w:rsidR="00262777" w:rsidRPr="00BC0342">
        <w:rPr>
          <w:szCs w:val="24"/>
        </w:rPr>
        <w:lastRenderedPageBreak/>
        <w:t>APPENDIX I:</w:t>
      </w:r>
      <w:bookmarkEnd w:id="469"/>
      <w:bookmarkEnd w:id="470"/>
      <w:r w:rsidRPr="00BC0342">
        <w:rPr>
          <w:szCs w:val="24"/>
        </w:rPr>
        <w:tab/>
      </w:r>
      <w:r w:rsidR="00262777" w:rsidRPr="00BC0342">
        <w:rPr>
          <w:szCs w:val="24"/>
        </w:rPr>
        <w:t xml:space="preserve"> LETTER OF INTRODUCTION</w:t>
      </w:r>
      <w:bookmarkEnd w:id="471"/>
      <w:bookmarkEnd w:id="472"/>
    </w:p>
    <w:p w:rsidR="00F07936" w:rsidRPr="00BC0342" w:rsidRDefault="00C75071" w:rsidP="00B905F8">
      <w:pPr>
        <w:spacing w:after="0" w:line="240" w:lineRule="auto"/>
        <w:jc w:val="right"/>
        <w:rPr>
          <w:rFonts w:ascii="Times New Roman" w:hAnsi="Times New Roman"/>
          <w:sz w:val="24"/>
          <w:szCs w:val="24"/>
        </w:rPr>
      </w:pPr>
      <w:bookmarkStart w:id="473" w:name="_Toc447659394"/>
      <w:r w:rsidRPr="00BC0342">
        <w:rPr>
          <w:rFonts w:ascii="Times New Roman" w:hAnsi="Times New Roman"/>
          <w:sz w:val="24"/>
          <w:szCs w:val="24"/>
        </w:rPr>
        <w:t xml:space="preserve">Chepchirchir </w:t>
      </w:r>
      <w:r w:rsidR="00F07936" w:rsidRPr="00BC0342">
        <w:rPr>
          <w:rFonts w:ascii="Times New Roman" w:hAnsi="Times New Roman"/>
          <w:sz w:val="24"/>
          <w:szCs w:val="24"/>
        </w:rPr>
        <w:t>Charity</w:t>
      </w:r>
      <w:bookmarkEnd w:id="473"/>
    </w:p>
    <w:p w:rsidR="00F07936" w:rsidRPr="00BC0342" w:rsidRDefault="00F07936" w:rsidP="00B905F8">
      <w:pPr>
        <w:tabs>
          <w:tab w:val="left" w:pos="5670"/>
        </w:tabs>
        <w:spacing w:after="0" w:line="240" w:lineRule="auto"/>
        <w:ind w:left="6480"/>
        <w:jc w:val="right"/>
        <w:rPr>
          <w:rFonts w:ascii="Times New Roman" w:hAnsi="Times New Roman"/>
          <w:bCs w:val="0"/>
          <w:sz w:val="24"/>
          <w:szCs w:val="24"/>
        </w:rPr>
      </w:pPr>
      <w:r w:rsidRPr="00BC0342">
        <w:rPr>
          <w:rFonts w:ascii="Times New Roman" w:hAnsi="Times New Roman"/>
          <w:bCs w:val="0"/>
          <w:sz w:val="24"/>
          <w:szCs w:val="24"/>
        </w:rPr>
        <w:t xml:space="preserve">Moi University </w:t>
      </w:r>
    </w:p>
    <w:p w:rsidR="00F07936" w:rsidRPr="00BC0342" w:rsidRDefault="00F07936" w:rsidP="00B905F8">
      <w:pPr>
        <w:tabs>
          <w:tab w:val="left" w:pos="5670"/>
        </w:tabs>
        <w:spacing w:after="0" w:line="240" w:lineRule="auto"/>
        <w:ind w:left="6480"/>
        <w:jc w:val="right"/>
        <w:rPr>
          <w:rFonts w:ascii="Times New Roman" w:hAnsi="Times New Roman"/>
          <w:bCs w:val="0"/>
          <w:sz w:val="24"/>
          <w:szCs w:val="24"/>
        </w:rPr>
      </w:pPr>
      <w:r w:rsidRPr="00BC0342">
        <w:rPr>
          <w:rFonts w:ascii="Times New Roman" w:hAnsi="Times New Roman"/>
          <w:bCs w:val="0"/>
          <w:sz w:val="24"/>
          <w:szCs w:val="24"/>
        </w:rPr>
        <w:t>P.O Box 3900</w:t>
      </w:r>
    </w:p>
    <w:p w:rsidR="00F07936" w:rsidRPr="00BC0342" w:rsidRDefault="00F07936" w:rsidP="00B905F8">
      <w:pPr>
        <w:tabs>
          <w:tab w:val="left" w:pos="5670"/>
        </w:tabs>
        <w:spacing w:after="0" w:line="240" w:lineRule="auto"/>
        <w:ind w:left="6480"/>
        <w:jc w:val="right"/>
        <w:rPr>
          <w:rFonts w:ascii="Times New Roman" w:hAnsi="Times New Roman"/>
          <w:b/>
          <w:bCs w:val="0"/>
          <w:sz w:val="24"/>
          <w:szCs w:val="24"/>
        </w:rPr>
      </w:pPr>
      <w:r w:rsidRPr="00BC0342">
        <w:rPr>
          <w:rFonts w:ascii="Times New Roman" w:hAnsi="Times New Roman"/>
          <w:bCs w:val="0"/>
          <w:sz w:val="24"/>
          <w:szCs w:val="24"/>
        </w:rPr>
        <w:t>Nairobi</w:t>
      </w:r>
    </w:p>
    <w:p w:rsidR="00F07936" w:rsidRPr="00BC0342" w:rsidRDefault="00F07936" w:rsidP="00B905F8">
      <w:pPr>
        <w:tabs>
          <w:tab w:val="left" w:pos="5670"/>
        </w:tabs>
        <w:spacing w:line="360" w:lineRule="auto"/>
        <w:jc w:val="both"/>
        <w:rPr>
          <w:rFonts w:ascii="Times New Roman" w:hAnsi="Times New Roman"/>
          <w:b/>
          <w:bCs w:val="0"/>
          <w:sz w:val="24"/>
          <w:szCs w:val="24"/>
        </w:rPr>
      </w:pPr>
    </w:p>
    <w:p w:rsidR="00262777" w:rsidRPr="00BC0342" w:rsidRDefault="00F07936" w:rsidP="00B905F8">
      <w:pPr>
        <w:tabs>
          <w:tab w:val="left" w:pos="5670"/>
        </w:tabs>
        <w:spacing w:line="360" w:lineRule="auto"/>
        <w:jc w:val="both"/>
        <w:rPr>
          <w:rFonts w:ascii="Times New Roman" w:hAnsi="Times New Roman"/>
          <w:b/>
          <w:bCs w:val="0"/>
          <w:sz w:val="24"/>
          <w:szCs w:val="24"/>
        </w:rPr>
      </w:pPr>
      <w:r w:rsidRPr="00BC0342">
        <w:rPr>
          <w:rFonts w:ascii="Times New Roman" w:hAnsi="Times New Roman"/>
          <w:b/>
          <w:bCs w:val="0"/>
          <w:sz w:val="24"/>
          <w:szCs w:val="24"/>
        </w:rPr>
        <w:t>Dear Respondents,</w:t>
      </w:r>
    </w:p>
    <w:p w:rsidR="00262777" w:rsidRPr="00BC0342" w:rsidRDefault="00262777" w:rsidP="00B905F8">
      <w:pPr>
        <w:tabs>
          <w:tab w:val="left" w:pos="5670"/>
        </w:tabs>
        <w:spacing w:line="480" w:lineRule="auto"/>
        <w:jc w:val="both"/>
        <w:rPr>
          <w:rFonts w:ascii="Times New Roman" w:hAnsi="Times New Roman"/>
          <w:b/>
          <w:bCs w:val="0"/>
          <w:sz w:val="24"/>
          <w:szCs w:val="24"/>
        </w:rPr>
      </w:pPr>
      <w:r w:rsidRPr="00BC0342">
        <w:rPr>
          <w:rFonts w:ascii="Times New Roman" w:hAnsi="Times New Roman"/>
          <w:b/>
          <w:bCs w:val="0"/>
          <w:sz w:val="24"/>
          <w:szCs w:val="24"/>
        </w:rPr>
        <w:t>RE: MASTER OF BUSINESS MANAGEMENT RESEARCH PROPOSAL</w:t>
      </w:r>
    </w:p>
    <w:p w:rsidR="00262777" w:rsidRPr="00BC0342" w:rsidRDefault="00262777" w:rsidP="00B905F8">
      <w:pPr>
        <w:spacing w:line="360" w:lineRule="auto"/>
        <w:jc w:val="both"/>
        <w:rPr>
          <w:rFonts w:ascii="Times New Roman" w:hAnsi="Times New Roman"/>
          <w:b/>
          <w:bCs w:val="0"/>
          <w:sz w:val="24"/>
          <w:szCs w:val="24"/>
        </w:rPr>
      </w:pPr>
      <w:r w:rsidRPr="00BC0342">
        <w:rPr>
          <w:rFonts w:ascii="Times New Roman" w:hAnsi="Times New Roman"/>
          <w:bCs w:val="0"/>
          <w:sz w:val="24"/>
          <w:szCs w:val="24"/>
        </w:rPr>
        <w:t>I am a graduate student at Moi University Nairobi satellite campus, School of Business and economics wishing to conduct a research on “</w:t>
      </w:r>
      <w:r w:rsidR="005F0498" w:rsidRPr="00BC0342">
        <w:rPr>
          <w:rFonts w:ascii="Times New Roman" w:hAnsi="Times New Roman"/>
          <w:b/>
          <w:bCs w:val="0"/>
          <w:sz w:val="24"/>
          <w:szCs w:val="24"/>
        </w:rPr>
        <w:t>Organizational Factors and Human Resource Information System in Manufacturing Firms in Nairobi County, Kenya</w:t>
      </w:r>
      <w:r w:rsidRPr="00BC0342">
        <w:rPr>
          <w:rFonts w:ascii="Times New Roman" w:hAnsi="Times New Roman"/>
          <w:b/>
          <w:bCs w:val="0"/>
          <w:sz w:val="24"/>
          <w:szCs w:val="24"/>
        </w:rPr>
        <w:t xml:space="preserve">” </w:t>
      </w:r>
      <w:r w:rsidRPr="00BC0342">
        <w:rPr>
          <w:rFonts w:ascii="Times New Roman" w:hAnsi="Times New Roman"/>
          <w:bCs w:val="0"/>
          <w:sz w:val="24"/>
          <w:szCs w:val="24"/>
        </w:rPr>
        <w:t>In partial fulfillment of the requirements for the award of Masters’ Degree in Business Management.</w:t>
      </w:r>
    </w:p>
    <w:p w:rsidR="00262777" w:rsidRPr="00BC0342" w:rsidRDefault="00262777" w:rsidP="00B905F8">
      <w:pPr>
        <w:autoSpaceDE w:val="0"/>
        <w:autoSpaceDN w:val="0"/>
        <w:adjustRightInd w:val="0"/>
        <w:spacing w:after="120" w:line="36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For the purpose of completing my research, I require to collect information through the attached questionnaire. You have been selected to be part of the respondents for the study. Please find time and complete the questionnaire to the best of your knowledge.</w:t>
      </w:r>
    </w:p>
    <w:p w:rsidR="00262777" w:rsidRPr="00BC0342" w:rsidRDefault="00262777" w:rsidP="00B905F8">
      <w:pPr>
        <w:autoSpaceDE w:val="0"/>
        <w:autoSpaceDN w:val="0"/>
        <w:adjustRightInd w:val="0"/>
        <w:spacing w:after="120" w:line="36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Kindly note that the information requested is purely for academic purposes and that it shall be treated with utmost confidentiality.</w:t>
      </w:r>
    </w:p>
    <w:p w:rsidR="00262777" w:rsidRPr="00BC0342" w:rsidRDefault="00262777" w:rsidP="00B905F8">
      <w:pPr>
        <w:autoSpaceDE w:val="0"/>
        <w:autoSpaceDN w:val="0"/>
        <w:adjustRightInd w:val="0"/>
        <w:spacing w:after="120" w:line="36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Thank you for your co-operation.</w:t>
      </w:r>
    </w:p>
    <w:p w:rsidR="00262777" w:rsidRPr="00BC0342" w:rsidRDefault="00262777" w:rsidP="00B905F8">
      <w:pPr>
        <w:autoSpaceDE w:val="0"/>
        <w:autoSpaceDN w:val="0"/>
        <w:adjustRightInd w:val="0"/>
        <w:spacing w:after="120" w:line="36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 Yours Faithfully,</w:t>
      </w:r>
    </w:p>
    <w:p w:rsidR="00F07936" w:rsidRPr="00BC0342" w:rsidRDefault="00262777" w:rsidP="00B905F8">
      <w:pPr>
        <w:tabs>
          <w:tab w:val="left" w:pos="5670"/>
        </w:tabs>
        <w:spacing w:line="360" w:lineRule="auto"/>
        <w:jc w:val="both"/>
        <w:rPr>
          <w:rFonts w:ascii="Times New Roman" w:hAnsi="Times New Roman"/>
          <w:bCs w:val="0"/>
          <w:sz w:val="24"/>
          <w:szCs w:val="24"/>
        </w:rPr>
      </w:pPr>
      <w:r w:rsidRPr="00BC0342">
        <w:rPr>
          <w:rFonts w:ascii="Times New Roman" w:hAnsi="Times New Roman"/>
          <w:bCs w:val="0"/>
          <w:sz w:val="24"/>
          <w:szCs w:val="24"/>
        </w:rPr>
        <w:t>Chepchirchir Charity.</w:t>
      </w:r>
    </w:p>
    <w:p w:rsidR="00262777" w:rsidRPr="00BC0342" w:rsidRDefault="00F07936" w:rsidP="00B905F8">
      <w:pPr>
        <w:pStyle w:val="Heading1"/>
        <w:rPr>
          <w:szCs w:val="24"/>
        </w:rPr>
      </w:pPr>
      <w:r w:rsidRPr="00BC0342">
        <w:rPr>
          <w:bCs/>
          <w:szCs w:val="24"/>
        </w:rPr>
        <w:br w:type="page"/>
      </w:r>
      <w:bookmarkStart w:id="474" w:name="_Toc417981339"/>
      <w:bookmarkStart w:id="475" w:name="_Toc425406242"/>
      <w:bookmarkStart w:id="476" w:name="_Toc493311008"/>
      <w:r w:rsidR="00262777" w:rsidRPr="00BC0342">
        <w:rPr>
          <w:szCs w:val="24"/>
        </w:rPr>
        <w:lastRenderedPageBreak/>
        <w:t>APPENDIX II:</w:t>
      </w:r>
      <w:bookmarkEnd w:id="474"/>
      <w:bookmarkEnd w:id="475"/>
      <w:r w:rsidR="00262777" w:rsidRPr="00BC0342">
        <w:rPr>
          <w:szCs w:val="24"/>
        </w:rPr>
        <w:t xml:space="preserve"> QUESTIONNAIRE</w:t>
      </w:r>
      <w:bookmarkEnd w:id="476"/>
    </w:p>
    <w:p w:rsidR="00262777" w:rsidRPr="00BC0342" w:rsidRDefault="00262777" w:rsidP="00B905F8">
      <w:pPr>
        <w:spacing w:after="0" w:line="36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SECTION ONE</w:t>
      </w:r>
    </w:p>
    <w:p w:rsidR="00BA1CFC" w:rsidRPr="00BC0342" w:rsidRDefault="00BA1CFC" w:rsidP="00B905F8">
      <w:pPr>
        <w:spacing w:line="480" w:lineRule="auto"/>
        <w:jc w:val="both"/>
        <w:rPr>
          <w:rFonts w:ascii="Times New Roman" w:hAnsi="Times New Roman"/>
          <w:sz w:val="24"/>
          <w:szCs w:val="24"/>
        </w:rPr>
      </w:pPr>
      <w:r w:rsidRPr="00BC0342">
        <w:rPr>
          <w:rFonts w:ascii="Times New Roman" w:hAnsi="Times New Roman"/>
          <w:sz w:val="24"/>
          <w:szCs w:val="24"/>
        </w:rPr>
        <w:t xml:space="preserve">In this section the study is interested in your view on use of human resource information system in your organization. Answer by indicating the appropriate category that best fits your opinion. The categories are:  </w:t>
      </w:r>
    </w:p>
    <w:p w:rsidR="00BA1CFC" w:rsidRPr="00BC0342" w:rsidRDefault="00BA1CFC" w:rsidP="00B905F8">
      <w:pPr>
        <w:pStyle w:val="NoSpacing"/>
        <w:spacing w:line="480" w:lineRule="auto"/>
        <w:rPr>
          <w:rFonts w:ascii="Times New Roman" w:hAnsi="Times New Roman"/>
          <w:sz w:val="24"/>
          <w:szCs w:val="24"/>
        </w:rPr>
      </w:pPr>
      <w:r w:rsidRPr="00BC0342">
        <w:rPr>
          <w:rFonts w:ascii="Times New Roman" w:hAnsi="Times New Roman"/>
          <w:sz w:val="24"/>
          <w:szCs w:val="24"/>
        </w:rPr>
        <w:t xml:space="preserve">1-Strongly disagree, 2- Disagree, 3 - Neutral, 4- Agree, 5- Strongly agree </w:t>
      </w:r>
    </w:p>
    <w:tbl>
      <w:tblPr>
        <w:tblW w:w="0" w:type="auto"/>
        <w:tblLayout w:type="fixed"/>
        <w:tblCellMar>
          <w:top w:w="15" w:type="dxa"/>
          <w:left w:w="15" w:type="dxa"/>
          <w:bottom w:w="15" w:type="dxa"/>
          <w:right w:w="15" w:type="dxa"/>
        </w:tblCellMar>
        <w:tblLook w:val="04A0"/>
      </w:tblPr>
      <w:tblGrid>
        <w:gridCol w:w="717"/>
        <w:gridCol w:w="5327"/>
        <w:gridCol w:w="642"/>
        <w:gridCol w:w="550"/>
        <w:gridCol w:w="459"/>
        <w:gridCol w:w="459"/>
        <w:gridCol w:w="459"/>
      </w:tblGrid>
      <w:tr w:rsidR="00BA1CFC" w:rsidRPr="00BC0342" w:rsidTr="00F0158F">
        <w:trPr>
          <w:trHeight w:val="295"/>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S/No</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Use of human resource information system (HRIS)</w:t>
            </w:r>
          </w:p>
        </w:tc>
        <w:tc>
          <w:tcPr>
            <w:tcW w:w="2569" w:type="dxa"/>
            <w:gridSpan w:val="5"/>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Rating</w:t>
            </w:r>
          </w:p>
        </w:tc>
      </w:tr>
      <w:tr w:rsidR="00BA1CFC" w:rsidRPr="00BC0342" w:rsidTr="00F0158F">
        <w:trPr>
          <w:trHeight w:val="149"/>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 xml:space="preserve">Items </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1</w:t>
            </w: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2</w:t>
            </w: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3</w:t>
            </w: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4</w:t>
            </w: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5</w:t>
            </w:r>
          </w:p>
        </w:tc>
      </w:tr>
      <w:tr w:rsidR="00BA1CFC" w:rsidRPr="00BC0342" w:rsidTr="00F0158F">
        <w:trPr>
          <w:trHeight w:val="261"/>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1.</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rPr>
                <w:rFonts w:ascii="Times New Roman" w:hAnsi="Times New Roman"/>
                <w:sz w:val="24"/>
                <w:szCs w:val="24"/>
              </w:rPr>
            </w:pPr>
            <w:r w:rsidRPr="00BC0342">
              <w:rPr>
                <w:rFonts w:ascii="Times New Roman" w:hAnsi="Times New Roman"/>
                <w:color w:val="000000"/>
                <w:sz w:val="24"/>
                <w:szCs w:val="24"/>
              </w:rPr>
              <w:t>Our organization uses human resource information  system in Personnel and salary  administration</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153"/>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numPr>
                <w:ilvl w:val="0"/>
                <w:numId w:val="3"/>
              </w:numPr>
              <w:spacing w:before="100" w:beforeAutospacing="1" w:after="100" w:afterAutospacing="1" w:line="240" w:lineRule="auto"/>
              <w:jc w:val="both"/>
              <w:textAlignment w:val="baseline"/>
              <w:rPr>
                <w:rFonts w:ascii="Times New Roman" w:eastAsia="Times New Roman" w:hAnsi="Times New Roman"/>
                <w:bCs w:val="0"/>
                <w:sz w:val="24"/>
                <w:szCs w:val="24"/>
              </w:rPr>
            </w:pP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bottom"/>
            <w:hideMark/>
          </w:tcPr>
          <w:p w:rsidR="00BA1CFC" w:rsidRPr="00BC0342" w:rsidRDefault="00BA1CFC" w:rsidP="00B905F8">
            <w:pPr>
              <w:spacing w:after="0" w:line="240" w:lineRule="auto"/>
              <w:rPr>
                <w:rFonts w:ascii="Times New Roman" w:hAnsi="Times New Roman"/>
                <w:color w:val="000000"/>
                <w:sz w:val="24"/>
                <w:szCs w:val="24"/>
              </w:rPr>
            </w:pPr>
            <w:r w:rsidRPr="00BC0342">
              <w:rPr>
                <w:rFonts w:ascii="Times New Roman" w:hAnsi="Times New Roman"/>
                <w:color w:val="000000"/>
                <w:sz w:val="24"/>
                <w:szCs w:val="24"/>
              </w:rPr>
              <w:t>Our organization uses human resource information  system in organization skill inventory</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99"/>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numPr>
                <w:ilvl w:val="0"/>
                <w:numId w:val="4"/>
              </w:numPr>
              <w:spacing w:before="100" w:beforeAutospacing="1" w:after="100" w:afterAutospacing="1" w:line="240" w:lineRule="auto"/>
              <w:jc w:val="both"/>
              <w:textAlignment w:val="baseline"/>
              <w:rPr>
                <w:rFonts w:ascii="Times New Roman" w:eastAsia="Times New Roman" w:hAnsi="Times New Roman"/>
                <w:bCs w:val="0"/>
                <w:sz w:val="24"/>
                <w:szCs w:val="24"/>
              </w:rPr>
            </w:pP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rPr>
                <w:rFonts w:ascii="Times New Roman" w:hAnsi="Times New Roman"/>
                <w:sz w:val="24"/>
                <w:szCs w:val="24"/>
              </w:rPr>
            </w:pPr>
            <w:r w:rsidRPr="00BC0342">
              <w:rPr>
                <w:rFonts w:ascii="Times New Roman" w:hAnsi="Times New Roman"/>
                <w:color w:val="000000"/>
                <w:sz w:val="24"/>
                <w:szCs w:val="24"/>
              </w:rPr>
              <w:t>Our organization uses human resource information  system in Medical history</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99"/>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numPr>
                <w:ilvl w:val="0"/>
                <w:numId w:val="5"/>
              </w:numPr>
              <w:spacing w:before="100" w:beforeAutospacing="1" w:after="100" w:afterAutospacing="1" w:line="240" w:lineRule="auto"/>
              <w:jc w:val="both"/>
              <w:textAlignment w:val="baseline"/>
              <w:rPr>
                <w:rFonts w:ascii="Times New Roman" w:eastAsia="Times New Roman" w:hAnsi="Times New Roman"/>
                <w:bCs w:val="0"/>
                <w:sz w:val="24"/>
                <w:szCs w:val="24"/>
              </w:rPr>
            </w:pP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rPr>
                <w:rFonts w:ascii="Times New Roman" w:hAnsi="Times New Roman"/>
                <w:sz w:val="24"/>
                <w:szCs w:val="24"/>
              </w:rPr>
            </w:pPr>
            <w:r w:rsidRPr="00BC0342">
              <w:rPr>
                <w:rFonts w:ascii="Times New Roman" w:hAnsi="Times New Roman"/>
                <w:color w:val="000000"/>
                <w:sz w:val="24"/>
                <w:szCs w:val="24"/>
              </w:rPr>
              <w:t>Our organization uses human resource information  system in Manpower planning</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49"/>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5. </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line="240" w:lineRule="auto"/>
              <w:rPr>
                <w:rFonts w:ascii="Times New Roman" w:eastAsia="Times New Roman" w:hAnsi="Times New Roman"/>
                <w:sz w:val="24"/>
                <w:szCs w:val="24"/>
              </w:rPr>
            </w:pPr>
            <w:r w:rsidRPr="00BC0342">
              <w:rPr>
                <w:rFonts w:ascii="Times New Roman" w:hAnsi="Times New Roman"/>
                <w:color w:val="000000"/>
                <w:sz w:val="24"/>
                <w:szCs w:val="24"/>
              </w:rPr>
              <w:t>Our organization uses human resource information  system in career planning</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11"/>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6. </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rPr>
                <w:rFonts w:ascii="Times New Roman" w:hAnsi="Times New Roman"/>
                <w:sz w:val="24"/>
                <w:szCs w:val="24"/>
              </w:rPr>
            </w:pPr>
            <w:r w:rsidRPr="00BC0342">
              <w:rPr>
                <w:rFonts w:ascii="Times New Roman" w:hAnsi="Times New Roman"/>
                <w:color w:val="000000"/>
                <w:sz w:val="24"/>
                <w:szCs w:val="24"/>
              </w:rPr>
              <w:t>Our organization uses human resource information system in decision-making, and control</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11"/>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7</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rPr>
                <w:rFonts w:ascii="Times New Roman" w:eastAsia="Times New Roman" w:hAnsi="Times New Roman"/>
                <w:sz w:val="24"/>
                <w:szCs w:val="24"/>
              </w:rPr>
            </w:pPr>
            <w:r w:rsidRPr="00BC0342">
              <w:rPr>
                <w:rFonts w:ascii="Times New Roman" w:hAnsi="Times New Roman"/>
                <w:color w:val="000000"/>
                <w:sz w:val="24"/>
                <w:szCs w:val="24"/>
              </w:rPr>
              <w:t>Our organization uses human resource information system in employee selection and placement</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11"/>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8</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rPr>
                <w:rFonts w:ascii="Times New Roman" w:eastAsia="Times New Roman" w:hAnsi="Times New Roman"/>
                <w:sz w:val="24"/>
                <w:szCs w:val="24"/>
              </w:rPr>
            </w:pPr>
            <w:r w:rsidRPr="00BC0342">
              <w:rPr>
                <w:rFonts w:ascii="Times New Roman" w:hAnsi="Times New Roman"/>
                <w:color w:val="000000"/>
                <w:sz w:val="24"/>
                <w:szCs w:val="24"/>
              </w:rPr>
              <w:t>Our organization uses human resource information system in ingestion and training projections</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11"/>
        </w:trPr>
        <w:tc>
          <w:tcPr>
            <w:tcW w:w="71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before="100" w:beforeAutospacing="1" w:after="100" w:afterAutospacing="1"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9</w:t>
            </w:r>
          </w:p>
        </w:tc>
        <w:tc>
          <w:tcPr>
            <w:tcW w:w="53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rPr>
                <w:rFonts w:ascii="Times New Roman" w:eastAsia="Times New Roman" w:hAnsi="Times New Roman"/>
                <w:sz w:val="24"/>
                <w:szCs w:val="24"/>
              </w:rPr>
            </w:pPr>
            <w:r w:rsidRPr="00BC0342">
              <w:rPr>
                <w:rFonts w:ascii="Times New Roman" w:hAnsi="Times New Roman"/>
                <w:color w:val="000000"/>
                <w:sz w:val="24"/>
                <w:szCs w:val="24"/>
              </w:rPr>
              <w:t>Our organization uses human resource information system Career-pathing, equity monitoring, and productivity evaluation</w:t>
            </w:r>
          </w:p>
        </w:tc>
        <w:tc>
          <w:tcPr>
            <w:tcW w:w="6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55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5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bl>
    <w:p w:rsidR="00BA1CFC" w:rsidRPr="00BC0342" w:rsidRDefault="00BA1CFC" w:rsidP="00B905F8">
      <w:pPr>
        <w:spacing w:after="160" w:line="259" w:lineRule="auto"/>
        <w:rPr>
          <w:rFonts w:ascii="Times New Roman" w:eastAsia="Times New Roman" w:hAnsi="Times New Roman"/>
          <w:b/>
          <w:sz w:val="24"/>
          <w:szCs w:val="24"/>
        </w:rPr>
      </w:pPr>
    </w:p>
    <w:p w:rsidR="00262777" w:rsidRPr="00BC0342" w:rsidRDefault="00262777" w:rsidP="00B905F8">
      <w:pPr>
        <w:spacing w:after="160" w:line="259" w:lineRule="auto"/>
        <w:rPr>
          <w:rFonts w:ascii="Times New Roman" w:eastAsia="Times New Roman" w:hAnsi="Times New Roman"/>
          <w:bCs w:val="0"/>
          <w:sz w:val="24"/>
          <w:szCs w:val="24"/>
        </w:rPr>
      </w:pPr>
      <w:r w:rsidRPr="00BC0342">
        <w:rPr>
          <w:rFonts w:ascii="Times New Roman" w:eastAsia="Times New Roman" w:hAnsi="Times New Roman"/>
          <w:b/>
          <w:sz w:val="24"/>
          <w:szCs w:val="24"/>
        </w:rPr>
        <w:t>SECTION TWO</w:t>
      </w:r>
    </w:p>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Factors influencing the implementation and use of Human Resource Information System.</w:t>
      </w:r>
    </w:p>
    <w:p w:rsidR="00BA1CFC" w:rsidRPr="00BC0342" w:rsidRDefault="00BA1CFC" w:rsidP="00B905F8">
      <w:pPr>
        <w:spacing w:after="0" w:line="24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In this section the study is interested in your view on factors influencing the use of human resource information system in your organization. Answer by indicating the appropriate category that best fits your opinion. The categories are:  </w:t>
      </w:r>
    </w:p>
    <w:p w:rsidR="00262777" w:rsidRPr="00BC0342" w:rsidRDefault="00BA1CFC" w:rsidP="00B905F8">
      <w:pPr>
        <w:numPr>
          <w:ilvl w:val="0"/>
          <w:numId w:val="7"/>
        </w:num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Strongly disagree 2. Disagree 3. Neutral 4. Agree 5. Strongly agree</w:t>
      </w:r>
    </w:p>
    <w:p w:rsidR="00BA1CFC" w:rsidRPr="00BC0342" w:rsidRDefault="00BA1CFC" w:rsidP="00B905F8">
      <w:pPr>
        <w:spacing w:after="0" w:line="240" w:lineRule="auto"/>
        <w:ind w:left="720"/>
        <w:jc w:val="both"/>
        <w:rPr>
          <w:rFonts w:ascii="Times New Roman" w:eastAsia="Times New Roman" w:hAnsi="Times New Roman"/>
          <w:bCs w:val="0"/>
          <w:sz w:val="24"/>
          <w:szCs w:val="24"/>
        </w:rPr>
      </w:pPr>
    </w:p>
    <w:tbl>
      <w:tblPr>
        <w:tblW w:w="9019" w:type="dxa"/>
        <w:tblCellMar>
          <w:top w:w="15" w:type="dxa"/>
          <w:left w:w="15" w:type="dxa"/>
          <w:bottom w:w="15" w:type="dxa"/>
          <w:right w:w="15" w:type="dxa"/>
        </w:tblCellMar>
        <w:tblLook w:val="04A0"/>
      </w:tblPr>
      <w:tblGrid>
        <w:gridCol w:w="704"/>
        <w:gridCol w:w="6226"/>
        <w:gridCol w:w="330"/>
        <w:gridCol w:w="330"/>
        <w:gridCol w:w="330"/>
        <w:gridCol w:w="672"/>
        <w:gridCol w:w="330"/>
        <w:gridCol w:w="97"/>
      </w:tblGrid>
      <w:tr w:rsidR="00BA1CFC" w:rsidRPr="00BC0342" w:rsidTr="00F0158F">
        <w:trPr>
          <w:gridAfter w:val="1"/>
          <w:wAfter w:w="97" w:type="dxa"/>
          <w:trHeight w:val="246"/>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S/No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 xml:space="preserve">Top management </w:t>
            </w:r>
          </w:p>
        </w:tc>
        <w:tc>
          <w:tcPr>
            <w:tcW w:w="0" w:type="auto"/>
            <w:gridSpan w:val="5"/>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Rating</w:t>
            </w:r>
          </w:p>
        </w:tc>
      </w:tr>
      <w:tr w:rsidR="00BA1CFC" w:rsidRPr="00BC0342" w:rsidTr="00F0158F">
        <w:trPr>
          <w:gridAfter w:val="1"/>
          <w:wAfter w:w="97" w:type="dxa"/>
          <w:trHeight w:val="15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Item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5</w:t>
            </w:r>
          </w:p>
        </w:tc>
      </w:tr>
      <w:tr w:rsidR="00BA1CFC" w:rsidRPr="00BC0342" w:rsidTr="00F0158F">
        <w:trPr>
          <w:gridAfter w:val="1"/>
          <w:wAfter w:w="97" w:type="dxa"/>
          <w:trHeight w:val="333"/>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The top management provides a conducive climate to support HRIS usage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338"/>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numPr>
                <w:ilvl w:val="0"/>
                <w:numId w:val="1"/>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The top management provides adequate resource  to support HRIS usage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0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numPr>
                <w:ilvl w:val="0"/>
                <w:numId w:val="2"/>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 xml:space="preserve">The top management facilitate technical training </w:t>
            </w:r>
            <w:r w:rsidRPr="00BC0342">
              <w:rPr>
                <w:rFonts w:ascii="Times New Roman" w:eastAsia="Times New Roman" w:hAnsi="Times New Roman"/>
                <w:bCs w:val="0"/>
                <w:sz w:val="24"/>
                <w:szCs w:val="24"/>
              </w:rPr>
              <w:t>to support HRIS usage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0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numPr>
                <w:ilvl w:val="0"/>
                <w:numId w:val="2"/>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The top management provides avenues for innovation to support HRIS usage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0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numPr>
                <w:ilvl w:val="0"/>
                <w:numId w:val="2"/>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The top management portrays positive attitude and interest towards the adoption of human resource information system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0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numPr>
                <w:ilvl w:val="0"/>
                <w:numId w:val="2"/>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 xml:space="preserve">Top management commitment to </w:t>
            </w:r>
            <w:r w:rsidR="00D21272" w:rsidRPr="00BC0342">
              <w:rPr>
                <w:rFonts w:ascii="Times New Roman" w:hAnsi="Times New Roman"/>
                <w:color w:val="000000"/>
                <w:sz w:val="24"/>
                <w:szCs w:val="24"/>
              </w:rPr>
              <w:t>application of HRIS</w:t>
            </w:r>
            <w:r w:rsidRPr="00BC0342">
              <w:rPr>
                <w:rFonts w:ascii="Times New Roman" w:hAnsi="Times New Roman"/>
                <w:color w:val="000000"/>
                <w:sz w:val="24"/>
                <w:szCs w:val="24"/>
              </w:rPr>
              <w:t xml:space="preserve"> provide an enabling environment for employees engagement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0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numPr>
                <w:ilvl w:val="0"/>
                <w:numId w:val="2"/>
              </w:numPr>
              <w:spacing w:after="0" w:line="240" w:lineRule="auto"/>
              <w:jc w:val="both"/>
              <w:textAlignment w:val="baseline"/>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4619BC">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Open management style to allow use of human resource information system.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1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S/No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Degree of Centralization</w:t>
            </w:r>
          </w:p>
        </w:tc>
        <w:tc>
          <w:tcPr>
            <w:tcW w:w="0" w:type="auto"/>
            <w:gridSpan w:val="5"/>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Rating</w:t>
            </w:r>
          </w:p>
        </w:tc>
      </w:tr>
      <w:tr w:rsidR="00BA1CFC" w:rsidRPr="00BC0342" w:rsidTr="00F0158F">
        <w:trPr>
          <w:gridAfter w:val="1"/>
          <w:wAfter w:w="97" w:type="dxa"/>
          <w:trHeight w:val="14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5</w:t>
            </w:r>
          </w:p>
        </w:tc>
      </w:tr>
      <w:tr w:rsidR="00BA1CFC" w:rsidRPr="00BC0342" w:rsidTr="00F0158F">
        <w:trPr>
          <w:gridAfter w:val="1"/>
          <w:wAfter w:w="97" w:type="dxa"/>
          <w:trHeight w:val="28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Top management solely approves the implementation of HRIS projects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8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Job Specialization is enhanced through  organizational  setting of departments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8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 xml:space="preserve">3.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Job formalization is enhanced through organization setting and structure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8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Job standardization is enhanced through the organizational setting and structure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28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tabs>
                <w:tab w:val="left" w:pos="1080"/>
              </w:tabs>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 xml:space="preserve">There is availability of skilled HRIS professionals in the organization to facilitate implementation and </w:t>
            </w:r>
            <w:r w:rsidR="00D21272" w:rsidRPr="00BC0342">
              <w:rPr>
                <w:rFonts w:ascii="Times New Roman" w:hAnsi="Times New Roman"/>
                <w:color w:val="000000"/>
                <w:sz w:val="24"/>
                <w:szCs w:val="24"/>
              </w:rPr>
              <w:t>application of HRIS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3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consultation with other departmental staff does occur regarding   legislative, technical, and cultural requirements specifications of HRIS implementation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br/>
            </w:r>
            <w:r w:rsidRPr="00BC0342">
              <w:rPr>
                <w:rFonts w:ascii="Times New Roman" w:eastAsia="Times New Roman" w:hAnsi="Times New Roman"/>
                <w:bCs w:val="0"/>
                <w:sz w:val="24"/>
                <w:szCs w:val="24"/>
              </w:rPr>
              <w:br/>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gridAfter w:val="1"/>
          <w:wAfter w:w="97" w:type="dxa"/>
          <w:trHeight w:val="3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textAlignment w:val="baseline"/>
              <w:rPr>
                <w:rFonts w:ascii="Times New Roman" w:eastAsia="Times New Roman" w:hAnsi="Times New Roman"/>
                <w:bCs w:val="0"/>
                <w:sz w:val="24"/>
                <w:szCs w:val="24"/>
              </w:rPr>
            </w:pPr>
            <w:r w:rsidRPr="00BC0342">
              <w:rPr>
                <w:rFonts w:ascii="Times New Roman" w:eastAsia="Times New Roman" w:hAnsi="Times New Roman"/>
                <w:bCs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Training for all users’ levels such as operation and strategic level is done to increase knowledge and skills in using HRIS system effectively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1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sz w:val="24"/>
                <w:szCs w:val="24"/>
              </w:rPr>
              <w:br w:type="page"/>
            </w:r>
            <w:r w:rsidRPr="00BC0342">
              <w:rPr>
                <w:rFonts w:ascii="Times New Roman" w:eastAsia="Times New Roman" w:hAnsi="Times New Roman"/>
                <w:b/>
                <w:sz w:val="24"/>
                <w:szCs w:val="24"/>
              </w:rPr>
              <w:t>S/No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Organization Culture</w:t>
            </w:r>
          </w:p>
        </w:tc>
        <w:tc>
          <w:tcPr>
            <w:tcW w:w="2089" w:type="dxa"/>
            <w:gridSpan w:val="6"/>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Rating</w:t>
            </w:r>
          </w:p>
        </w:tc>
      </w:tr>
      <w:tr w:rsidR="00BA1CFC" w:rsidRPr="00BC0342" w:rsidTr="00F0158F">
        <w:trPr>
          <w:trHeight w:val="194"/>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 xml:space="preserve">The organization culture enhances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4</w:t>
            </w: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5</w:t>
            </w:r>
          </w:p>
        </w:tc>
      </w:tr>
      <w:tr w:rsidR="00BA1CFC" w:rsidRPr="00BC0342" w:rsidTr="00F0158F">
        <w:trPr>
          <w:trHeight w:val="337"/>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culture enhances innovation through flexible organization value addition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culture enhances freedom that promotes innovation and adoption of HRIS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77"/>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 xml:space="preserve">Our organization culture enhances  cooperativeness that </w:t>
            </w:r>
            <w:r w:rsidRPr="00BC0342">
              <w:rPr>
                <w:rFonts w:ascii="Times New Roman" w:hAnsi="Times New Roman"/>
                <w:color w:val="000000"/>
                <w:sz w:val="24"/>
                <w:szCs w:val="24"/>
              </w:rPr>
              <w:lastRenderedPageBreak/>
              <w:t>promotes innovation and adoption of HRIS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lastRenderedPageBreak/>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Out organization culture enhances  teamwork that eventually promotes innovation and adoption of HRIS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culture has enabled sociability and solidarity among employees at all levels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bottom"/>
          </w:tcPr>
          <w:p w:rsidR="00BA1CFC" w:rsidRPr="00BC0342" w:rsidRDefault="00BA1CFC" w:rsidP="00B905F8">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Our organization have an open and flexible corporate cultures as a result employees at all levels tend to view changes positively and are more willing to adapt to the changes from HRIS adoption.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1"/>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Our organizational cultures has a supportive climate and flexible structures that enhances successful deployment of new technologies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13"/>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S/No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Competitive Pressure</w:t>
            </w:r>
          </w:p>
        </w:tc>
        <w:tc>
          <w:tcPr>
            <w:tcW w:w="2089" w:type="dxa"/>
            <w:gridSpan w:val="6"/>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
                <w:sz w:val="24"/>
                <w:szCs w:val="24"/>
              </w:rPr>
              <w:t>Rating</w:t>
            </w:r>
          </w:p>
        </w:tc>
      </w:tr>
      <w:tr w:rsidR="00BA1CFC" w:rsidRPr="00BC0342" w:rsidTr="00F0158F">
        <w:trPr>
          <w:trHeight w:val="196"/>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3</w:t>
            </w: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4</w:t>
            </w: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
                <w:bCs w:val="0"/>
                <w:sz w:val="24"/>
                <w:szCs w:val="24"/>
              </w:rPr>
            </w:pPr>
            <w:r w:rsidRPr="00BC0342">
              <w:rPr>
                <w:rFonts w:ascii="Times New Roman" w:eastAsia="Times New Roman" w:hAnsi="Times New Roman"/>
                <w:b/>
                <w:bCs w:val="0"/>
                <w:sz w:val="24"/>
                <w:szCs w:val="24"/>
              </w:rPr>
              <w:t>5</w:t>
            </w:r>
          </w:p>
        </w:tc>
      </w:tr>
      <w:tr w:rsidR="00BA1CFC" w:rsidRPr="00BC0342" w:rsidTr="00F0158F">
        <w:trPr>
          <w:trHeight w:val="3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Initiates technological changes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02"/>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ignores speculation from technological changes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79"/>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focuses on what's technologically best for the organization and not on competitors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279"/>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bottom"/>
          </w:tcPr>
          <w:p w:rsidR="00BA1CFC" w:rsidRPr="00BC0342" w:rsidRDefault="00BA1CFC" w:rsidP="00B905F8">
            <w:pPr>
              <w:spacing w:after="0" w:line="240" w:lineRule="auto"/>
              <w:rPr>
                <w:rFonts w:ascii="Times New Roman" w:hAnsi="Times New Roman"/>
                <w:color w:val="000000"/>
                <w:sz w:val="24"/>
                <w:szCs w:val="24"/>
              </w:rPr>
            </w:pPr>
            <w:r w:rsidRPr="00BC0342">
              <w:rPr>
                <w:rFonts w:ascii="Times New Roman" w:hAnsi="Times New Roman"/>
                <w:color w:val="000000"/>
                <w:sz w:val="24"/>
                <w:szCs w:val="24"/>
              </w:rPr>
              <w:t>Organization does what is right in terms of technological adoptions despite of competition facing the organization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4"/>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adopts the human resource information system because of what competitors do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4"/>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hAnsi="Times New Roman"/>
                <w:color w:val="000000"/>
                <w:sz w:val="24"/>
                <w:szCs w:val="24"/>
              </w:rPr>
              <w:t>Our organization adopts the human resource information system to enhance a more efficient human resource system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A1CFC" w:rsidRPr="00BC0342" w:rsidRDefault="00BA1CFC" w:rsidP="00B905F8">
            <w:pPr>
              <w:spacing w:after="0" w:line="240" w:lineRule="auto"/>
              <w:jc w:val="both"/>
              <w:rPr>
                <w:rFonts w:ascii="Times New Roman" w:eastAsia="Times New Roman" w:hAnsi="Times New Roman"/>
                <w:bCs w:val="0"/>
                <w:sz w:val="24"/>
                <w:szCs w:val="24"/>
              </w:rPr>
            </w:pPr>
          </w:p>
        </w:tc>
      </w:tr>
      <w:tr w:rsidR="00BA1CFC" w:rsidRPr="00BC0342" w:rsidTr="00F0158F">
        <w:trPr>
          <w:trHeight w:val="324"/>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r w:rsidRPr="00BC0342">
              <w:rPr>
                <w:rFonts w:ascii="Times New Roman" w:eastAsia="Times New Roman" w:hAnsi="Times New Roman"/>
                <w:bCs w:val="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hAnsi="Times New Roman"/>
                <w:color w:val="000000"/>
                <w:sz w:val="24"/>
                <w:szCs w:val="24"/>
              </w:rPr>
            </w:pPr>
            <w:r w:rsidRPr="00BC0342">
              <w:rPr>
                <w:rFonts w:ascii="Times New Roman" w:hAnsi="Times New Roman"/>
                <w:color w:val="000000"/>
                <w:sz w:val="24"/>
                <w:szCs w:val="24"/>
              </w:rPr>
              <w:t>The organization adopts the human resource information system to enhance information decision and allocation of HR activities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67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c>
          <w:tcPr>
            <w:tcW w:w="427"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A1CFC" w:rsidRPr="00BC0342" w:rsidRDefault="00BA1CFC" w:rsidP="00B905F8">
            <w:pPr>
              <w:spacing w:after="0" w:line="240" w:lineRule="auto"/>
              <w:jc w:val="both"/>
              <w:rPr>
                <w:rFonts w:ascii="Times New Roman" w:eastAsia="Times New Roman" w:hAnsi="Times New Roman"/>
                <w:bCs w:val="0"/>
                <w:sz w:val="24"/>
                <w:szCs w:val="24"/>
              </w:rPr>
            </w:pPr>
          </w:p>
        </w:tc>
      </w:tr>
    </w:tbl>
    <w:p w:rsidR="00BA1CFC" w:rsidRPr="00BC0342" w:rsidRDefault="00BA1CFC" w:rsidP="00B905F8">
      <w:pPr>
        <w:spacing w:after="0" w:line="480" w:lineRule="auto"/>
        <w:jc w:val="both"/>
        <w:rPr>
          <w:rFonts w:ascii="Times New Roman" w:eastAsia="Times New Roman" w:hAnsi="Times New Roman"/>
          <w:sz w:val="24"/>
          <w:szCs w:val="24"/>
        </w:rPr>
      </w:pPr>
    </w:p>
    <w:p w:rsidR="00262777" w:rsidRPr="00BC0342" w:rsidRDefault="00262777" w:rsidP="00B905F8">
      <w:pPr>
        <w:spacing w:after="0"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rPr>
        <w:t>Any other comments …………………………………………………………………...</w:t>
      </w:r>
    </w:p>
    <w:p w:rsidR="000B1E2F" w:rsidRPr="00BC0342" w:rsidRDefault="00262777" w:rsidP="00B905F8">
      <w:pPr>
        <w:spacing w:after="0" w:line="480" w:lineRule="auto"/>
        <w:jc w:val="both"/>
        <w:rPr>
          <w:rFonts w:ascii="Times New Roman" w:eastAsia="Times New Roman" w:hAnsi="Times New Roman"/>
          <w:sz w:val="24"/>
          <w:szCs w:val="24"/>
        </w:rPr>
      </w:pPr>
      <w:r w:rsidRPr="00BC0342">
        <w:rPr>
          <w:rFonts w:ascii="Times New Roman" w:eastAsia="Times New Roman" w:hAnsi="Times New Roman"/>
          <w:sz w:val="24"/>
          <w:szCs w:val="24"/>
        </w:rPr>
        <w:t>……………………………………………………………………………………………</w:t>
      </w:r>
    </w:p>
    <w:p w:rsidR="000B1E2F" w:rsidRPr="00BC0342" w:rsidRDefault="00262777" w:rsidP="00B905F8">
      <w:pPr>
        <w:spacing w:after="0" w:line="480" w:lineRule="auto"/>
        <w:jc w:val="both"/>
        <w:rPr>
          <w:rFonts w:ascii="Times New Roman" w:eastAsia="Times New Roman" w:hAnsi="Times New Roman"/>
          <w:b/>
          <w:sz w:val="24"/>
          <w:szCs w:val="24"/>
        </w:rPr>
      </w:pPr>
      <w:r w:rsidRPr="00BC0342">
        <w:rPr>
          <w:rFonts w:ascii="Times New Roman" w:eastAsia="Times New Roman" w:hAnsi="Times New Roman"/>
          <w:sz w:val="24"/>
          <w:szCs w:val="24"/>
        </w:rPr>
        <w:t>…………………………………………………………………………………………..</w:t>
      </w:r>
    </w:p>
    <w:p w:rsidR="00AD5534" w:rsidRPr="00BC0342" w:rsidRDefault="00262777" w:rsidP="00B905F8">
      <w:pPr>
        <w:spacing w:after="0" w:line="48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Thank you for your co-operation in filling this questionnaire</w:t>
      </w:r>
      <w:bookmarkStart w:id="477" w:name="_Toc417981340"/>
    </w:p>
    <w:p w:rsidR="007D265F" w:rsidRPr="00BC0342" w:rsidRDefault="007D265F" w:rsidP="00B905F8">
      <w:pPr>
        <w:spacing w:after="0" w:line="480" w:lineRule="auto"/>
        <w:jc w:val="both"/>
        <w:rPr>
          <w:rFonts w:ascii="Times New Roman" w:eastAsia="Times New Roman" w:hAnsi="Times New Roman"/>
          <w:b/>
          <w:sz w:val="24"/>
          <w:szCs w:val="24"/>
        </w:rPr>
      </w:pPr>
      <w:r w:rsidRPr="00BC0342">
        <w:rPr>
          <w:rFonts w:ascii="Times New Roman" w:eastAsia="Times New Roman" w:hAnsi="Times New Roman"/>
          <w:b/>
          <w:sz w:val="24"/>
          <w:szCs w:val="24"/>
        </w:rPr>
        <w:t>Section Three: PERSONAL DATA</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1.</w:t>
      </w:r>
      <w:r w:rsidRPr="00BC0342">
        <w:rPr>
          <w:rFonts w:ascii="Times New Roman" w:eastAsia="Times New Roman" w:hAnsi="Times New Roman"/>
          <w:sz w:val="24"/>
          <w:szCs w:val="24"/>
        </w:rPr>
        <w:tab/>
        <w:t xml:space="preserve"> What is your gender? (</w:t>
      </w:r>
      <w:r w:rsidR="00A07FB9" w:rsidRPr="00BC0342">
        <w:rPr>
          <w:rFonts w:ascii="Times New Roman" w:eastAsia="Times New Roman" w:hAnsi="Times New Roman"/>
          <w:sz w:val="24"/>
          <w:szCs w:val="24"/>
        </w:rPr>
        <w:t>Tick</w:t>
      </w:r>
      <w:r w:rsidRPr="00BC0342">
        <w:rPr>
          <w:rFonts w:ascii="Times New Roman" w:eastAsia="Times New Roman" w:hAnsi="Times New Roman"/>
          <w:sz w:val="24"/>
          <w:szCs w:val="24"/>
        </w:rPr>
        <w:t xml:space="preserve"> one)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(a)</w:t>
      </w:r>
      <w:r w:rsidRPr="00BC0342">
        <w:rPr>
          <w:rFonts w:ascii="Times New Roman" w:eastAsia="Times New Roman" w:hAnsi="Times New Roman"/>
          <w:sz w:val="24"/>
          <w:szCs w:val="24"/>
        </w:rPr>
        <w:tab/>
        <w:t xml:space="preserve">Male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(b)</w:t>
      </w:r>
      <w:r w:rsidRPr="00BC0342">
        <w:rPr>
          <w:rFonts w:ascii="Times New Roman" w:eastAsia="Times New Roman" w:hAnsi="Times New Roman"/>
          <w:sz w:val="24"/>
          <w:szCs w:val="24"/>
        </w:rPr>
        <w:tab/>
        <w:t>Female</w:t>
      </w:r>
    </w:p>
    <w:p w:rsidR="00BA1CFC" w:rsidRPr="00BC0342" w:rsidRDefault="00BA1CFC" w:rsidP="00B905F8">
      <w:pPr>
        <w:spacing w:after="0" w:line="360" w:lineRule="auto"/>
        <w:jc w:val="both"/>
        <w:rPr>
          <w:rFonts w:ascii="Times New Roman" w:eastAsia="Times New Roman" w:hAnsi="Times New Roman"/>
          <w:sz w:val="24"/>
          <w:szCs w:val="24"/>
        </w:rPr>
      </w:pP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2.</w:t>
      </w:r>
      <w:r w:rsidRPr="00BC0342">
        <w:rPr>
          <w:rFonts w:ascii="Times New Roman" w:eastAsia="Times New Roman" w:hAnsi="Times New Roman"/>
          <w:sz w:val="24"/>
          <w:szCs w:val="24"/>
        </w:rPr>
        <w:tab/>
        <w:t>Your highest level of Education (tick one)</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(a) Tertiary/Technical Training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(b) Undergraduate Degree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(d) Graduate Degree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(e) Other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3.</w:t>
      </w:r>
      <w:r w:rsidRPr="00BC0342">
        <w:rPr>
          <w:rFonts w:ascii="Times New Roman" w:eastAsia="Times New Roman" w:hAnsi="Times New Roman"/>
          <w:sz w:val="24"/>
          <w:szCs w:val="24"/>
        </w:rPr>
        <w:tab/>
        <w:t>How many employees does your company have? (Tick one)</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(a) Above 400</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(b) 301 to 400</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(c) 201 to 300</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(d) 10 to 200</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4. </w:t>
      </w:r>
      <w:r w:rsidRPr="00BC0342">
        <w:rPr>
          <w:rFonts w:ascii="Times New Roman" w:eastAsia="Times New Roman" w:hAnsi="Times New Roman"/>
          <w:sz w:val="24"/>
          <w:szCs w:val="24"/>
        </w:rPr>
        <w:tab/>
        <w:t>How old is your industry?</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(a) Less than 5 years</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 (b) 6– 10 years</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 (c) 11– 15 years</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(d) 16 – 20 years</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 xml:space="preserve"> (e) Over 20 years </w:t>
      </w:r>
    </w:p>
    <w:p w:rsidR="00BA1CFC" w:rsidRPr="00BC0342" w:rsidRDefault="00BA1CFC" w:rsidP="00B905F8">
      <w:pPr>
        <w:spacing w:after="0" w:line="360" w:lineRule="auto"/>
        <w:jc w:val="both"/>
        <w:rPr>
          <w:rFonts w:ascii="Times New Roman" w:eastAsia="Times New Roman" w:hAnsi="Times New Roman"/>
          <w:sz w:val="24"/>
          <w:szCs w:val="24"/>
        </w:rPr>
      </w:pPr>
      <w:r w:rsidRPr="00BC0342">
        <w:rPr>
          <w:rFonts w:ascii="Times New Roman" w:eastAsia="Times New Roman" w:hAnsi="Times New Roman"/>
          <w:sz w:val="24"/>
          <w:szCs w:val="24"/>
        </w:rPr>
        <w:t>5. Industry sector the organization belongs? ___________________________</w:t>
      </w:r>
    </w:p>
    <w:p w:rsidR="000B1E2F" w:rsidRPr="00BC0342" w:rsidRDefault="000B1E2F" w:rsidP="00B905F8">
      <w:pPr>
        <w:spacing w:after="0" w:line="360" w:lineRule="auto"/>
        <w:jc w:val="both"/>
        <w:rPr>
          <w:rFonts w:ascii="Times New Roman" w:eastAsia="Times New Roman" w:hAnsi="Times New Roman"/>
          <w:sz w:val="24"/>
          <w:szCs w:val="24"/>
        </w:rPr>
      </w:pPr>
    </w:p>
    <w:p w:rsidR="007D265F" w:rsidRPr="00BC0342" w:rsidRDefault="00A60628" w:rsidP="00B905F8">
      <w:pPr>
        <w:pStyle w:val="Heading1"/>
        <w:rPr>
          <w:szCs w:val="24"/>
        </w:rPr>
      </w:pPr>
      <w:r w:rsidRPr="00BC0342">
        <w:rPr>
          <w:szCs w:val="24"/>
        </w:rPr>
        <w:br w:type="page"/>
      </w:r>
      <w:bookmarkStart w:id="478" w:name="_Toc416965914"/>
      <w:bookmarkStart w:id="479" w:name="_Toc416966312"/>
      <w:bookmarkStart w:id="480" w:name="_Toc447659396"/>
      <w:bookmarkStart w:id="481" w:name="_Toc493311009"/>
      <w:r w:rsidR="007D265F" w:rsidRPr="00BC0342">
        <w:rPr>
          <w:szCs w:val="24"/>
        </w:rPr>
        <w:lastRenderedPageBreak/>
        <w:t>APPENDIX V: RECOMMENDED SAMPLE SIZE FROM A GIVEN POPULATION</w:t>
      </w:r>
      <w:bookmarkEnd w:id="478"/>
      <w:bookmarkEnd w:id="479"/>
      <w:bookmarkEnd w:id="480"/>
      <w:bookmarkEnd w:id="4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
        <w:gridCol w:w="856"/>
        <w:gridCol w:w="880"/>
        <w:gridCol w:w="880"/>
        <w:gridCol w:w="881"/>
        <w:gridCol w:w="881"/>
        <w:gridCol w:w="905"/>
        <w:gridCol w:w="881"/>
        <w:gridCol w:w="954"/>
        <w:gridCol w:w="881"/>
      </w:tblGrid>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N</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N</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N</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N</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N</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280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162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260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2800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338</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110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290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165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850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265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341</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19</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120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169</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269</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3500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246</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130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320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175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950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274</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351</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28</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103</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340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181</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278</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4500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351</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32</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108</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186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1100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285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357</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160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113</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380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191</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1200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291</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361</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170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118</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196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1300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297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364</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44</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180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123</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420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201</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367</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48</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190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127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440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368</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52</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132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460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210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1600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310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373</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56</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210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136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480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214</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1700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313</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375</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59</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220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217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1800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317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377</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63</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230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144</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550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225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1900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320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379</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66</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148</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234</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322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40000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380</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85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250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650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242</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2200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327</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50000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381</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73</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260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248</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2400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331</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75000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382</w:t>
            </w:r>
          </w:p>
        </w:tc>
      </w:tr>
      <w:tr w:rsidR="00B62B6F" w:rsidRPr="00BC0342" w:rsidTr="006316EB">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95</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76</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270</w:t>
            </w:r>
          </w:p>
        </w:tc>
        <w:tc>
          <w:tcPr>
            <w:tcW w:w="957"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159</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750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256</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2600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335</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100000</w:t>
            </w:r>
          </w:p>
        </w:tc>
        <w:tc>
          <w:tcPr>
            <w:tcW w:w="958" w:type="dxa"/>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384</w:t>
            </w:r>
          </w:p>
        </w:tc>
      </w:tr>
      <w:tr w:rsidR="00B62B6F" w:rsidRPr="009A50E0" w:rsidTr="006316EB">
        <w:trPr>
          <w:trHeight w:val="854"/>
        </w:trPr>
        <w:tc>
          <w:tcPr>
            <w:tcW w:w="9576" w:type="dxa"/>
            <w:gridSpan w:val="10"/>
          </w:tcPr>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Key “N” Population Size</w:t>
            </w:r>
          </w:p>
          <w:p w:rsidR="00B62B6F" w:rsidRPr="00BC0342"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 xml:space="preserve">        “S” Sample Size</w:t>
            </w:r>
          </w:p>
          <w:p w:rsidR="00B62B6F" w:rsidRPr="009A50E0" w:rsidRDefault="00B62B6F" w:rsidP="00B905F8">
            <w:pPr>
              <w:spacing w:after="0" w:line="240" w:lineRule="auto"/>
              <w:rPr>
                <w:rFonts w:ascii="Times New Roman" w:hAnsi="Times New Roman"/>
                <w:b/>
                <w:bCs w:val="0"/>
                <w:sz w:val="24"/>
                <w:szCs w:val="24"/>
              </w:rPr>
            </w:pPr>
            <w:r w:rsidRPr="00BC0342">
              <w:rPr>
                <w:rFonts w:ascii="Times New Roman" w:hAnsi="Times New Roman"/>
                <w:b/>
                <w:bCs w:val="0"/>
                <w:sz w:val="24"/>
                <w:szCs w:val="24"/>
              </w:rPr>
              <w:t>Source; Krejcie and Morgan (1970)</w:t>
            </w:r>
          </w:p>
        </w:tc>
      </w:tr>
      <w:bookmarkEnd w:id="477"/>
    </w:tbl>
    <w:p w:rsidR="007D265F" w:rsidRPr="009A50E0" w:rsidRDefault="007D265F" w:rsidP="00B905F8">
      <w:pPr>
        <w:spacing w:after="0" w:line="480" w:lineRule="auto"/>
        <w:jc w:val="center"/>
        <w:rPr>
          <w:rFonts w:ascii="Times New Roman" w:eastAsia="Times New Roman" w:hAnsi="Times New Roman"/>
          <w:b/>
          <w:sz w:val="24"/>
          <w:szCs w:val="24"/>
        </w:rPr>
      </w:pPr>
    </w:p>
    <w:sectPr w:rsidR="007D265F" w:rsidRPr="009A50E0" w:rsidSect="00B62B6F">
      <w:pgSz w:w="12240" w:h="15840"/>
      <w:pgMar w:top="1440" w:right="1440" w:bottom="1440" w:left="216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EA1" w:rsidRDefault="00540EA1">
      <w:pPr>
        <w:spacing w:after="0" w:line="240" w:lineRule="auto"/>
      </w:pPr>
      <w:r>
        <w:separator/>
      </w:r>
    </w:p>
  </w:endnote>
  <w:endnote w:type="continuationSeparator" w:id="1">
    <w:p w:rsidR="00540EA1" w:rsidRDefault="00540E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altName w:val="MS Gothic"/>
    <w:panose1 w:val="00000000000000000000"/>
    <w:charset w:val="80"/>
    <w:family w:val="auto"/>
    <w:notTrueType/>
    <w:pitch w:val="variable"/>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219" w:rsidRDefault="00A50219">
    <w:pPr>
      <w:pStyle w:val="Footer"/>
      <w:jc w:val="center"/>
    </w:pPr>
  </w:p>
  <w:p w:rsidR="00A50219" w:rsidRDefault="00A502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EA1" w:rsidRDefault="00540EA1">
      <w:pPr>
        <w:spacing w:after="0" w:line="240" w:lineRule="auto"/>
      </w:pPr>
      <w:r>
        <w:separator/>
      </w:r>
    </w:p>
  </w:footnote>
  <w:footnote w:type="continuationSeparator" w:id="1">
    <w:p w:rsidR="00540EA1" w:rsidRDefault="00540E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219" w:rsidRDefault="00A50219" w:rsidP="001F6570">
    <w:pPr>
      <w:pStyle w:val="Header"/>
      <w:jc w:val="right"/>
    </w:pPr>
    <w:fldSimple w:instr=" PAGE   \* MERGEFORMAT ">
      <w:r w:rsidR="00DD082B">
        <w:rPr>
          <w:noProof/>
        </w:rPr>
        <w:t>iv</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342" w:rsidRPr="00BC0342" w:rsidRDefault="00BC0342" w:rsidP="00BC0342">
    <w:pPr>
      <w:pStyle w:val="Header"/>
      <w:jc w:val="right"/>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84D84"/>
    <w:multiLevelType w:val="hybridMultilevel"/>
    <w:tmpl w:val="0E8C68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14301A"/>
    <w:multiLevelType w:val="hybridMultilevel"/>
    <w:tmpl w:val="09427B94"/>
    <w:lvl w:ilvl="0" w:tplc="64B4EA5C">
      <w:start w:val="1"/>
      <w:numFmt w:val="bullet"/>
      <w:lvlText w:val=""/>
      <w:lvlJc w:val="left"/>
      <w:pPr>
        <w:tabs>
          <w:tab w:val="num" w:pos="720"/>
        </w:tabs>
        <w:ind w:left="720" w:hanging="360"/>
      </w:pPr>
      <w:rPr>
        <w:rFonts w:ascii="Wingdings 3" w:hAnsi="Wingdings 3" w:hint="default"/>
      </w:rPr>
    </w:lvl>
    <w:lvl w:ilvl="1" w:tplc="57A85DA2" w:tentative="1">
      <w:start w:val="1"/>
      <w:numFmt w:val="bullet"/>
      <w:lvlText w:val=""/>
      <w:lvlJc w:val="left"/>
      <w:pPr>
        <w:tabs>
          <w:tab w:val="num" w:pos="1440"/>
        </w:tabs>
        <w:ind w:left="1440" w:hanging="360"/>
      </w:pPr>
      <w:rPr>
        <w:rFonts w:ascii="Wingdings 3" w:hAnsi="Wingdings 3" w:hint="default"/>
      </w:rPr>
    </w:lvl>
    <w:lvl w:ilvl="2" w:tplc="7ECE3C26" w:tentative="1">
      <w:start w:val="1"/>
      <w:numFmt w:val="bullet"/>
      <w:lvlText w:val=""/>
      <w:lvlJc w:val="left"/>
      <w:pPr>
        <w:tabs>
          <w:tab w:val="num" w:pos="2160"/>
        </w:tabs>
        <w:ind w:left="2160" w:hanging="360"/>
      </w:pPr>
      <w:rPr>
        <w:rFonts w:ascii="Wingdings 3" w:hAnsi="Wingdings 3" w:hint="default"/>
      </w:rPr>
    </w:lvl>
    <w:lvl w:ilvl="3" w:tplc="D8F6FC32" w:tentative="1">
      <w:start w:val="1"/>
      <w:numFmt w:val="bullet"/>
      <w:lvlText w:val=""/>
      <w:lvlJc w:val="left"/>
      <w:pPr>
        <w:tabs>
          <w:tab w:val="num" w:pos="2880"/>
        </w:tabs>
        <w:ind w:left="2880" w:hanging="360"/>
      </w:pPr>
      <w:rPr>
        <w:rFonts w:ascii="Wingdings 3" w:hAnsi="Wingdings 3" w:hint="default"/>
      </w:rPr>
    </w:lvl>
    <w:lvl w:ilvl="4" w:tplc="B7A4BAEA" w:tentative="1">
      <w:start w:val="1"/>
      <w:numFmt w:val="bullet"/>
      <w:lvlText w:val=""/>
      <w:lvlJc w:val="left"/>
      <w:pPr>
        <w:tabs>
          <w:tab w:val="num" w:pos="3600"/>
        </w:tabs>
        <w:ind w:left="3600" w:hanging="360"/>
      </w:pPr>
      <w:rPr>
        <w:rFonts w:ascii="Wingdings 3" w:hAnsi="Wingdings 3" w:hint="default"/>
      </w:rPr>
    </w:lvl>
    <w:lvl w:ilvl="5" w:tplc="389E4EC6" w:tentative="1">
      <w:start w:val="1"/>
      <w:numFmt w:val="bullet"/>
      <w:lvlText w:val=""/>
      <w:lvlJc w:val="left"/>
      <w:pPr>
        <w:tabs>
          <w:tab w:val="num" w:pos="4320"/>
        </w:tabs>
        <w:ind w:left="4320" w:hanging="360"/>
      </w:pPr>
      <w:rPr>
        <w:rFonts w:ascii="Wingdings 3" w:hAnsi="Wingdings 3" w:hint="default"/>
      </w:rPr>
    </w:lvl>
    <w:lvl w:ilvl="6" w:tplc="5F465906" w:tentative="1">
      <w:start w:val="1"/>
      <w:numFmt w:val="bullet"/>
      <w:lvlText w:val=""/>
      <w:lvlJc w:val="left"/>
      <w:pPr>
        <w:tabs>
          <w:tab w:val="num" w:pos="5040"/>
        </w:tabs>
        <w:ind w:left="5040" w:hanging="360"/>
      </w:pPr>
      <w:rPr>
        <w:rFonts w:ascii="Wingdings 3" w:hAnsi="Wingdings 3" w:hint="default"/>
      </w:rPr>
    </w:lvl>
    <w:lvl w:ilvl="7" w:tplc="9A82E99A" w:tentative="1">
      <w:start w:val="1"/>
      <w:numFmt w:val="bullet"/>
      <w:lvlText w:val=""/>
      <w:lvlJc w:val="left"/>
      <w:pPr>
        <w:tabs>
          <w:tab w:val="num" w:pos="5760"/>
        </w:tabs>
        <w:ind w:left="5760" w:hanging="360"/>
      </w:pPr>
      <w:rPr>
        <w:rFonts w:ascii="Wingdings 3" w:hAnsi="Wingdings 3" w:hint="default"/>
      </w:rPr>
    </w:lvl>
    <w:lvl w:ilvl="8" w:tplc="41E09800" w:tentative="1">
      <w:start w:val="1"/>
      <w:numFmt w:val="bullet"/>
      <w:lvlText w:val=""/>
      <w:lvlJc w:val="left"/>
      <w:pPr>
        <w:tabs>
          <w:tab w:val="num" w:pos="6480"/>
        </w:tabs>
        <w:ind w:left="6480" w:hanging="360"/>
      </w:pPr>
      <w:rPr>
        <w:rFonts w:ascii="Wingdings 3" w:hAnsi="Wingdings 3" w:hint="default"/>
      </w:rPr>
    </w:lvl>
  </w:abstractNum>
  <w:abstractNum w:abstractNumId="2">
    <w:nsid w:val="26DB606B"/>
    <w:multiLevelType w:val="multilevel"/>
    <w:tmpl w:val="6E2CFF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820C97"/>
    <w:multiLevelType w:val="multilevel"/>
    <w:tmpl w:val="5F607F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0106EE"/>
    <w:multiLevelType w:val="multilevel"/>
    <w:tmpl w:val="2F1244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3A67D7"/>
    <w:multiLevelType w:val="multilevel"/>
    <w:tmpl w:val="EDB611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23342A"/>
    <w:multiLevelType w:val="hybridMultilevel"/>
    <w:tmpl w:val="F362B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DFD356F"/>
    <w:multiLevelType w:val="hybridMultilevel"/>
    <w:tmpl w:val="D3CA9D18"/>
    <w:lvl w:ilvl="0" w:tplc="D0909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874C73"/>
    <w:multiLevelType w:val="hybridMultilevel"/>
    <w:tmpl w:val="2D0441EE"/>
    <w:lvl w:ilvl="0" w:tplc="9E387AD6">
      <w:start w:val="1"/>
      <w:numFmt w:val="bullet"/>
      <w:lvlText w:val=""/>
      <w:lvlJc w:val="left"/>
      <w:pPr>
        <w:tabs>
          <w:tab w:val="num" w:pos="720"/>
        </w:tabs>
        <w:ind w:left="720" w:hanging="360"/>
      </w:pPr>
      <w:rPr>
        <w:rFonts w:ascii="Wingdings 3" w:hAnsi="Wingdings 3" w:hint="default"/>
      </w:rPr>
    </w:lvl>
    <w:lvl w:ilvl="1" w:tplc="C5E2260C" w:tentative="1">
      <w:start w:val="1"/>
      <w:numFmt w:val="bullet"/>
      <w:lvlText w:val=""/>
      <w:lvlJc w:val="left"/>
      <w:pPr>
        <w:tabs>
          <w:tab w:val="num" w:pos="1440"/>
        </w:tabs>
        <w:ind w:left="1440" w:hanging="360"/>
      </w:pPr>
      <w:rPr>
        <w:rFonts w:ascii="Wingdings 3" w:hAnsi="Wingdings 3" w:hint="default"/>
      </w:rPr>
    </w:lvl>
    <w:lvl w:ilvl="2" w:tplc="EF70226E" w:tentative="1">
      <w:start w:val="1"/>
      <w:numFmt w:val="bullet"/>
      <w:lvlText w:val=""/>
      <w:lvlJc w:val="left"/>
      <w:pPr>
        <w:tabs>
          <w:tab w:val="num" w:pos="2160"/>
        </w:tabs>
        <w:ind w:left="2160" w:hanging="360"/>
      </w:pPr>
      <w:rPr>
        <w:rFonts w:ascii="Wingdings 3" w:hAnsi="Wingdings 3" w:hint="default"/>
      </w:rPr>
    </w:lvl>
    <w:lvl w:ilvl="3" w:tplc="60A05BF4" w:tentative="1">
      <w:start w:val="1"/>
      <w:numFmt w:val="bullet"/>
      <w:lvlText w:val=""/>
      <w:lvlJc w:val="left"/>
      <w:pPr>
        <w:tabs>
          <w:tab w:val="num" w:pos="2880"/>
        </w:tabs>
        <w:ind w:left="2880" w:hanging="360"/>
      </w:pPr>
      <w:rPr>
        <w:rFonts w:ascii="Wingdings 3" w:hAnsi="Wingdings 3" w:hint="default"/>
      </w:rPr>
    </w:lvl>
    <w:lvl w:ilvl="4" w:tplc="3490D73C" w:tentative="1">
      <w:start w:val="1"/>
      <w:numFmt w:val="bullet"/>
      <w:lvlText w:val=""/>
      <w:lvlJc w:val="left"/>
      <w:pPr>
        <w:tabs>
          <w:tab w:val="num" w:pos="3600"/>
        </w:tabs>
        <w:ind w:left="3600" w:hanging="360"/>
      </w:pPr>
      <w:rPr>
        <w:rFonts w:ascii="Wingdings 3" w:hAnsi="Wingdings 3" w:hint="default"/>
      </w:rPr>
    </w:lvl>
    <w:lvl w:ilvl="5" w:tplc="C4FCA12A" w:tentative="1">
      <w:start w:val="1"/>
      <w:numFmt w:val="bullet"/>
      <w:lvlText w:val=""/>
      <w:lvlJc w:val="left"/>
      <w:pPr>
        <w:tabs>
          <w:tab w:val="num" w:pos="4320"/>
        </w:tabs>
        <w:ind w:left="4320" w:hanging="360"/>
      </w:pPr>
      <w:rPr>
        <w:rFonts w:ascii="Wingdings 3" w:hAnsi="Wingdings 3" w:hint="default"/>
      </w:rPr>
    </w:lvl>
    <w:lvl w:ilvl="6" w:tplc="78BE83F6" w:tentative="1">
      <w:start w:val="1"/>
      <w:numFmt w:val="bullet"/>
      <w:lvlText w:val=""/>
      <w:lvlJc w:val="left"/>
      <w:pPr>
        <w:tabs>
          <w:tab w:val="num" w:pos="5040"/>
        </w:tabs>
        <w:ind w:left="5040" w:hanging="360"/>
      </w:pPr>
      <w:rPr>
        <w:rFonts w:ascii="Wingdings 3" w:hAnsi="Wingdings 3" w:hint="default"/>
      </w:rPr>
    </w:lvl>
    <w:lvl w:ilvl="7" w:tplc="DC88EFC0" w:tentative="1">
      <w:start w:val="1"/>
      <w:numFmt w:val="bullet"/>
      <w:lvlText w:val=""/>
      <w:lvlJc w:val="left"/>
      <w:pPr>
        <w:tabs>
          <w:tab w:val="num" w:pos="5760"/>
        </w:tabs>
        <w:ind w:left="5760" w:hanging="360"/>
      </w:pPr>
      <w:rPr>
        <w:rFonts w:ascii="Wingdings 3" w:hAnsi="Wingdings 3" w:hint="default"/>
      </w:rPr>
    </w:lvl>
    <w:lvl w:ilvl="8" w:tplc="5EAEA5F8" w:tentative="1">
      <w:start w:val="1"/>
      <w:numFmt w:val="bullet"/>
      <w:lvlText w:val=""/>
      <w:lvlJc w:val="left"/>
      <w:pPr>
        <w:tabs>
          <w:tab w:val="num" w:pos="6480"/>
        </w:tabs>
        <w:ind w:left="6480" w:hanging="360"/>
      </w:pPr>
      <w:rPr>
        <w:rFonts w:ascii="Wingdings 3" w:hAnsi="Wingdings 3" w:hint="default"/>
      </w:rPr>
    </w:lvl>
  </w:abstractNum>
  <w:abstractNum w:abstractNumId="9">
    <w:nsid w:val="6F501AB6"/>
    <w:multiLevelType w:val="hybridMultilevel"/>
    <w:tmpl w:val="C31A62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77453F"/>
    <w:multiLevelType w:val="hybridMultilevel"/>
    <w:tmpl w:val="64EE852E"/>
    <w:lvl w:ilvl="0" w:tplc="0409001B">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7C9A064A"/>
    <w:multiLevelType w:val="multilevel"/>
    <w:tmpl w:val="09BE4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decimal"/>
        <w:lvlText w:val="%1."/>
        <w:lvlJc w:val="left"/>
      </w:lvl>
    </w:lvlOverride>
  </w:num>
  <w:num w:numId="2">
    <w:abstractNumId w:val="4"/>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
    <w:abstractNumId w:val="11"/>
    <w:lvlOverride w:ilvl="0">
      <w:lvl w:ilvl="0">
        <w:numFmt w:val="decimal"/>
        <w:lvlText w:val="%1."/>
        <w:lvlJc w:val="left"/>
      </w:lvl>
    </w:lvlOverride>
  </w:num>
  <w:num w:numId="4">
    <w:abstractNumId w:val="3"/>
    <w:lvlOverride w:ilvl="0">
      <w:lvl w:ilvl="0">
        <w:numFmt w:val="decimal"/>
        <w:lvlText w:val="%1."/>
        <w:lvlJc w:val="left"/>
      </w:lvl>
    </w:lvlOverride>
  </w:num>
  <w:num w:numId="5">
    <w:abstractNumId w:val="2"/>
    <w:lvlOverride w:ilvl="0">
      <w:lvl w:ilvl="0">
        <w:numFmt w:val="decimal"/>
        <w:lvlText w:val="%1."/>
        <w:lvlJc w:val="left"/>
      </w:lvl>
    </w:lvlOverride>
  </w:num>
  <w:num w:numId="6">
    <w:abstractNumId w:val="9"/>
  </w:num>
  <w:num w:numId="7">
    <w:abstractNumId w:val="7"/>
  </w:num>
  <w:num w:numId="8">
    <w:abstractNumId w:val="0"/>
  </w:num>
  <w:num w:numId="9">
    <w:abstractNumId w:val="10"/>
  </w:num>
  <w:num w:numId="10">
    <w:abstractNumId w:val="6"/>
  </w:num>
  <w:num w:numId="11">
    <w:abstractNumId w:val="8"/>
  </w:num>
  <w:num w:numId="12">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TrackMoves/>
  <w:defaultTabStop w:val="720"/>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2777"/>
    <w:rsid w:val="00000032"/>
    <w:rsid w:val="00002284"/>
    <w:rsid w:val="0000248C"/>
    <w:rsid w:val="000107DB"/>
    <w:rsid w:val="0001199C"/>
    <w:rsid w:val="00012322"/>
    <w:rsid w:val="00012C27"/>
    <w:rsid w:val="00013D2F"/>
    <w:rsid w:val="000268EF"/>
    <w:rsid w:val="000318E7"/>
    <w:rsid w:val="00032576"/>
    <w:rsid w:val="00043994"/>
    <w:rsid w:val="00053A7A"/>
    <w:rsid w:val="00067E5A"/>
    <w:rsid w:val="00072F8F"/>
    <w:rsid w:val="000749D1"/>
    <w:rsid w:val="000769D2"/>
    <w:rsid w:val="00085F83"/>
    <w:rsid w:val="00092EF2"/>
    <w:rsid w:val="00093889"/>
    <w:rsid w:val="0009558A"/>
    <w:rsid w:val="000A24DF"/>
    <w:rsid w:val="000A3197"/>
    <w:rsid w:val="000A4D97"/>
    <w:rsid w:val="000A7BCC"/>
    <w:rsid w:val="000A7BE4"/>
    <w:rsid w:val="000B0872"/>
    <w:rsid w:val="000B1E2F"/>
    <w:rsid w:val="000B2D8A"/>
    <w:rsid w:val="000B2F57"/>
    <w:rsid w:val="000C3DA7"/>
    <w:rsid w:val="000C48AC"/>
    <w:rsid w:val="000C4D49"/>
    <w:rsid w:val="000C66FC"/>
    <w:rsid w:val="000D03A8"/>
    <w:rsid w:val="000D5C34"/>
    <w:rsid w:val="000E328F"/>
    <w:rsid w:val="000E3D5A"/>
    <w:rsid w:val="000E471B"/>
    <w:rsid w:val="000F13FA"/>
    <w:rsid w:val="000F1D37"/>
    <w:rsid w:val="000F2B42"/>
    <w:rsid w:val="00101BE7"/>
    <w:rsid w:val="00105724"/>
    <w:rsid w:val="001061E4"/>
    <w:rsid w:val="00106DF1"/>
    <w:rsid w:val="001070C3"/>
    <w:rsid w:val="00112DA8"/>
    <w:rsid w:val="00117655"/>
    <w:rsid w:val="001256D5"/>
    <w:rsid w:val="00125C45"/>
    <w:rsid w:val="001266BE"/>
    <w:rsid w:val="0012670D"/>
    <w:rsid w:val="0012727E"/>
    <w:rsid w:val="0014086D"/>
    <w:rsid w:val="00142462"/>
    <w:rsid w:val="00151C05"/>
    <w:rsid w:val="0015354C"/>
    <w:rsid w:val="00167CEE"/>
    <w:rsid w:val="001703E6"/>
    <w:rsid w:val="00171101"/>
    <w:rsid w:val="001722E3"/>
    <w:rsid w:val="001758AE"/>
    <w:rsid w:val="00195E66"/>
    <w:rsid w:val="001A75D8"/>
    <w:rsid w:val="001B459F"/>
    <w:rsid w:val="001B5D00"/>
    <w:rsid w:val="001B7398"/>
    <w:rsid w:val="001C635F"/>
    <w:rsid w:val="001D707F"/>
    <w:rsid w:val="001E4E5B"/>
    <w:rsid w:val="001E7720"/>
    <w:rsid w:val="001E7C1B"/>
    <w:rsid w:val="001F2E60"/>
    <w:rsid w:val="001F388E"/>
    <w:rsid w:val="001F40E5"/>
    <w:rsid w:val="001F442A"/>
    <w:rsid w:val="001F52F8"/>
    <w:rsid w:val="001F6570"/>
    <w:rsid w:val="00200568"/>
    <w:rsid w:val="00203FD1"/>
    <w:rsid w:val="00212F96"/>
    <w:rsid w:val="002200DC"/>
    <w:rsid w:val="002255AF"/>
    <w:rsid w:val="00227ADC"/>
    <w:rsid w:val="0023142E"/>
    <w:rsid w:val="0023195C"/>
    <w:rsid w:val="002337E0"/>
    <w:rsid w:val="00233FD3"/>
    <w:rsid w:val="002349AE"/>
    <w:rsid w:val="00240D68"/>
    <w:rsid w:val="00241C5D"/>
    <w:rsid w:val="00245BD2"/>
    <w:rsid w:val="00247AFE"/>
    <w:rsid w:val="002529E3"/>
    <w:rsid w:val="00260435"/>
    <w:rsid w:val="0026112E"/>
    <w:rsid w:val="00262357"/>
    <w:rsid w:val="00262777"/>
    <w:rsid w:val="00264E51"/>
    <w:rsid w:val="002672C8"/>
    <w:rsid w:val="00270B48"/>
    <w:rsid w:val="00276E13"/>
    <w:rsid w:val="00282E0E"/>
    <w:rsid w:val="00284DA3"/>
    <w:rsid w:val="002867D8"/>
    <w:rsid w:val="00286BAF"/>
    <w:rsid w:val="002A1141"/>
    <w:rsid w:val="002A1781"/>
    <w:rsid w:val="002B1B5E"/>
    <w:rsid w:val="002B4FCB"/>
    <w:rsid w:val="002B6AD1"/>
    <w:rsid w:val="002C1277"/>
    <w:rsid w:val="002C3543"/>
    <w:rsid w:val="002C45C0"/>
    <w:rsid w:val="002C48D6"/>
    <w:rsid w:val="002C5AB9"/>
    <w:rsid w:val="002C5B00"/>
    <w:rsid w:val="002C78E1"/>
    <w:rsid w:val="002C7EE3"/>
    <w:rsid w:val="002D0D9C"/>
    <w:rsid w:val="002D73E7"/>
    <w:rsid w:val="002D74A8"/>
    <w:rsid w:val="002D7AF2"/>
    <w:rsid w:val="002E3A68"/>
    <w:rsid w:val="002F76BB"/>
    <w:rsid w:val="00303181"/>
    <w:rsid w:val="00304305"/>
    <w:rsid w:val="003052F3"/>
    <w:rsid w:val="0030660B"/>
    <w:rsid w:val="00306F21"/>
    <w:rsid w:val="00312A93"/>
    <w:rsid w:val="0031450E"/>
    <w:rsid w:val="0031557C"/>
    <w:rsid w:val="0031605D"/>
    <w:rsid w:val="00317D01"/>
    <w:rsid w:val="00317FE4"/>
    <w:rsid w:val="00322C9D"/>
    <w:rsid w:val="0032318E"/>
    <w:rsid w:val="0032387E"/>
    <w:rsid w:val="00323D97"/>
    <w:rsid w:val="00324410"/>
    <w:rsid w:val="00330AFD"/>
    <w:rsid w:val="00336DB3"/>
    <w:rsid w:val="003439BA"/>
    <w:rsid w:val="0034568D"/>
    <w:rsid w:val="0034605C"/>
    <w:rsid w:val="00347ABB"/>
    <w:rsid w:val="00347D5E"/>
    <w:rsid w:val="00353D17"/>
    <w:rsid w:val="00354D02"/>
    <w:rsid w:val="00357523"/>
    <w:rsid w:val="0036038D"/>
    <w:rsid w:val="0036088D"/>
    <w:rsid w:val="00363EDC"/>
    <w:rsid w:val="00366A9E"/>
    <w:rsid w:val="0038569F"/>
    <w:rsid w:val="00396ACC"/>
    <w:rsid w:val="003A0D0C"/>
    <w:rsid w:val="003A2EAE"/>
    <w:rsid w:val="003A48FD"/>
    <w:rsid w:val="003B4195"/>
    <w:rsid w:val="003B57AC"/>
    <w:rsid w:val="003C412A"/>
    <w:rsid w:val="003C579E"/>
    <w:rsid w:val="003C71E9"/>
    <w:rsid w:val="003D209C"/>
    <w:rsid w:val="003D49B3"/>
    <w:rsid w:val="003D7DA7"/>
    <w:rsid w:val="003F38DB"/>
    <w:rsid w:val="003F48DE"/>
    <w:rsid w:val="00403B98"/>
    <w:rsid w:val="00407A41"/>
    <w:rsid w:val="00426552"/>
    <w:rsid w:val="0043129C"/>
    <w:rsid w:val="004318BF"/>
    <w:rsid w:val="00432745"/>
    <w:rsid w:val="004366B2"/>
    <w:rsid w:val="004411C8"/>
    <w:rsid w:val="00441C4B"/>
    <w:rsid w:val="0044361C"/>
    <w:rsid w:val="004447CD"/>
    <w:rsid w:val="00446D37"/>
    <w:rsid w:val="004515D1"/>
    <w:rsid w:val="00455EB4"/>
    <w:rsid w:val="004619BC"/>
    <w:rsid w:val="00473295"/>
    <w:rsid w:val="0047414B"/>
    <w:rsid w:val="00475451"/>
    <w:rsid w:val="004855D5"/>
    <w:rsid w:val="00485798"/>
    <w:rsid w:val="0049280F"/>
    <w:rsid w:val="00495286"/>
    <w:rsid w:val="00495A4B"/>
    <w:rsid w:val="004974A3"/>
    <w:rsid w:val="004A0696"/>
    <w:rsid w:val="004A144B"/>
    <w:rsid w:val="004A2F08"/>
    <w:rsid w:val="004A4436"/>
    <w:rsid w:val="004A493A"/>
    <w:rsid w:val="004A5564"/>
    <w:rsid w:val="004A6566"/>
    <w:rsid w:val="004A67F1"/>
    <w:rsid w:val="004A6B3C"/>
    <w:rsid w:val="004A7D23"/>
    <w:rsid w:val="004B289E"/>
    <w:rsid w:val="004B2A72"/>
    <w:rsid w:val="004B4A52"/>
    <w:rsid w:val="004D48D7"/>
    <w:rsid w:val="004D5820"/>
    <w:rsid w:val="004D65A7"/>
    <w:rsid w:val="004E243C"/>
    <w:rsid w:val="004E26C4"/>
    <w:rsid w:val="004E358C"/>
    <w:rsid w:val="004E4F95"/>
    <w:rsid w:val="0050038F"/>
    <w:rsid w:val="0050363C"/>
    <w:rsid w:val="0050545E"/>
    <w:rsid w:val="005055B6"/>
    <w:rsid w:val="005112F7"/>
    <w:rsid w:val="005114E5"/>
    <w:rsid w:val="00511A6C"/>
    <w:rsid w:val="005141C3"/>
    <w:rsid w:val="0051791B"/>
    <w:rsid w:val="00522882"/>
    <w:rsid w:val="00522887"/>
    <w:rsid w:val="00522AB7"/>
    <w:rsid w:val="00522B4B"/>
    <w:rsid w:val="00524899"/>
    <w:rsid w:val="00526A5E"/>
    <w:rsid w:val="00536CA8"/>
    <w:rsid w:val="00540EA1"/>
    <w:rsid w:val="00541949"/>
    <w:rsid w:val="00541B1A"/>
    <w:rsid w:val="005445CB"/>
    <w:rsid w:val="005522B3"/>
    <w:rsid w:val="00566B47"/>
    <w:rsid w:val="005724E5"/>
    <w:rsid w:val="00572B83"/>
    <w:rsid w:val="005731D5"/>
    <w:rsid w:val="00574243"/>
    <w:rsid w:val="00576E90"/>
    <w:rsid w:val="0058428C"/>
    <w:rsid w:val="005857BB"/>
    <w:rsid w:val="0058593B"/>
    <w:rsid w:val="00586681"/>
    <w:rsid w:val="00586C1E"/>
    <w:rsid w:val="00587806"/>
    <w:rsid w:val="00593B3A"/>
    <w:rsid w:val="005962BA"/>
    <w:rsid w:val="005A2429"/>
    <w:rsid w:val="005A3CDD"/>
    <w:rsid w:val="005A4F18"/>
    <w:rsid w:val="005A5BD3"/>
    <w:rsid w:val="005A6971"/>
    <w:rsid w:val="005B5C5B"/>
    <w:rsid w:val="005B726B"/>
    <w:rsid w:val="005C1422"/>
    <w:rsid w:val="005C3044"/>
    <w:rsid w:val="005C50D3"/>
    <w:rsid w:val="005C5D9F"/>
    <w:rsid w:val="005C5E42"/>
    <w:rsid w:val="005C6B3A"/>
    <w:rsid w:val="005D01D0"/>
    <w:rsid w:val="005D5EF5"/>
    <w:rsid w:val="005D7BC9"/>
    <w:rsid w:val="005E1407"/>
    <w:rsid w:val="005E21CF"/>
    <w:rsid w:val="005E23C6"/>
    <w:rsid w:val="005E27AB"/>
    <w:rsid w:val="005F0498"/>
    <w:rsid w:val="005F583C"/>
    <w:rsid w:val="0060047D"/>
    <w:rsid w:val="006114DC"/>
    <w:rsid w:val="00615A01"/>
    <w:rsid w:val="00616D1A"/>
    <w:rsid w:val="00622442"/>
    <w:rsid w:val="00625F00"/>
    <w:rsid w:val="006316EB"/>
    <w:rsid w:val="00633171"/>
    <w:rsid w:val="00633FE3"/>
    <w:rsid w:val="00641604"/>
    <w:rsid w:val="0064444B"/>
    <w:rsid w:val="006505EA"/>
    <w:rsid w:val="00650941"/>
    <w:rsid w:val="006527CE"/>
    <w:rsid w:val="00653D96"/>
    <w:rsid w:val="0065417E"/>
    <w:rsid w:val="0065786A"/>
    <w:rsid w:val="00660B35"/>
    <w:rsid w:val="006615A1"/>
    <w:rsid w:val="0066163C"/>
    <w:rsid w:val="00671ED4"/>
    <w:rsid w:val="006741BB"/>
    <w:rsid w:val="006820CD"/>
    <w:rsid w:val="0068287A"/>
    <w:rsid w:val="00692196"/>
    <w:rsid w:val="00692352"/>
    <w:rsid w:val="006935E0"/>
    <w:rsid w:val="00694B9A"/>
    <w:rsid w:val="006B136E"/>
    <w:rsid w:val="006B1BE6"/>
    <w:rsid w:val="006C39D2"/>
    <w:rsid w:val="006C67ED"/>
    <w:rsid w:val="006D1E79"/>
    <w:rsid w:val="006D3A13"/>
    <w:rsid w:val="006E05F7"/>
    <w:rsid w:val="006E0F39"/>
    <w:rsid w:val="006E6477"/>
    <w:rsid w:val="006F4C02"/>
    <w:rsid w:val="006F7700"/>
    <w:rsid w:val="00705CD2"/>
    <w:rsid w:val="007148B6"/>
    <w:rsid w:val="00722B28"/>
    <w:rsid w:val="00725380"/>
    <w:rsid w:val="00732529"/>
    <w:rsid w:val="007349F7"/>
    <w:rsid w:val="0073643C"/>
    <w:rsid w:val="0074689E"/>
    <w:rsid w:val="00746CBC"/>
    <w:rsid w:val="007534CF"/>
    <w:rsid w:val="00754E68"/>
    <w:rsid w:val="007610BB"/>
    <w:rsid w:val="00763146"/>
    <w:rsid w:val="00765A81"/>
    <w:rsid w:val="0077156A"/>
    <w:rsid w:val="00777065"/>
    <w:rsid w:val="00781396"/>
    <w:rsid w:val="007816EF"/>
    <w:rsid w:val="007818DC"/>
    <w:rsid w:val="00784BFA"/>
    <w:rsid w:val="00791BF2"/>
    <w:rsid w:val="00792700"/>
    <w:rsid w:val="00792918"/>
    <w:rsid w:val="007965B0"/>
    <w:rsid w:val="0079765E"/>
    <w:rsid w:val="007A4EC2"/>
    <w:rsid w:val="007A545E"/>
    <w:rsid w:val="007A6080"/>
    <w:rsid w:val="007B3925"/>
    <w:rsid w:val="007B5966"/>
    <w:rsid w:val="007C3980"/>
    <w:rsid w:val="007C5AC4"/>
    <w:rsid w:val="007D265F"/>
    <w:rsid w:val="007D349C"/>
    <w:rsid w:val="007E0AC3"/>
    <w:rsid w:val="007E1F42"/>
    <w:rsid w:val="007E333C"/>
    <w:rsid w:val="007E6486"/>
    <w:rsid w:val="007F2D00"/>
    <w:rsid w:val="007F490D"/>
    <w:rsid w:val="007F624D"/>
    <w:rsid w:val="00801BE1"/>
    <w:rsid w:val="00806C13"/>
    <w:rsid w:val="0080705F"/>
    <w:rsid w:val="00807C6F"/>
    <w:rsid w:val="00810222"/>
    <w:rsid w:val="008132CE"/>
    <w:rsid w:val="00815369"/>
    <w:rsid w:val="00815B9B"/>
    <w:rsid w:val="00816EF5"/>
    <w:rsid w:val="00817647"/>
    <w:rsid w:val="008214B7"/>
    <w:rsid w:val="00824B9B"/>
    <w:rsid w:val="008331CF"/>
    <w:rsid w:val="0083626B"/>
    <w:rsid w:val="00837304"/>
    <w:rsid w:val="00837D26"/>
    <w:rsid w:val="00840F40"/>
    <w:rsid w:val="00847575"/>
    <w:rsid w:val="008510EF"/>
    <w:rsid w:val="00851BE9"/>
    <w:rsid w:val="00857EAD"/>
    <w:rsid w:val="00861B75"/>
    <w:rsid w:val="008626B9"/>
    <w:rsid w:val="008661B8"/>
    <w:rsid w:val="008726BD"/>
    <w:rsid w:val="008741C9"/>
    <w:rsid w:val="00876FFF"/>
    <w:rsid w:val="008777E9"/>
    <w:rsid w:val="00880202"/>
    <w:rsid w:val="00882795"/>
    <w:rsid w:val="00882E21"/>
    <w:rsid w:val="008832AF"/>
    <w:rsid w:val="00883D85"/>
    <w:rsid w:val="008843B9"/>
    <w:rsid w:val="008910B8"/>
    <w:rsid w:val="00894CB7"/>
    <w:rsid w:val="00895C2B"/>
    <w:rsid w:val="008961D1"/>
    <w:rsid w:val="00896374"/>
    <w:rsid w:val="00897B60"/>
    <w:rsid w:val="008A3A31"/>
    <w:rsid w:val="008A454C"/>
    <w:rsid w:val="008A6C2C"/>
    <w:rsid w:val="008B08FF"/>
    <w:rsid w:val="008B1178"/>
    <w:rsid w:val="008B7055"/>
    <w:rsid w:val="008B7146"/>
    <w:rsid w:val="008C28D9"/>
    <w:rsid w:val="008C2DC0"/>
    <w:rsid w:val="008D24A9"/>
    <w:rsid w:val="008D278D"/>
    <w:rsid w:val="008E0C60"/>
    <w:rsid w:val="008E7623"/>
    <w:rsid w:val="008F161E"/>
    <w:rsid w:val="008F1A12"/>
    <w:rsid w:val="008F1A2D"/>
    <w:rsid w:val="008F1D5D"/>
    <w:rsid w:val="008F3ACC"/>
    <w:rsid w:val="008F3C97"/>
    <w:rsid w:val="008F58BB"/>
    <w:rsid w:val="009035FF"/>
    <w:rsid w:val="00906B2E"/>
    <w:rsid w:val="00907C7B"/>
    <w:rsid w:val="00911264"/>
    <w:rsid w:val="00912CEC"/>
    <w:rsid w:val="00915A13"/>
    <w:rsid w:val="0091738A"/>
    <w:rsid w:val="009249CE"/>
    <w:rsid w:val="00927065"/>
    <w:rsid w:val="0093062D"/>
    <w:rsid w:val="0093473A"/>
    <w:rsid w:val="00946C03"/>
    <w:rsid w:val="009527B6"/>
    <w:rsid w:val="00955B3D"/>
    <w:rsid w:val="00963FA2"/>
    <w:rsid w:val="00971EA9"/>
    <w:rsid w:val="00976DD2"/>
    <w:rsid w:val="009862FC"/>
    <w:rsid w:val="009A50E0"/>
    <w:rsid w:val="009A643C"/>
    <w:rsid w:val="009B0195"/>
    <w:rsid w:val="009B3E61"/>
    <w:rsid w:val="009B79DA"/>
    <w:rsid w:val="009C4B59"/>
    <w:rsid w:val="009C7EFE"/>
    <w:rsid w:val="009E4F91"/>
    <w:rsid w:val="009E74E6"/>
    <w:rsid w:val="009F067B"/>
    <w:rsid w:val="009F20A0"/>
    <w:rsid w:val="009F5663"/>
    <w:rsid w:val="009F588C"/>
    <w:rsid w:val="00A05144"/>
    <w:rsid w:val="00A05B0F"/>
    <w:rsid w:val="00A0796D"/>
    <w:rsid w:val="00A07FB9"/>
    <w:rsid w:val="00A13765"/>
    <w:rsid w:val="00A170F9"/>
    <w:rsid w:val="00A209F1"/>
    <w:rsid w:val="00A3077B"/>
    <w:rsid w:val="00A310C7"/>
    <w:rsid w:val="00A32327"/>
    <w:rsid w:val="00A32559"/>
    <w:rsid w:val="00A36C0F"/>
    <w:rsid w:val="00A471A2"/>
    <w:rsid w:val="00A50219"/>
    <w:rsid w:val="00A50D87"/>
    <w:rsid w:val="00A52E72"/>
    <w:rsid w:val="00A53A2D"/>
    <w:rsid w:val="00A55094"/>
    <w:rsid w:val="00A55D79"/>
    <w:rsid w:val="00A56957"/>
    <w:rsid w:val="00A57D91"/>
    <w:rsid w:val="00A6010E"/>
    <w:rsid w:val="00A60628"/>
    <w:rsid w:val="00A6094D"/>
    <w:rsid w:val="00A61854"/>
    <w:rsid w:val="00A6341C"/>
    <w:rsid w:val="00A63560"/>
    <w:rsid w:val="00A65707"/>
    <w:rsid w:val="00A6589E"/>
    <w:rsid w:val="00A66EB6"/>
    <w:rsid w:val="00A673FA"/>
    <w:rsid w:val="00A72728"/>
    <w:rsid w:val="00A7574A"/>
    <w:rsid w:val="00A7619F"/>
    <w:rsid w:val="00A77D89"/>
    <w:rsid w:val="00A81069"/>
    <w:rsid w:val="00A83EA2"/>
    <w:rsid w:val="00A841F5"/>
    <w:rsid w:val="00A86B1E"/>
    <w:rsid w:val="00A944AB"/>
    <w:rsid w:val="00A95DAC"/>
    <w:rsid w:val="00AA0748"/>
    <w:rsid w:val="00AA254F"/>
    <w:rsid w:val="00AA42C6"/>
    <w:rsid w:val="00AA5646"/>
    <w:rsid w:val="00AA7DBA"/>
    <w:rsid w:val="00AB30D2"/>
    <w:rsid w:val="00AB3814"/>
    <w:rsid w:val="00AB446C"/>
    <w:rsid w:val="00AB7C78"/>
    <w:rsid w:val="00AC0092"/>
    <w:rsid w:val="00AC0796"/>
    <w:rsid w:val="00AC43A8"/>
    <w:rsid w:val="00AC48FF"/>
    <w:rsid w:val="00AC5995"/>
    <w:rsid w:val="00AD5534"/>
    <w:rsid w:val="00AD64CB"/>
    <w:rsid w:val="00AD67DF"/>
    <w:rsid w:val="00AE09D4"/>
    <w:rsid w:val="00AE0A02"/>
    <w:rsid w:val="00AE486B"/>
    <w:rsid w:val="00AE7739"/>
    <w:rsid w:val="00AF43FE"/>
    <w:rsid w:val="00AF60DD"/>
    <w:rsid w:val="00B060A4"/>
    <w:rsid w:val="00B10D08"/>
    <w:rsid w:val="00B200F6"/>
    <w:rsid w:val="00B21A73"/>
    <w:rsid w:val="00B22657"/>
    <w:rsid w:val="00B22DF1"/>
    <w:rsid w:val="00B26658"/>
    <w:rsid w:val="00B2674A"/>
    <w:rsid w:val="00B31CA7"/>
    <w:rsid w:val="00B377D8"/>
    <w:rsid w:val="00B4018D"/>
    <w:rsid w:val="00B43902"/>
    <w:rsid w:val="00B4430B"/>
    <w:rsid w:val="00B47DA5"/>
    <w:rsid w:val="00B56EF7"/>
    <w:rsid w:val="00B57376"/>
    <w:rsid w:val="00B57E77"/>
    <w:rsid w:val="00B60E8B"/>
    <w:rsid w:val="00B625E5"/>
    <w:rsid w:val="00B62B6F"/>
    <w:rsid w:val="00B63FA9"/>
    <w:rsid w:val="00B656DB"/>
    <w:rsid w:val="00B65E31"/>
    <w:rsid w:val="00B67678"/>
    <w:rsid w:val="00B73D7C"/>
    <w:rsid w:val="00B77E13"/>
    <w:rsid w:val="00B838A6"/>
    <w:rsid w:val="00B84078"/>
    <w:rsid w:val="00B8487B"/>
    <w:rsid w:val="00B87E5C"/>
    <w:rsid w:val="00B905F8"/>
    <w:rsid w:val="00B91C4B"/>
    <w:rsid w:val="00B91DF9"/>
    <w:rsid w:val="00B94C6D"/>
    <w:rsid w:val="00B95D7A"/>
    <w:rsid w:val="00BA11BA"/>
    <w:rsid w:val="00BA1CFC"/>
    <w:rsid w:val="00BC0342"/>
    <w:rsid w:val="00BC6CAE"/>
    <w:rsid w:val="00BE4205"/>
    <w:rsid w:val="00BE5659"/>
    <w:rsid w:val="00BE6F43"/>
    <w:rsid w:val="00BF0A08"/>
    <w:rsid w:val="00BF4E35"/>
    <w:rsid w:val="00BF65CB"/>
    <w:rsid w:val="00BF70EA"/>
    <w:rsid w:val="00C0242C"/>
    <w:rsid w:val="00C032C8"/>
    <w:rsid w:val="00C0732B"/>
    <w:rsid w:val="00C073CB"/>
    <w:rsid w:val="00C074F9"/>
    <w:rsid w:val="00C109F8"/>
    <w:rsid w:val="00C119F2"/>
    <w:rsid w:val="00C12D50"/>
    <w:rsid w:val="00C130D6"/>
    <w:rsid w:val="00C16329"/>
    <w:rsid w:val="00C17504"/>
    <w:rsid w:val="00C26AFF"/>
    <w:rsid w:val="00C27A68"/>
    <w:rsid w:val="00C30FC1"/>
    <w:rsid w:val="00C33123"/>
    <w:rsid w:val="00C33574"/>
    <w:rsid w:val="00C54491"/>
    <w:rsid w:val="00C554F0"/>
    <w:rsid w:val="00C6710C"/>
    <w:rsid w:val="00C67625"/>
    <w:rsid w:val="00C75071"/>
    <w:rsid w:val="00C762EE"/>
    <w:rsid w:val="00C76CD4"/>
    <w:rsid w:val="00C80AAE"/>
    <w:rsid w:val="00C81494"/>
    <w:rsid w:val="00C81BC0"/>
    <w:rsid w:val="00C82A60"/>
    <w:rsid w:val="00C841CF"/>
    <w:rsid w:val="00C858E9"/>
    <w:rsid w:val="00C859BA"/>
    <w:rsid w:val="00C86BE1"/>
    <w:rsid w:val="00C917F9"/>
    <w:rsid w:val="00C95DBD"/>
    <w:rsid w:val="00CA2E45"/>
    <w:rsid w:val="00CA32C3"/>
    <w:rsid w:val="00CA455A"/>
    <w:rsid w:val="00CA468E"/>
    <w:rsid w:val="00CA4766"/>
    <w:rsid w:val="00CA5B60"/>
    <w:rsid w:val="00CA7C38"/>
    <w:rsid w:val="00CD55FE"/>
    <w:rsid w:val="00CD7FAB"/>
    <w:rsid w:val="00CE0A4F"/>
    <w:rsid w:val="00CE1DFA"/>
    <w:rsid w:val="00CE35C1"/>
    <w:rsid w:val="00CE43A9"/>
    <w:rsid w:val="00CE5592"/>
    <w:rsid w:val="00CE6551"/>
    <w:rsid w:val="00CF00E9"/>
    <w:rsid w:val="00D00C3F"/>
    <w:rsid w:val="00D02A65"/>
    <w:rsid w:val="00D10641"/>
    <w:rsid w:val="00D132D4"/>
    <w:rsid w:val="00D14842"/>
    <w:rsid w:val="00D14C17"/>
    <w:rsid w:val="00D14D27"/>
    <w:rsid w:val="00D153DD"/>
    <w:rsid w:val="00D20C07"/>
    <w:rsid w:val="00D20E74"/>
    <w:rsid w:val="00D21272"/>
    <w:rsid w:val="00D23450"/>
    <w:rsid w:val="00D23E5D"/>
    <w:rsid w:val="00D317E3"/>
    <w:rsid w:val="00D33DE7"/>
    <w:rsid w:val="00D34478"/>
    <w:rsid w:val="00D41C94"/>
    <w:rsid w:val="00D421DA"/>
    <w:rsid w:val="00D45F26"/>
    <w:rsid w:val="00D56369"/>
    <w:rsid w:val="00D63D5A"/>
    <w:rsid w:val="00D71B18"/>
    <w:rsid w:val="00D742A2"/>
    <w:rsid w:val="00D82F6F"/>
    <w:rsid w:val="00D87A4B"/>
    <w:rsid w:val="00D90C2C"/>
    <w:rsid w:val="00D91A5D"/>
    <w:rsid w:val="00D91AD0"/>
    <w:rsid w:val="00D95A4B"/>
    <w:rsid w:val="00D95DC3"/>
    <w:rsid w:val="00DA6F03"/>
    <w:rsid w:val="00DB39EC"/>
    <w:rsid w:val="00DC7598"/>
    <w:rsid w:val="00DD082B"/>
    <w:rsid w:val="00DE1440"/>
    <w:rsid w:val="00DE5CBA"/>
    <w:rsid w:val="00DF20EF"/>
    <w:rsid w:val="00DF2817"/>
    <w:rsid w:val="00E062A0"/>
    <w:rsid w:val="00E06BB8"/>
    <w:rsid w:val="00E06DA2"/>
    <w:rsid w:val="00E07FAC"/>
    <w:rsid w:val="00E1640B"/>
    <w:rsid w:val="00E16A63"/>
    <w:rsid w:val="00E179BC"/>
    <w:rsid w:val="00E30C0E"/>
    <w:rsid w:val="00E3433A"/>
    <w:rsid w:val="00E35612"/>
    <w:rsid w:val="00E36550"/>
    <w:rsid w:val="00E41690"/>
    <w:rsid w:val="00E441C4"/>
    <w:rsid w:val="00E4541A"/>
    <w:rsid w:val="00E467B7"/>
    <w:rsid w:val="00E46C26"/>
    <w:rsid w:val="00E474E3"/>
    <w:rsid w:val="00E52ACB"/>
    <w:rsid w:val="00E53417"/>
    <w:rsid w:val="00E54401"/>
    <w:rsid w:val="00E57CDB"/>
    <w:rsid w:val="00E63DB7"/>
    <w:rsid w:val="00E6521F"/>
    <w:rsid w:val="00E66B8B"/>
    <w:rsid w:val="00E711A3"/>
    <w:rsid w:val="00E804C2"/>
    <w:rsid w:val="00E80ACA"/>
    <w:rsid w:val="00E81CA0"/>
    <w:rsid w:val="00E912C4"/>
    <w:rsid w:val="00E937EC"/>
    <w:rsid w:val="00E95B7B"/>
    <w:rsid w:val="00EA176C"/>
    <w:rsid w:val="00EA17B4"/>
    <w:rsid w:val="00EA2440"/>
    <w:rsid w:val="00EA62AD"/>
    <w:rsid w:val="00EA7D90"/>
    <w:rsid w:val="00EB1B48"/>
    <w:rsid w:val="00EB5ABB"/>
    <w:rsid w:val="00EB7F6A"/>
    <w:rsid w:val="00EC5FE9"/>
    <w:rsid w:val="00ED408A"/>
    <w:rsid w:val="00ED5A18"/>
    <w:rsid w:val="00ED7549"/>
    <w:rsid w:val="00ED78D9"/>
    <w:rsid w:val="00EE51E5"/>
    <w:rsid w:val="00EF484F"/>
    <w:rsid w:val="00EF548B"/>
    <w:rsid w:val="00EF5C20"/>
    <w:rsid w:val="00EF6AC4"/>
    <w:rsid w:val="00EF7393"/>
    <w:rsid w:val="00F0158F"/>
    <w:rsid w:val="00F05C4F"/>
    <w:rsid w:val="00F078A3"/>
    <w:rsid w:val="00F07936"/>
    <w:rsid w:val="00F07A08"/>
    <w:rsid w:val="00F1155B"/>
    <w:rsid w:val="00F11D7B"/>
    <w:rsid w:val="00F13FBA"/>
    <w:rsid w:val="00F22009"/>
    <w:rsid w:val="00F24482"/>
    <w:rsid w:val="00F254E7"/>
    <w:rsid w:val="00F32255"/>
    <w:rsid w:val="00F32A33"/>
    <w:rsid w:val="00F359B3"/>
    <w:rsid w:val="00F36035"/>
    <w:rsid w:val="00F40275"/>
    <w:rsid w:val="00F4343C"/>
    <w:rsid w:val="00F44DED"/>
    <w:rsid w:val="00F50CF5"/>
    <w:rsid w:val="00F53F1D"/>
    <w:rsid w:val="00F540D7"/>
    <w:rsid w:val="00F560A6"/>
    <w:rsid w:val="00F56A4F"/>
    <w:rsid w:val="00F667FD"/>
    <w:rsid w:val="00F66B50"/>
    <w:rsid w:val="00F66BE4"/>
    <w:rsid w:val="00F66FB5"/>
    <w:rsid w:val="00F71E2D"/>
    <w:rsid w:val="00F74E57"/>
    <w:rsid w:val="00F80BAF"/>
    <w:rsid w:val="00F82289"/>
    <w:rsid w:val="00F83056"/>
    <w:rsid w:val="00F833B2"/>
    <w:rsid w:val="00F9104F"/>
    <w:rsid w:val="00F9530F"/>
    <w:rsid w:val="00FA0A5F"/>
    <w:rsid w:val="00FA3AE7"/>
    <w:rsid w:val="00FA4F1D"/>
    <w:rsid w:val="00FA6D17"/>
    <w:rsid w:val="00FB06DB"/>
    <w:rsid w:val="00FB3FC9"/>
    <w:rsid w:val="00FB46D5"/>
    <w:rsid w:val="00FC05F2"/>
    <w:rsid w:val="00FC07FC"/>
    <w:rsid w:val="00FC5503"/>
    <w:rsid w:val="00FC5A79"/>
    <w:rsid w:val="00FD552A"/>
    <w:rsid w:val="00FD5E5D"/>
    <w:rsid w:val="00FD6A5B"/>
    <w:rsid w:val="00FE14B6"/>
    <w:rsid w:val="00FE774E"/>
    <w:rsid w:val="00FF0389"/>
    <w:rsid w:val="00FF2A5D"/>
  </w:rsids>
  <m:mathPr>
    <m:mathFont m:val="Cambria Math"/>
    <m:brkBin m:val="before"/>
    <m:brkBinSub m:val="--"/>
    <m:smallFrac/>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4"/>
        <o:r id="V:Rule2" type="connector" idref="#AutoShape 5"/>
        <o:r id="V:Rule3" type="connector" idref="#AutoShape 8"/>
        <o:r id="V:Rule4" type="connector" idref="#AutoShape 11"/>
        <o:r id="V:Rule5" type="connector" idref="#_x0000_s1038"/>
        <o:r id="V:Rule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A12"/>
    <w:pPr>
      <w:spacing w:after="200" w:line="276" w:lineRule="auto"/>
    </w:pPr>
    <w:rPr>
      <w:bCs/>
      <w:sz w:val="22"/>
      <w:szCs w:val="22"/>
    </w:rPr>
  </w:style>
  <w:style w:type="paragraph" w:styleId="Heading1">
    <w:name w:val="heading 1"/>
    <w:basedOn w:val="Normal"/>
    <w:next w:val="Normal"/>
    <w:link w:val="Heading1Char"/>
    <w:autoRedefine/>
    <w:uiPriority w:val="9"/>
    <w:qFormat/>
    <w:rsid w:val="00A60628"/>
    <w:pPr>
      <w:keepNext/>
      <w:keepLines/>
      <w:spacing w:before="100" w:beforeAutospacing="1" w:after="100" w:afterAutospacing="1" w:line="480" w:lineRule="auto"/>
      <w:jc w:val="center"/>
      <w:outlineLvl w:val="0"/>
    </w:pPr>
    <w:rPr>
      <w:rFonts w:ascii="Times New Roman" w:hAnsi="Times New Roman"/>
      <w:b/>
      <w:bCs w:val="0"/>
      <w:noProof/>
      <w:sz w:val="24"/>
      <w:lang w:eastAsia="en-GB"/>
    </w:rPr>
  </w:style>
  <w:style w:type="paragraph" w:styleId="Heading2">
    <w:name w:val="heading 2"/>
    <w:basedOn w:val="Normal"/>
    <w:link w:val="Heading2Char"/>
    <w:autoRedefine/>
    <w:uiPriority w:val="9"/>
    <w:qFormat/>
    <w:rsid w:val="00303181"/>
    <w:pPr>
      <w:spacing w:before="100" w:beforeAutospacing="1" w:after="100" w:afterAutospacing="1" w:line="360" w:lineRule="auto"/>
      <w:jc w:val="both"/>
      <w:outlineLvl w:val="1"/>
    </w:pPr>
    <w:rPr>
      <w:rFonts w:ascii="Times New Roman" w:eastAsia="Batang" w:hAnsi="Times New Roman"/>
      <w:b/>
      <w:sz w:val="24"/>
      <w:szCs w:val="24"/>
      <w:lang/>
    </w:rPr>
  </w:style>
  <w:style w:type="paragraph" w:styleId="Heading3">
    <w:name w:val="heading 3"/>
    <w:basedOn w:val="Normal"/>
    <w:next w:val="Normal"/>
    <w:link w:val="Heading3Char"/>
    <w:uiPriority w:val="9"/>
    <w:unhideWhenUsed/>
    <w:qFormat/>
    <w:rsid w:val="00262777"/>
    <w:pPr>
      <w:keepNext/>
      <w:spacing w:before="240" w:after="60"/>
      <w:outlineLvl w:val="2"/>
    </w:pPr>
    <w:rPr>
      <w:rFonts w:ascii="Cambria" w:eastAsia="Times New Roman" w:hAnsi="Cambria"/>
      <w:b/>
      <w:sz w:val="26"/>
      <w:szCs w:val="26"/>
      <w:lang/>
    </w:rPr>
  </w:style>
  <w:style w:type="paragraph" w:styleId="Heading4">
    <w:name w:val="heading 4"/>
    <w:basedOn w:val="Normal"/>
    <w:next w:val="Normal"/>
    <w:link w:val="Heading4Char"/>
    <w:uiPriority w:val="9"/>
    <w:semiHidden/>
    <w:unhideWhenUsed/>
    <w:qFormat/>
    <w:rsid w:val="00C12D50"/>
    <w:pPr>
      <w:keepNext/>
      <w:keepLines/>
      <w:spacing w:before="200" w:after="0"/>
      <w:ind w:left="864" w:hanging="864"/>
      <w:outlineLvl w:val="3"/>
    </w:pPr>
    <w:rPr>
      <w:rFonts w:ascii="Cambria" w:eastAsia="Times New Roman" w:hAnsi="Cambria"/>
      <w:b/>
      <w:i/>
      <w:iCs/>
      <w:color w:val="4F81BD"/>
      <w:sz w:val="20"/>
      <w:szCs w:val="20"/>
      <w:lang/>
    </w:rPr>
  </w:style>
  <w:style w:type="paragraph" w:styleId="Heading5">
    <w:name w:val="heading 5"/>
    <w:basedOn w:val="Normal"/>
    <w:next w:val="Normal"/>
    <w:link w:val="Heading5Char"/>
    <w:uiPriority w:val="9"/>
    <w:semiHidden/>
    <w:unhideWhenUsed/>
    <w:qFormat/>
    <w:rsid w:val="00C12D50"/>
    <w:pPr>
      <w:keepNext/>
      <w:keepLines/>
      <w:spacing w:before="200" w:after="0"/>
      <w:ind w:left="1008" w:hanging="1008"/>
      <w:outlineLvl w:val="4"/>
    </w:pPr>
    <w:rPr>
      <w:rFonts w:ascii="Cambria" w:eastAsia="Times New Roman" w:hAnsi="Cambria"/>
      <w:bCs w:val="0"/>
      <w:color w:val="243F60"/>
      <w:sz w:val="20"/>
      <w:szCs w:val="20"/>
      <w:lang/>
    </w:rPr>
  </w:style>
  <w:style w:type="paragraph" w:styleId="Heading6">
    <w:name w:val="heading 6"/>
    <w:basedOn w:val="Normal"/>
    <w:next w:val="Normal"/>
    <w:link w:val="Heading6Char"/>
    <w:uiPriority w:val="9"/>
    <w:semiHidden/>
    <w:unhideWhenUsed/>
    <w:qFormat/>
    <w:rsid w:val="00C12D50"/>
    <w:pPr>
      <w:keepNext/>
      <w:keepLines/>
      <w:spacing w:before="200" w:after="0"/>
      <w:ind w:left="1152" w:hanging="1152"/>
      <w:outlineLvl w:val="5"/>
    </w:pPr>
    <w:rPr>
      <w:rFonts w:ascii="Cambria" w:eastAsia="Times New Roman" w:hAnsi="Cambria"/>
      <w:bCs w:val="0"/>
      <w:i/>
      <w:iCs/>
      <w:color w:val="243F60"/>
      <w:sz w:val="20"/>
      <w:szCs w:val="20"/>
      <w:lang/>
    </w:rPr>
  </w:style>
  <w:style w:type="paragraph" w:styleId="Heading7">
    <w:name w:val="heading 7"/>
    <w:basedOn w:val="Normal"/>
    <w:next w:val="Normal"/>
    <w:link w:val="Heading7Char"/>
    <w:uiPriority w:val="9"/>
    <w:semiHidden/>
    <w:unhideWhenUsed/>
    <w:qFormat/>
    <w:rsid w:val="00C12D50"/>
    <w:pPr>
      <w:keepNext/>
      <w:keepLines/>
      <w:spacing w:before="200" w:after="0"/>
      <w:ind w:left="1296" w:hanging="1296"/>
      <w:outlineLvl w:val="6"/>
    </w:pPr>
    <w:rPr>
      <w:rFonts w:ascii="Cambria" w:eastAsia="Times New Roman" w:hAnsi="Cambria"/>
      <w:bCs w:val="0"/>
      <w:i/>
      <w:iCs/>
      <w:color w:val="404040"/>
      <w:sz w:val="20"/>
      <w:szCs w:val="20"/>
      <w:lang/>
    </w:rPr>
  </w:style>
  <w:style w:type="paragraph" w:styleId="Heading8">
    <w:name w:val="heading 8"/>
    <w:basedOn w:val="Normal"/>
    <w:next w:val="Normal"/>
    <w:link w:val="Heading8Char"/>
    <w:uiPriority w:val="9"/>
    <w:semiHidden/>
    <w:unhideWhenUsed/>
    <w:qFormat/>
    <w:rsid w:val="00C12D50"/>
    <w:pPr>
      <w:keepNext/>
      <w:keepLines/>
      <w:spacing w:before="200" w:after="0"/>
      <w:ind w:left="1440" w:hanging="1440"/>
      <w:outlineLvl w:val="7"/>
    </w:pPr>
    <w:rPr>
      <w:rFonts w:ascii="Cambria" w:eastAsia="Times New Roman" w:hAnsi="Cambria"/>
      <w:bCs w:val="0"/>
      <w:color w:val="404040"/>
      <w:sz w:val="20"/>
      <w:szCs w:val="20"/>
      <w:lang/>
    </w:rPr>
  </w:style>
  <w:style w:type="paragraph" w:styleId="Heading9">
    <w:name w:val="heading 9"/>
    <w:basedOn w:val="Normal"/>
    <w:next w:val="Normal"/>
    <w:link w:val="Heading9Char"/>
    <w:uiPriority w:val="9"/>
    <w:semiHidden/>
    <w:unhideWhenUsed/>
    <w:qFormat/>
    <w:rsid w:val="00C12D50"/>
    <w:pPr>
      <w:keepNext/>
      <w:keepLines/>
      <w:spacing w:before="200" w:after="0"/>
      <w:ind w:left="1584" w:hanging="1584"/>
      <w:outlineLvl w:val="8"/>
    </w:pPr>
    <w:rPr>
      <w:rFonts w:ascii="Cambria" w:eastAsia="Times New Roman" w:hAnsi="Cambria"/>
      <w:bCs w:val="0"/>
      <w:i/>
      <w:iCs/>
      <w:color w:val="404040"/>
      <w:sz w:val="2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303181"/>
    <w:rPr>
      <w:rFonts w:ascii="Times New Roman" w:eastAsia="Batang" w:hAnsi="Times New Roman"/>
      <w:b/>
      <w:bCs/>
      <w:sz w:val="24"/>
      <w:szCs w:val="24"/>
      <w:lang/>
    </w:rPr>
  </w:style>
  <w:style w:type="character" w:customStyle="1" w:styleId="Heading1Char">
    <w:name w:val="Heading 1 Char"/>
    <w:link w:val="Heading1"/>
    <w:uiPriority w:val="9"/>
    <w:rsid w:val="00A60628"/>
    <w:rPr>
      <w:rFonts w:ascii="Times New Roman" w:hAnsi="Times New Roman"/>
      <w:b/>
      <w:noProof/>
      <w:sz w:val="24"/>
      <w:szCs w:val="22"/>
      <w:lang w:eastAsia="en-GB"/>
    </w:rPr>
  </w:style>
  <w:style w:type="character" w:customStyle="1" w:styleId="Heading3Char">
    <w:name w:val="Heading 3 Char"/>
    <w:link w:val="Heading3"/>
    <w:uiPriority w:val="9"/>
    <w:rsid w:val="00262777"/>
    <w:rPr>
      <w:rFonts w:ascii="Cambria" w:eastAsia="Times New Roman" w:hAnsi="Cambria" w:cs="Times New Roman"/>
      <w:b/>
      <w:bCs/>
      <w:sz w:val="26"/>
      <w:szCs w:val="26"/>
    </w:rPr>
  </w:style>
  <w:style w:type="numbering" w:customStyle="1" w:styleId="NoList1">
    <w:name w:val="No List1"/>
    <w:next w:val="NoList"/>
    <w:uiPriority w:val="99"/>
    <w:semiHidden/>
    <w:unhideWhenUsed/>
    <w:rsid w:val="00262777"/>
  </w:style>
  <w:style w:type="paragraph" w:styleId="NormalWeb">
    <w:name w:val="Normal (Web)"/>
    <w:basedOn w:val="Normal"/>
    <w:uiPriority w:val="99"/>
    <w:unhideWhenUsed/>
    <w:rsid w:val="00262777"/>
    <w:pPr>
      <w:spacing w:before="100" w:beforeAutospacing="1" w:after="100" w:afterAutospacing="1" w:line="240" w:lineRule="auto"/>
    </w:pPr>
    <w:rPr>
      <w:rFonts w:ascii="Times New Roman" w:eastAsia="Times New Roman" w:hAnsi="Times New Roman"/>
      <w:bCs w:val="0"/>
      <w:sz w:val="24"/>
      <w:szCs w:val="24"/>
    </w:rPr>
  </w:style>
  <w:style w:type="character" w:customStyle="1" w:styleId="apple-tab-span">
    <w:name w:val="apple-tab-span"/>
    <w:basedOn w:val="DefaultParagraphFont"/>
    <w:rsid w:val="00262777"/>
  </w:style>
  <w:style w:type="paragraph" w:styleId="BalloonText">
    <w:name w:val="Balloon Text"/>
    <w:basedOn w:val="Normal"/>
    <w:link w:val="BalloonTextChar"/>
    <w:uiPriority w:val="99"/>
    <w:semiHidden/>
    <w:unhideWhenUsed/>
    <w:rsid w:val="00262777"/>
    <w:pPr>
      <w:spacing w:after="0" w:line="240" w:lineRule="auto"/>
    </w:pPr>
    <w:rPr>
      <w:rFonts w:ascii="Tahoma" w:hAnsi="Tahoma"/>
      <w:bCs w:val="0"/>
      <w:sz w:val="16"/>
      <w:szCs w:val="16"/>
      <w:lang/>
    </w:rPr>
  </w:style>
  <w:style w:type="character" w:customStyle="1" w:styleId="BalloonTextChar">
    <w:name w:val="Balloon Text Char"/>
    <w:link w:val="BalloonText"/>
    <w:uiPriority w:val="99"/>
    <w:semiHidden/>
    <w:rsid w:val="00262777"/>
    <w:rPr>
      <w:rFonts w:ascii="Tahoma" w:eastAsia="Calibri" w:hAnsi="Tahoma" w:cs="Times New Roman"/>
      <w:sz w:val="16"/>
      <w:szCs w:val="16"/>
    </w:rPr>
  </w:style>
  <w:style w:type="character" w:styleId="Hyperlink">
    <w:name w:val="Hyperlink"/>
    <w:uiPriority w:val="99"/>
    <w:unhideWhenUsed/>
    <w:rsid w:val="00262777"/>
    <w:rPr>
      <w:color w:val="0000FF"/>
      <w:u w:val="single"/>
    </w:rPr>
  </w:style>
  <w:style w:type="paragraph" w:styleId="NoSpacing">
    <w:name w:val="No Spacing"/>
    <w:uiPriority w:val="1"/>
    <w:qFormat/>
    <w:rsid w:val="00262777"/>
    <w:rPr>
      <w:sz w:val="22"/>
      <w:szCs w:val="22"/>
    </w:rPr>
  </w:style>
  <w:style w:type="paragraph" w:styleId="ListParagraph">
    <w:name w:val="List Paragraph"/>
    <w:basedOn w:val="Normal"/>
    <w:uiPriority w:val="34"/>
    <w:qFormat/>
    <w:rsid w:val="00262777"/>
    <w:pPr>
      <w:ind w:left="720"/>
    </w:pPr>
    <w:rPr>
      <w:bCs w:val="0"/>
    </w:rPr>
  </w:style>
  <w:style w:type="paragraph" w:styleId="Header">
    <w:name w:val="header"/>
    <w:basedOn w:val="Normal"/>
    <w:link w:val="HeaderChar"/>
    <w:unhideWhenUsed/>
    <w:rsid w:val="00262777"/>
    <w:pPr>
      <w:tabs>
        <w:tab w:val="center" w:pos="4680"/>
        <w:tab w:val="right" w:pos="9360"/>
      </w:tabs>
    </w:pPr>
    <w:rPr>
      <w:bCs w:val="0"/>
      <w:sz w:val="20"/>
      <w:szCs w:val="20"/>
      <w:lang/>
    </w:rPr>
  </w:style>
  <w:style w:type="character" w:customStyle="1" w:styleId="HeaderChar">
    <w:name w:val="Header Char"/>
    <w:link w:val="Header"/>
    <w:rsid w:val="00262777"/>
    <w:rPr>
      <w:rFonts w:ascii="Calibri" w:eastAsia="Calibri" w:hAnsi="Calibri" w:cs="Times New Roman"/>
    </w:rPr>
  </w:style>
  <w:style w:type="paragraph" w:styleId="Footer">
    <w:name w:val="footer"/>
    <w:basedOn w:val="Normal"/>
    <w:link w:val="FooterChar"/>
    <w:uiPriority w:val="99"/>
    <w:unhideWhenUsed/>
    <w:rsid w:val="00262777"/>
    <w:pPr>
      <w:tabs>
        <w:tab w:val="center" w:pos="4680"/>
        <w:tab w:val="right" w:pos="9360"/>
      </w:tabs>
    </w:pPr>
    <w:rPr>
      <w:bCs w:val="0"/>
      <w:sz w:val="20"/>
      <w:szCs w:val="20"/>
      <w:lang/>
    </w:rPr>
  </w:style>
  <w:style w:type="character" w:customStyle="1" w:styleId="FooterChar">
    <w:name w:val="Footer Char"/>
    <w:link w:val="Footer"/>
    <w:uiPriority w:val="99"/>
    <w:rsid w:val="00262777"/>
    <w:rPr>
      <w:rFonts w:ascii="Calibri" w:eastAsia="Calibri" w:hAnsi="Calibri" w:cs="Times New Roman"/>
    </w:rPr>
  </w:style>
  <w:style w:type="paragraph" w:styleId="TOC1">
    <w:name w:val="toc 1"/>
    <w:basedOn w:val="Normal"/>
    <w:next w:val="Normal"/>
    <w:autoRedefine/>
    <w:uiPriority w:val="39"/>
    <w:unhideWhenUsed/>
    <w:qFormat/>
    <w:rsid w:val="00262777"/>
    <w:pPr>
      <w:tabs>
        <w:tab w:val="right" w:leader="dot" w:pos="8630"/>
      </w:tabs>
      <w:spacing w:after="100"/>
    </w:pPr>
    <w:rPr>
      <w:rFonts w:ascii="Times New Roman" w:eastAsia="Times New Roman" w:hAnsi="Times New Roman"/>
      <w:b/>
      <w:bCs w:val="0"/>
      <w:noProof/>
      <w:sz w:val="24"/>
      <w:szCs w:val="24"/>
    </w:rPr>
  </w:style>
  <w:style w:type="paragraph" w:styleId="TOC2">
    <w:name w:val="toc 2"/>
    <w:basedOn w:val="Normal"/>
    <w:next w:val="Normal"/>
    <w:autoRedefine/>
    <w:uiPriority w:val="39"/>
    <w:unhideWhenUsed/>
    <w:qFormat/>
    <w:rsid w:val="001070C3"/>
    <w:pPr>
      <w:tabs>
        <w:tab w:val="left" w:pos="720"/>
        <w:tab w:val="left" w:pos="1440"/>
        <w:tab w:val="right" w:leader="dot" w:pos="8630"/>
      </w:tabs>
      <w:spacing w:after="0" w:line="240" w:lineRule="auto"/>
      <w:jc w:val="both"/>
    </w:pPr>
    <w:rPr>
      <w:rFonts w:eastAsia="Times New Roman"/>
      <w:bCs w:val="0"/>
      <w:noProof/>
    </w:rPr>
  </w:style>
  <w:style w:type="paragraph" w:styleId="TOC3">
    <w:name w:val="toc 3"/>
    <w:basedOn w:val="Normal"/>
    <w:next w:val="Normal"/>
    <w:autoRedefine/>
    <w:uiPriority w:val="39"/>
    <w:unhideWhenUsed/>
    <w:qFormat/>
    <w:rsid w:val="00262777"/>
    <w:pPr>
      <w:spacing w:after="100"/>
      <w:ind w:left="440"/>
    </w:pPr>
    <w:rPr>
      <w:rFonts w:eastAsia="Times New Roman"/>
      <w:bCs w:val="0"/>
    </w:rPr>
  </w:style>
  <w:style w:type="character" w:customStyle="1" w:styleId="apple-converted-space">
    <w:name w:val="apple-converted-space"/>
    <w:basedOn w:val="DefaultParagraphFont"/>
    <w:rsid w:val="00262777"/>
  </w:style>
  <w:style w:type="paragraph" w:customStyle="1" w:styleId="Style7">
    <w:name w:val="Style7"/>
    <w:basedOn w:val="Normal"/>
    <w:uiPriority w:val="99"/>
    <w:rsid w:val="00262777"/>
    <w:pPr>
      <w:widowControl w:val="0"/>
      <w:autoSpaceDE w:val="0"/>
      <w:autoSpaceDN w:val="0"/>
      <w:adjustRightInd w:val="0"/>
      <w:spacing w:after="0" w:line="395" w:lineRule="exact"/>
      <w:jc w:val="both"/>
    </w:pPr>
    <w:rPr>
      <w:rFonts w:ascii="Times New Roman" w:eastAsia="Times New Roman" w:hAnsi="Times New Roman"/>
      <w:bCs w:val="0"/>
      <w:sz w:val="24"/>
      <w:szCs w:val="24"/>
    </w:rPr>
  </w:style>
  <w:style w:type="character" w:customStyle="1" w:styleId="FontStyle83">
    <w:name w:val="Font Style83"/>
    <w:uiPriority w:val="99"/>
    <w:rsid w:val="00262777"/>
    <w:rPr>
      <w:rFonts w:ascii="Times New Roman" w:hAnsi="Times New Roman" w:cs="Times New Roman"/>
      <w:sz w:val="22"/>
      <w:szCs w:val="22"/>
    </w:rPr>
  </w:style>
  <w:style w:type="paragraph" w:customStyle="1" w:styleId="Style45">
    <w:name w:val="Style45"/>
    <w:basedOn w:val="Normal"/>
    <w:uiPriority w:val="99"/>
    <w:rsid w:val="00262777"/>
    <w:pPr>
      <w:widowControl w:val="0"/>
      <w:autoSpaceDE w:val="0"/>
      <w:autoSpaceDN w:val="0"/>
      <w:adjustRightInd w:val="0"/>
      <w:spacing w:after="0" w:line="394" w:lineRule="exact"/>
    </w:pPr>
    <w:rPr>
      <w:rFonts w:ascii="Times New Roman" w:eastAsia="Times New Roman" w:hAnsi="Times New Roman"/>
      <w:bCs w:val="0"/>
      <w:sz w:val="24"/>
      <w:szCs w:val="24"/>
    </w:rPr>
  </w:style>
  <w:style w:type="paragraph" w:styleId="TOCHeading">
    <w:name w:val="TOC Heading"/>
    <w:basedOn w:val="Heading1"/>
    <w:next w:val="Normal"/>
    <w:uiPriority w:val="39"/>
    <w:semiHidden/>
    <w:unhideWhenUsed/>
    <w:qFormat/>
    <w:rsid w:val="00262777"/>
    <w:pPr>
      <w:spacing w:before="480" w:after="0" w:line="276" w:lineRule="auto"/>
      <w:outlineLvl w:val="9"/>
    </w:pPr>
    <w:rPr>
      <w:rFonts w:ascii="Cambria" w:eastAsia="Times New Roman" w:hAnsi="Cambria"/>
      <w:b w:val="0"/>
      <w:bCs/>
      <w:color w:val="365F91"/>
      <w:sz w:val="28"/>
      <w:szCs w:val="28"/>
    </w:rPr>
  </w:style>
  <w:style w:type="character" w:styleId="CommentReference">
    <w:name w:val="annotation reference"/>
    <w:uiPriority w:val="99"/>
    <w:semiHidden/>
    <w:unhideWhenUsed/>
    <w:rsid w:val="00262777"/>
    <w:rPr>
      <w:sz w:val="16"/>
      <w:szCs w:val="16"/>
    </w:rPr>
  </w:style>
  <w:style w:type="paragraph" w:styleId="CommentText">
    <w:name w:val="annotation text"/>
    <w:basedOn w:val="Normal"/>
    <w:link w:val="CommentTextChar"/>
    <w:uiPriority w:val="99"/>
    <w:semiHidden/>
    <w:unhideWhenUsed/>
    <w:rsid w:val="00262777"/>
    <w:rPr>
      <w:bCs w:val="0"/>
      <w:sz w:val="20"/>
      <w:szCs w:val="20"/>
      <w:lang/>
    </w:rPr>
  </w:style>
  <w:style w:type="character" w:customStyle="1" w:styleId="CommentTextChar">
    <w:name w:val="Comment Text Char"/>
    <w:link w:val="CommentText"/>
    <w:uiPriority w:val="99"/>
    <w:semiHidden/>
    <w:rsid w:val="0026277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62777"/>
    <w:rPr>
      <w:b/>
      <w:bCs/>
    </w:rPr>
  </w:style>
  <w:style w:type="character" w:customStyle="1" w:styleId="CommentSubjectChar">
    <w:name w:val="Comment Subject Char"/>
    <w:link w:val="CommentSubject"/>
    <w:uiPriority w:val="99"/>
    <w:semiHidden/>
    <w:rsid w:val="00262777"/>
    <w:rPr>
      <w:rFonts w:ascii="Calibri" w:eastAsia="Calibri" w:hAnsi="Calibri" w:cs="Times New Roman"/>
      <w:b/>
      <w:bCs/>
      <w:sz w:val="20"/>
      <w:szCs w:val="20"/>
    </w:rPr>
  </w:style>
  <w:style w:type="paragraph" w:styleId="Revision">
    <w:name w:val="Revision"/>
    <w:hidden/>
    <w:uiPriority w:val="99"/>
    <w:semiHidden/>
    <w:rsid w:val="00262777"/>
    <w:rPr>
      <w:sz w:val="22"/>
      <w:szCs w:val="22"/>
    </w:rPr>
  </w:style>
  <w:style w:type="paragraph" w:customStyle="1" w:styleId="Default">
    <w:name w:val="Default"/>
    <w:rsid w:val="0026277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39"/>
    <w:rsid w:val="00262777"/>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262777"/>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AD5534"/>
    <w:rPr>
      <w:rFonts w:ascii="Times New Roman" w:hAnsi="Times New Roman"/>
      <w:bCs/>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3">
    <w:name w:val="Font Style73"/>
    <w:uiPriority w:val="99"/>
    <w:rsid w:val="00CA5B60"/>
    <w:rPr>
      <w:rFonts w:ascii="Times New Roman" w:hAnsi="Times New Roman" w:cs="Times New Roman"/>
      <w:sz w:val="22"/>
      <w:szCs w:val="22"/>
    </w:rPr>
  </w:style>
  <w:style w:type="paragraph" w:customStyle="1" w:styleId="Style37">
    <w:name w:val="Style37"/>
    <w:basedOn w:val="Normal"/>
    <w:uiPriority w:val="99"/>
    <w:rsid w:val="00CA5B60"/>
    <w:pPr>
      <w:widowControl w:val="0"/>
      <w:autoSpaceDE w:val="0"/>
      <w:autoSpaceDN w:val="0"/>
      <w:adjustRightInd w:val="0"/>
      <w:spacing w:after="0" w:line="240" w:lineRule="auto"/>
    </w:pPr>
    <w:rPr>
      <w:rFonts w:ascii="Times New Roman" w:eastAsia="Times New Roman" w:hAnsi="Times New Roman"/>
      <w:bCs w:val="0"/>
      <w:sz w:val="24"/>
      <w:szCs w:val="24"/>
    </w:rPr>
  </w:style>
  <w:style w:type="character" w:customStyle="1" w:styleId="FontStyle65">
    <w:name w:val="Font Style65"/>
    <w:uiPriority w:val="99"/>
    <w:rsid w:val="00CA5B60"/>
    <w:rPr>
      <w:rFonts w:ascii="Arial" w:hAnsi="Arial" w:cs="Arial"/>
      <w:b/>
      <w:bCs/>
      <w:sz w:val="24"/>
      <w:szCs w:val="24"/>
    </w:rPr>
  </w:style>
  <w:style w:type="character" w:customStyle="1" w:styleId="Heading4Char">
    <w:name w:val="Heading 4 Char"/>
    <w:link w:val="Heading4"/>
    <w:uiPriority w:val="9"/>
    <w:semiHidden/>
    <w:rsid w:val="00C12D50"/>
    <w:rPr>
      <w:rFonts w:ascii="Cambria" w:eastAsia="Times New Roman" w:hAnsi="Cambria"/>
      <w:b/>
      <w:bCs/>
      <w:i/>
      <w:iCs/>
      <w:color w:val="4F81BD"/>
      <w:lang/>
    </w:rPr>
  </w:style>
  <w:style w:type="character" w:customStyle="1" w:styleId="Heading5Char">
    <w:name w:val="Heading 5 Char"/>
    <w:link w:val="Heading5"/>
    <w:uiPriority w:val="9"/>
    <w:semiHidden/>
    <w:rsid w:val="00C12D50"/>
    <w:rPr>
      <w:rFonts w:ascii="Cambria" w:eastAsia="Times New Roman" w:hAnsi="Cambria"/>
      <w:color w:val="243F60"/>
      <w:lang/>
    </w:rPr>
  </w:style>
  <w:style w:type="character" w:customStyle="1" w:styleId="Heading6Char">
    <w:name w:val="Heading 6 Char"/>
    <w:link w:val="Heading6"/>
    <w:uiPriority w:val="9"/>
    <w:semiHidden/>
    <w:rsid w:val="00C12D50"/>
    <w:rPr>
      <w:rFonts w:ascii="Cambria" w:eastAsia="Times New Roman" w:hAnsi="Cambria"/>
      <w:i/>
      <w:iCs/>
      <w:color w:val="243F60"/>
      <w:lang/>
    </w:rPr>
  </w:style>
  <w:style w:type="character" w:customStyle="1" w:styleId="Heading7Char">
    <w:name w:val="Heading 7 Char"/>
    <w:link w:val="Heading7"/>
    <w:uiPriority w:val="9"/>
    <w:semiHidden/>
    <w:rsid w:val="00C12D50"/>
    <w:rPr>
      <w:rFonts w:ascii="Cambria" w:eastAsia="Times New Roman" w:hAnsi="Cambria"/>
      <w:i/>
      <w:iCs/>
      <w:color w:val="404040"/>
      <w:lang/>
    </w:rPr>
  </w:style>
  <w:style w:type="character" w:customStyle="1" w:styleId="Heading8Char">
    <w:name w:val="Heading 8 Char"/>
    <w:link w:val="Heading8"/>
    <w:uiPriority w:val="9"/>
    <w:semiHidden/>
    <w:rsid w:val="00C12D50"/>
    <w:rPr>
      <w:rFonts w:ascii="Cambria" w:eastAsia="Times New Roman" w:hAnsi="Cambria"/>
      <w:color w:val="404040"/>
      <w:lang/>
    </w:rPr>
  </w:style>
  <w:style w:type="character" w:customStyle="1" w:styleId="Heading9Char">
    <w:name w:val="Heading 9 Char"/>
    <w:link w:val="Heading9"/>
    <w:uiPriority w:val="9"/>
    <w:semiHidden/>
    <w:rsid w:val="00C12D50"/>
    <w:rPr>
      <w:rFonts w:ascii="Cambria" w:eastAsia="Times New Roman" w:hAnsi="Cambria"/>
      <w:i/>
      <w:iCs/>
      <w:color w:val="404040"/>
      <w:lang/>
    </w:rPr>
  </w:style>
  <w:style w:type="paragraph" w:customStyle="1" w:styleId="DecimalAligned">
    <w:name w:val="Decimal Aligned"/>
    <w:basedOn w:val="Normal"/>
    <w:uiPriority w:val="40"/>
    <w:qFormat/>
    <w:rsid w:val="00C12D50"/>
    <w:pPr>
      <w:tabs>
        <w:tab w:val="decimal" w:pos="360"/>
      </w:tabs>
    </w:pPr>
    <w:rPr>
      <w:rFonts w:eastAsia="Times New Roman"/>
      <w:bCs w:val="0"/>
    </w:rPr>
  </w:style>
  <w:style w:type="paragraph" w:styleId="FootnoteText">
    <w:name w:val="footnote text"/>
    <w:basedOn w:val="Normal"/>
    <w:link w:val="FootnoteTextChar"/>
    <w:uiPriority w:val="99"/>
    <w:unhideWhenUsed/>
    <w:rsid w:val="00C12D50"/>
    <w:pPr>
      <w:spacing w:after="0" w:line="240" w:lineRule="auto"/>
    </w:pPr>
    <w:rPr>
      <w:rFonts w:eastAsia="Times New Roman"/>
      <w:bCs w:val="0"/>
      <w:sz w:val="20"/>
      <w:szCs w:val="20"/>
      <w:lang/>
    </w:rPr>
  </w:style>
  <w:style w:type="character" w:customStyle="1" w:styleId="FootnoteTextChar">
    <w:name w:val="Footnote Text Char"/>
    <w:link w:val="FootnoteText"/>
    <w:uiPriority w:val="99"/>
    <w:rsid w:val="00C12D50"/>
    <w:rPr>
      <w:rFonts w:eastAsia="Times New Roman"/>
      <w:lang/>
    </w:rPr>
  </w:style>
  <w:style w:type="character" w:styleId="SubtleEmphasis">
    <w:name w:val="Subtle Emphasis"/>
    <w:uiPriority w:val="19"/>
    <w:qFormat/>
    <w:rsid w:val="00C12D50"/>
    <w:rPr>
      <w:rFonts w:eastAsia="Times New Roman" w:cs="Times New Roman"/>
      <w:bCs w:val="0"/>
      <w:i/>
      <w:iCs/>
      <w:color w:val="808080"/>
      <w:szCs w:val="22"/>
      <w:lang w:val="en-US"/>
    </w:rPr>
  </w:style>
  <w:style w:type="paragraph" w:customStyle="1" w:styleId="StyleNormalWebBoldJustifiedLinespacing15lines">
    <w:name w:val="Style Normal (Web) + Bold Justified Line spacing:  1.5 lines"/>
    <w:basedOn w:val="ListParagraph"/>
    <w:rsid w:val="00C12D50"/>
    <w:pPr>
      <w:spacing w:after="0" w:line="360" w:lineRule="auto"/>
      <w:ind w:left="0"/>
      <w:jc w:val="both"/>
    </w:pPr>
    <w:rPr>
      <w:rFonts w:ascii="Courier New" w:eastAsia="Times New Roman" w:hAnsi="Courier New" w:cs="Courier New"/>
      <w:color w:val="000000"/>
      <w:sz w:val="20"/>
      <w:szCs w:val="20"/>
    </w:rPr>
  </w:style>
  <w:style w:type="paragraph" w:styleId="TOC4">
    <w:name w:val="toc 4"/>
    <w:basedOn w:val="Normal"/>
    <w:next w:val="Normal"/>
    <w:autoRedefine/>
    <w:uiPriority w:val="39"/>
    <w:unhideWhenUsed/>
    <w:rsid w:val="00C82A60"/>
    <w:pPr>
      <w:spacing w:after="100"/>
      <w:ind w:left="660"/>
    </w:pPr>
    <w:rPr>
      <w:rFonts w:eastAsia="Times New Roman"/>
      <w:bCs w:val="0"/>
    </w:rPr>
  </w:style>
  <w:style w:type="paragraph" w:styleId="TOC5">
    <w:name w:val="toc 5"/>
    <w:basedOn w:val="Normal"/>
    <w:next w:val="Normal"/>
    <w:autoRedefine/>
    <w:uiPriority w:val="39"/>
    <w:unhideWhenUsed/>
    <w:rsid w:val="00C82A60"/>
    <w:pPr>
      <w:spacing w:after="100"/>
      <w:ind w:left="880"/>
    </w:pPr>
    <w:rPr>
      <w:rFonts w:eastAsia="Times New Roman"/>
      <w:bCs w:val="0"/>
    </w:rPr>
  </w:style>
  <w:style w:type="paragraph" w:styleId="TOC6">
    <w:name w:val="toc 6"/>
    <w:basedOn w:val="Normal"/>
    <w:next w:val="Normal"/>
    <w:autoRedefine/>
    <w:uiPriority w:val="39"/>
    <w:unhideWhenUsed/>
    <w:rsid w:val="00C82A60"/>
    <w:pPr>
      <w:spacing w:after="100"/>
      <w:ind w:left="1100"/>
    </w:pPr>
    <w:rPr>
      <w:rFonts w:eastAsia="Times New Roman"/>
      <w:bCs w:val="0"/>
    </w:rPr>
  </w:style>
  <w:style w:type="paragraph" w:styleId="TOC7">
    <w:name w:val="toc 7"/>
    <w:basedOn w:val="Normal"/>
    <w:next w:val="Normal"/>
    <w:autoRedefine/>
    <w:uiPriority w:val="39"/>
    <w:unhideWhenUsed/>
    <w:rsid w:val="00C82A60"/>
    <w:pPr>
      <w:spacing w:after="100"/>
      <w:ind w:left="1320"/>
    </w:pPr>
    <w:rPr>
      <w:rFonts w:eastAsia="Times New Roman"/>
      <w:bCs w:val="0"/>
    </w:rPr>
  </w:style>
  <w:style w:type="paragraph" w:styleId="TOC8">
    <w:name w:val="toc 8"/>
    <w:basedOn w:val="Normal"/>
    <w:next w:val="Normal"/>
    <w:autoRedefine/>
    <w:uiPriority w:val="39"/>
    <w:unhideWhenUsed/>
    <w:rsid w:val="00C82A60"/>
    <w:pPr>
      <w:spacing w:after="100"/>
      <w:ind w:left="1540"/>
    </w:pPr>
    <w:rPr>
      <w:rFonts w:eastAsia="Times New Roman"/>
      <w:bCs w:val="0"/>
    </w:rPr>
  </w:style>
  <w:style w:type="paragraph" w:styleId="TOC9">
    <w:name w:val="toc 9"/>
    <w:basedOn w:val="Normal"/>
    <w:next w:val="Normal"/>
    <w:autoRedefine/>
    <w:uiPriority w:val="39"/>
    <w:unhideWhenUsed/>
    <w:rsid w:val="00C82A60"/>
    <w:pPr>
      <w:spacing w:after="100"/>
      <w:ind w:left="1760"/>
    </w:pPr>
    <w:rPr>
      <w:rFonts w:eastAsia="Times New Roman"/>
      <w:bCs w:val="0"/>
    </w:rPr>
  </w:style>
  <w:style w:type="character" w:customStyle="1" w:styleId="nlmstring-name">
    <w:name w:val="nlm_string-name"/>
    <w:rsid w:val="009A50E0"/>
  </w:style>
  <w:style w:type="character" w:customStyle="1" w:styleId="nlmyear">
    <w:name w:val="nlm_year"/>
    <w:rsid w:val="009A50E0"/>
  </w:style>
  <w:style w:type="character" w:customStyle="1" w:styleId="nlmarticle-title">
    <w:name w:val="nlm_article-title"/>
    <w:rsid w:val="009A50E0"/>
  </w:style>
  <w:style w:type="character" w:customStyle="1" w:styleId="nlmfpage">
    <w:name w:val="nlm_fpage"/>
    <w:rsid w:val="009A50E0"/>
  </w:style>
  <w:style w:type="character" w:customStyle="1" w:styleId="nlmlpage">
    <w:name w:val="nlm_lpage"/>
    <w:rsid w:val="009A50E0"/>
  </w:style>
  <w:style w:type="character" w:customStyle="1" w:styleId="nlmedition">
    <w:name w:val="nlm_edition"/>
    <w:rsid w:val="009A50E0"/>
  </w:style>
  <w:style w:type="character" w:customStyle="1" w:styleId="nlmpublisher-name">
    <w:name w:val="nlm_publisher-name"/>
    <w:rsid w:val="009A50E0"/>
  </w:style>
  <w:style w:type="character" w:customStyle="1" w:styleId="nlmpublisher-loc">
    <w:name w:val="nlm_publisher-loc"/>
    <w:rsid w:val="009A50E0"/>
  </w:style>
  <w:style w:type="paragraph" w:styleId="Caption">
    <w:name w:val="caption"/>
    <w:basedOn w:val="Normal"/>
    <w:next w:val="Normal"/>
    <w:uiPriority w:val="35"/>
    <w:unhideWhenUsed/>
    <w:qFormat/>
    <w:rsid w:val="00317FE4"/>
    <w:pPr>
      <w:spacing w:line="240" w:lineRule="auto"/>
    </w:pPr>
    <w:rPr>
      <w:rFonts w:ascii="Times New Roman" w:hAnsi="Times New Roman"/>
      <w:b/>
      <w:bCs w:val="0"/>
      <w:iCs/>
      <w:sz w:val="24"/>
      <w:szCs w:val="24"/>
    </w:rPr>
  </w:style>
  <w:style w:type="paragraph" w:styleId="TableofFigures">
    <w:name w:val="table of figures"/>
    <w:basedOn w:val="Normal"/>
    <w:next w:val="Normal"/>
    <w:uiPriority w:val="99"/>
    <w:unhideWhenUsed/>
    <w:rsid w:val="008961D1"/>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67983804">
      <w:bodyDiv w:val="1"/>
      <w:marLeft w:val="0"/>
      <w:marRight w:val="0"/>
      <w:marTop w:val="0"/>
      <w:marBottom w:val="0"/>
      <w:divBdr>
        <w:top w:val="none" w:sz="0" w:space="0" w:color="auto"/>
        <w:left w:val="none" w:sz="0" w:space="0" w:color="auto"/>
        <w:bottom w:val="none" w:sz="0" w:space="0" w:color="auto"/>
        <w:right w:val="none" w:sz="0" w:space="0" w:color="auto"/>
      </w:divBdr>
    </w:div>
    <w:div w:id="231816817">
      <w:bodyDiv w:val="1"/>
      <w:marLeft w:val="0"/>
      <w:marRight w:val="0"/>
      <w:marTop w:val="0"/>
      <w:marBottom w:val="0"/>
      <w:divBdr>
        <w:top w:val="none" w:sz="0" w:space="0" w:color="auto"/>
        <w:left w:val="none" w:sz="0" w:space="0" w:color="auto"/>
        <w:bottom w:val="none" w:sz="0" w:space="0" w:color="auto"/>
        <w:right w:val="none" w:sz="0" w:space="0" w:color="auto"/>
      </w:divBdr>
      <w:divsChild>
        <w:div w:id="1173568209">
          <w:marLeft w:val="547"/>
          <w:marRight w:val="0"/>
          <w:marTop w:val="200"/>
          <w:marBottom w:val="0"/>
          <w:divBdr>
            <w:top w:val="none" w:sz="0" w:space="0" w:color="auto"/>
            <w:left w:val="none" w:sz="0" w:space="0" w:color="auto"/>
            <w:bottom w:val="none" w:sz="0" w:space="0" w:color="auto"/>
            <w:right w:val="none" w:sz="0" w:space="0" w:color="auto"/>
          </w:divBdr>
        </w:div>
      </w:divsChild>
    </w:div>
    <w:div w:id="506946535">
      <w:bodyDiv w:val="1"/>
      <w:marLeft w:val="0"/>
      <w:marRight w:val="0"/>
      <w:marTop w:val="0"/>
      <w:marBottom w:val="0"/>
      <w:divBdr>
        <w:top w:val="none" w:sz="0" w:space="0" w:color="auto"/>
        <w:left w:val="none" w:sz="0" w:space="0" w:color="auto"/>
        <w:bottom w:val="none" w:sz="0" w:space="0" w:color="auto"/>
        <w:right w:val="none" w:sz="0" w:space="0" w:color="auto"/>
      </w:divBdr>
      <w:divsChild>
        <w:div w:id="476604604">
          <w:marLeft w:val="547"/>
          <w:marRight w:val="0"/>
          <w:marTop w:val="200"/>
          <w:marBottom w:val="0"/>
          <w:divBdr>
            <w:top w:val="none" w:sz="0" w:space="0" w:color="auto"/>
            <w:left w:val="none" w:sz="0" w:space="0" w:color="auto"/>
            <w:bottom w:val="none" w:sz="0" w:space="0" w:color="auto"/>
            <w:right w:val="none" w:sz="0" w:space="0" w:color="auto"/>
          </w:divBdr>
        </w:div>
      </w:divsChild>
    </w:div>
    <w:div w:id="599216009">
      <w:bodyDiv w:val="1"/>
      <w:marLeft w:val="0"/>
      <w:marRight w:val="0"/>
      <w:marTop w:val="0"/>
      <w:marBottom w:val="0"/>
      <w:divBdr>
        <w:top w:val="none" w:sz="0" w:space="0" w:color="auto"/>
        <w:left w:val="none" w:sz="0" w:space="0" w:color="auto"/>
        <w:bottom w:val="none" w:sz="0" w:space="0" w:color="auto"/>
        <w:right w:val="none" w:sz="0" w:space="0" w:color="auto"/>
      </w:divBdr>
      <w:divsChild>
        <w:div w:id="1014458907">
          <w:marLeft w:val="547"/>
          <w:marRight w:val="0"/>
          <w:marTop w:val="200"/>
          <w:marBottom w:val="0"/>
          <w:divBdr>
            <w:top w:val="none" w:sz="0" w:space="0" w:color="auto"/>
            <w:left w:val="none" w:sz="0" w:space="0" w:color="auto"/>
            <w:bottom w:val="none" w:sz="0" w:space="0" w:color="auto"/>
            <w:right w:val="none" w:sz="0" w:space="0" w:color="auto"/>
          </w:divBdr>
        </w:div>
      </w:divsChild>
    </w:div>
    <w:div w:id="1172335356">
      <w:bodyDiv w:val="1"/>
      <w:marLeft w:val="0"/>
      <w:marRight w:val="0"/>
      <w:marTop w:val="0"/>
      <w:marBottom w:val="0"/>
      <w:divBdr>
        <w:top w:val="none" w:sz="0" w:space="0" w:color="auto"/>
        <w:left w:val="none" w:sz="0" w:space="0" w:color="auto"/>
        <w:bottom w:val="none" w:sz="0" w:space="0" w:color="auto"/>
        <w:right w:val="none" w:sz="0" w:space="0" w:color="auto"/>
      </w:divBdr>
    </w:div>
    <w:div w:id="1186140077">
      <w:bodyDiv w:val="1"/>
      <w:marLeft w:val="0"/>
      <w:marRight w:val="0"/>
      <w:marTop w:val="0"/>
      <w:marBottom w:val="0"/>
      <w:divBdr>
        <w:top w:val="none" w:sz="0" w:space="0" w:color="auto"/>
        <w:left w:val="none" w:sz="0" w:space="0" w:color="auto"/>
        <w:bottom w:val="none" w:sz="0" w:space="0" w:color="auto"/>
        <w:right w:val="none" w:sz="0" w:space="0" w:color="auto"/>
      </w:divBdr>
    </w:div>
    <w:div w:id="1237475260">
      <w:bodyDiv w:val="1"/>
      <w:marLeft w:val="0"/>
      <w:marRight w:val="0"/>
      <w:marTop w:val="0"/>
      <w:marBottom w:val="0"/>
      <w:divBdr>
        <w:top w:val="none" w:sz="0" w:space="0" w:color="auto"/>
        <w:left w:val="none" w:sz="0" w:space="0" w:color="auto"/>
        <w:bottom w:val="none" w:sz="0" w:space="0" w:color="auto"/>
        <w:right w:val="none" w:sz="0" w:space="0" w:color="auto"/>
      </w:divBdr>
    </w:div>
    <w:div w:id="1712458193">
      <w:bodyDiv w:val="1"/>
      <w:marLeft w:val="0"/>
      <w:marRight w:val="0"/>
      <w:marTop w:val="0"/>
      <w:marBottom w:val="0"/>
      <w:divBdr>
        <w:top w:val="none" w:sz="0" w:space="0" w:color="auto"/>
        <w:left w:val="none" w:sz="0" w:space="0" w:color="auto"/>
        <w:bottom w:val="none" w:sz="0" w:space="0" w:color="auto"/>
        <w:right w:val="none" w:sz="0" w:space="0" w:color="auto"/>
      </w:divBdr>
    </w:div>
    <w:div w:id="187519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am.co.ke/secto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am.co.ke/secto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am.c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0D60C-D3BD-4EEE-827E-F58A76007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Charity Chepchir Thesis  FINAL  COPY SEPT 28 -09-2018</Template>
  <TotalTime>1</TotalTime>
  <Pages>107</Pages>
  <Words>24545</Words>
  <Characters>139912</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164129</CharactersWithSpaces>
  <SharedDoc>false</SharedDoc>
  <HLinks>
    <vt:vector size="708" baseType="variant">
      <vt:variant>
        <vt:i4>327707</vt:i4>
      </vt:variant>
      <vt:variant>
        <vt:i4>774</vt:i4>
      </vt:variant>
      <vt:variant>
        <vt:i4>0</vt:i4>
      </vt:variant>
      <vt:variant>
        <vt:i4>5</vt:i4>
      </vt:variant>
      <vt:variant>
        <vt:lpwstr>http://www.kam.co.ke/</vt:lpwstr>
      </vt:variant>
      <vt:variant>
        <vt:lpwstr/>
      </vt:variant>
      <vt:variant>
        <vt:i4>589838</vt:i4>
      </vt:variant>
      <vt:variant>
        <vt:i4>714</vt:i4>
      </vt:variant>
      <vt:variant>
        <vt:i4>0</vt:i4>
      </vt:variant>
      <vt:variant>
        <vt:i4>5</vt:i4>
      </vt:variant>
      <vt:variant>
        <vt:lpwstr>http://kam.co.ke/sectors/</vt:lpwstr>
      </vt:variant>
      <vt:variant>
        <vt:lpwstr/>
      </vt:variant>
      <vt:variant>
        <vt:i4>589838</vt:i4>
      </vt:variant>
      <vt:variant>
        <vt:i4>708</vt:i4>
      </vt:variant>
      <vt:variant>
        <vt:i4>0</vt:i4>
      </vt:variant>
      <vt:variant>
        <vt:i4>5</vt:i4>
      </vt:variant>
      <vt:variant>
        <vt:lpwstr>http://kam.co.ke/sectors/</vt:lpwstr>
      </vt:variant>
      <vt:variant>
        <vt:lpwstr/>
      </vt:variant>
      <vt:variant>
        <vt:i4>1900607</vt:i4>
      </vt:variant>
      <vt:variant>
        <vt:i4>698</vt:i4>
      </vt:variant>
      <vt:variant>
        <vt:i4>0</vt:i4>
      </vt:variant>
      <vt:variant>
        <vt:i4>5</vt:i4>
      </vt:variant>
      <vt:variant>
        <vt:lpwstr/>
      </vt:variant>
      <vt:variant>
        <vt:lpwstr>_Toc525884744</vt:lpwstr>
      </vt:variant>
      <vt:variant>
        <vt:i4>1048637</vt:i4>
      </vt:variant>
      <vt:variant>
        <vt:i4>689</vt:i4>
      </vt:variant>
      <vt:variant>
        <vt:i4>0</vt:i4>
      </vt:variant>
      <vt:variant>
        <vt:i4>5</vt:i4>
      </vt:variant>
      <vt:variant>
        <vt:lpwstr/>
      </vt:variant>
      <vt:variant>
        <vt:lpwstr>_Toc525884593</vt:lpwstr>
      </vt:variant>
      <vt:variant>
        <vt:i4>1048637</vt:i4>
      </vt:variant>
      <vt:variant>
        <vt:i4>683</vt:i4>
      </vt:variant>
      <vt:variant>
        <vt:i4>0</vt:i4>
      </vt:variant>
      <vt:variant>
        <vt:i4>5</vt:i4>
      </vt:variant>
      <vt:variant>
        <vt:lpwstr/>
      </vt:variant>
      <vt:variant>
        <vt:lpwstr>_Toc525884592</vt:lpwstr>
      </vt:variant>
      <vt:variant>
        <vt:i4>1048637</vt:i4>
      </vt:variant>
      <vt:variant>
        <vt:i4>677</vt:i4>
      </vt:variant>
      <vt:variant>
        <vt:i4>0</vt:i4>
      </vt:variant>
      <vt:variant>
        <vt:i4>5</vt:i4>
      </vt:variant>
      <vt:variant>
        <vt:lpwstr/>
      </vt:variant>
      <vt:variant>
        <vt:lpwstr>_Toc525884591</vt:lpwstr>
      </vt:variant>
      <vt:variant>
        <vt:i4>1048637</vt:i4>
      </vt:variant>
      <vt:variant>
        <vt:i4>671</vt:i4>
      </vt:variant>
      <vt:variant>
        <vt:i4>0</vt:i4>
      </vt:variant>
      <vt:variant>
        <vt:i4>5</vt:i4>
      </vt:variant>
      <vt:variant>
        <vt:lpwstr/>
      </vt:variant>
      <vt:variant>
        <vt:lpwstr>_Toc525884590</vt:lpwstr>
      </vt:variant>
      <vt:variant>
        <vt:i4>1114173</vt:i4>
      </vt:variant>
      <vt:variant>
        <vt:i4>665</vt:i4>
      </vt:variant>
      <vt:variant>
        <vt:i4>0</vt:i4>
      </vt:variant>
      <vt:variant>
        <vt:i4>5</vt:i4>
      </vt:variant>
      <vt:variant>
        <vt:lpwstr/>
      </vt:variant>
      <vt:variant>
        <vt:lpwstr>_Toc525884589</vt:lpwstr>
      </vt:variant>
      <vt:variant>
        <vt:i4>1114173</vt:i4>
      </vt:variant>
      <vt:variant>
        <vt:i4>659</vt:i4>
      </vt:variant>
      <vt:variant>
        <vt:i4>0</vt:i4>
      </vt:variant>
      <vt:variant>
        <vt:i4>5</vt:i4>
      </vt:variant>
      <vt:variant>
        <vt:lpwstr/>
      </vt:variant>
      <vt:variant>
        <vt:lpwstr>_Toc525884588</vt:lpwstr>
      </vt:variant>
      <vt:variant>
        <vt:i4>1114173</vt:i4>
      </vt:variant>
      <vt:variant>
        <vt:i4>653</vt:i4>
      </vt:variant>
      <vt:variant>
        <vt:i4>0</vt:i4>
      </vt:variant>
      <vt:variant>
        <vt:i4>5</vt:i4>
      </vt:variant>
      <vt:variant>
        <vt:lpwstr/>
      </vt:variant>
      <vt:variant>
        <vt:lpwstr>_Toc525884587</vt:lpwstr>
      </vt:variant>
      <vt:variant>
        <vt:i4>1114173</vt:i4>
      </vt:variant>
      <vt:variant>
        <vt:i4>647</vt:i4>
      </vt:variant>
      <vt:variant>
        <vt:i4>0</vt:i4>
      </vt:variant>
      <vt:variant>
        <vt:i4>5</vt:i4>
      </vt:variant>
      <vt:variant>
        <vt:lpwstr/>
      </vt:variant>
      <vt:variant>
        <vt:lpwstr>_Toc525884586</vt:lpwstr>
      </vt:variant>
      <vt:variant>
        <vt:i4>1114173</vt:i4>
      </vt:variant>
      <vt:variant>
        <vt:i4>641</vt:i4>
      </vt:variant>
      <vt:variant>
        <vt:i4>0</vt:i4>
      </vt:variant>
      <vt:variant>
        <vt:i4>5</vt:i4>
      </vt:variant>
      <vt:variant>
        <vt:lpwstr/>
      </vt:variant>
      <vt:variant>
        <vt:lpwstr>_Toc525884585</vt:lpwstr>
      </vt:variant>
      <vt:variant>
        <vt:i4>1114173</vt:i4>
      </vt:variant>
      <vt:variant>
        <vt:i4>635</vt:i4>
      </vt:variant>
      <vt:variant>
        <vt:i4>0</vt:i4>
      </vt:variant>
      <vt:variant>
        <vt:i4>5</vt:i4>
      </vt:variant>
      <vt:variant>
        <vt:lpwstr/>
      </vt:variant>
      <vt:variant>
        <vt:lpwstr>_Toc525884584</vt:lpwstr>
      </vt:variant>
      <vt:variant>
        <vt:i4>1114173</vt:i4>
      </vt:variant>
      <vt:variant>
        <vt:i4>629</vt:i4>
      </vt:variant>
      <vt:variant>
        <vt:i4>0</vt:i4>
      </vt:variant>
      <vt:variant>
        <vt:i4>5</vt:i4>
      </vt:variant>
      <vt:variant>
        <vt:lpwstr/>
      </vt:variant>
      <vt:variant>
        <vt:lpwstr>_Toc525884583</vt:lpwstr>
      </vt:variant>
      <vt:variant>
        <vt:i4>1114173</vt:i4>
      </vt:variant>
      <vt:variant>
        <vt:i4>623</vt:i4>
      </vt:variant>
      <vt:variant>
        <vt:i4>0</vt:i4>
      </vt:variant>
      <vt:variant>
        <vt:i4>5</vt:i4>
      </vt:variant>
      <vt:variant>
        <vt:lpwstr/>
      </vt:variant>
      <vt:variant>
        <vt:lpwstr>_Toc525884582</vt:lpwstr>
      </vt:variant>
      <vt:variant>
        <vt:i4>1114173</vt:i4>
      </vt:variant>
      <vt:variant>
        <vt:i4>617</vt:i4>
      </vt:variant>
      <vt:variant>
        <vt:i4>0</vt:i4>
      </vt:variant>
      <vt:variant>
        <vt:i4>5</vt:i4>
      </vt:variant>
      <vt:variant>
        <vt:lpwstr/>
      </vt:variant>
      <vt:variant>
        <vt:lpwstr>_Toc525884581</vt:lpwstr>
      </vt:variant>
      <vt:variant>
        <vt:i4>1114173</vt:i4>
      </vt:variant>
      <vt:variant>
        <vt:i4>611</vt:i4>
      </vt:variant>
      <vt:variant>
        <vt:i4>0</vt:i4>
      </vt:variant>
      <vt:variant>
        <vt:i4>5</vt:i4>
      </vt:variant>
      <vt:variant>
        <vt:lpwstr/>
      </vt:variant>
      <vt:variant>
        <vt:lpwstr>_Toc525884580</vt:lpwstr>
      </vt:variant>
      <vt:variant>
        <vt:i4>1966141</vt:i4>
      </vt:variant>
      <vt:variant>
        <vt:i4>605</vt:i4>
      </vt:variant>
      <vt:variant>
        <vt:i4>0</vt:i4>
      </vt:variant>
      <vt:variant>
        <vt:i4>5</vt:i4>
      </vt:variant>
      <vt:variant>
        <vt:lpwstr/>
      </vt:variant>
      <vt:variant>
        <vt:lpwstr>_Toc525884579</vt:lpwstr>
      </vt:variant>
      <vt:variant>
        <vt:i4>1966141</vt:i4>
      </vt:variant>
      <vt:variant>
        <vt:i4>599</vt:i4>
      </vt:variant>
      <vt:variant>
        <vt:i4>0</vt:i4>
      </vt:variant>
      <vt:variant>
        <vt:i4>5</vt:i4>
      </vt:variant>
      <vt:variant>
        <vt:lpwstr/>
      </vt:variant>
      <vt:variant>
        <vt:lpwstr>_Toc525884578</vt:lpwstr>
      </vt:variant>
      <vt:variant>
        <vt:i4>1966141</vt:i4>
      </vt:variant>
      <vt:variant>
        <vt:i4>593</vt:i4>
      </vt:variant>
      <vt:variant>
        <vt:i4>0</vt:i4>
      </vt:variant>
      <vt:variant>
        <vt:i4>5</vt:i4>
      </vt:variant>
      <vt:variant>
        <vt:lpwstr/>
      </vt:variant>
      <vt:variant>
        <vt:lpwstr>_Toc525884577</vt:lpwstr>
      </vt:variant>
      <vt:variant>
        <vt:i4>1966141</vt:i4>
      </vt:variant>
      <vt:variant>
        <vt:i4>587</vt:i4>
      </vt:variant>
      <vt:variant>
        <vt:i4>0</vt:i4>
      </vt:variant>
      <vt:variant>
        <vt:i4>5</vt:i4>
      </vt:variant>
      <vt:variant>
        <vt:lpwstr/>
      </vt:variant>
      <vt:variant>
        <vt:lpwstr>_Toc525884576</vt:lpwstr>
      </vt:variant>
      <vt:variant>
        <vt:i4>1900600</vt:i4>
      </vt:variant>
      <vt:variant>
        <vt:i4>578</vt:i4>
      </vt:variant>
      <vt:variant>
        <vt:i4>0</vt:i4>
      </vt:variant>
      <vt:variant>
        <vt:i4>5</vt:i4>
      </vt:variant>
      <vt:variant>
        <vt:lpwstr/>
      </vt:variant>
      <vt:variant>
        <vt:lpwstr>_Toc525883031</vt:lpwstr>
      </vt:variant>
      <vt:variant>
        <vt:i4>1900600</vt:i4>
      </vt:variant>
      <vt:variant>
        <vt:i4>572</vt:i4>
      </vt:variant>
      <vt:variant>
        <vt:i4>0</vt:i4>
      </vt:variant>
      <vt:variant>
        <vt:i4>5</vt:i4>
      </vt:variant>
      <vt:variant>
        <vt:lpwstr/>
      </vt:variant>
      <vt:variant>
        <vt:lpwstr>_Toc525883030</vt:lpwstr>
      </vt:variant>
      <vt:variant>
        <vt:i4>1835062</vt:i4>
      </vt:variant>
      <vt:variant>
        <vt:i4>560</vt:i4>
      </vt:variant>
      <vt:variant>
        <vt:i4>0</vt:i4>
      </vt:variant>
      <vt:variant>
        <vt:i4>5</vt:i4>
      </vt:variant>
      <vt:variant>
        <vt:lpwstr/>
      </vt:variant>
      <vt:variant>
        <vt:lpwstr>_Toc493311009</vt:lpwstr>
      </vt:variant>
      <vt:variant>
        <vt:i4>1835062</vt:i4>
      </vt:variant>
      <vt:variant>
        <vt:i4>554</vt:i4>
      </vt:variant>
      <vt:variant>
        <vt:i4>0</vt:i4>
      </vt:variant>
      <vt:variant>
        <vt:i4>5</vt:i4>
      </vt:variant>
      <vt:variant>
        <vt:lpwstr/>
      </vt:variant>
      <vt:variant>
        <vt:lpwstr>_Toc493311008</vt:lpwstr>
      </vt:variant>
      <vt:variant>
        <vt:i4>1835062</vt:i4>
      </vt:variant>
      <vt:variant>
        <vt:i4>548</vt:i4>
      </vt:variant>
      <vt:variant>
        <vt:i4>0</vt:i4>
      </vt:variant>
      <vt:variant>
        <vt:i4>5</vt:i4>
      </vt:variant>
      <vt:variant>
        <vt:lpwstr/>
      </vt:variant>
      <vt:variant>
        <vt:lpwstr>_Toc493311007</vt:lpwstr>
      </vt:variant>
      <vt:variant>
        <vt:i4>1835062</vt:i4>
      </vt:variant>
      <vt:variant>
        <vt:i4>542</vt:i4>
      </vt:variant>
      <vt:variant>
        <vt:i4>0</vt:i4>
      </vt:variant>
      <vt:variant>
        <vt:i4>5</vt:i4>
      </vt:variant>
      <vt:variant>
        <vt:lpwstr/>
      </vt:variant>
      <vt:variant>
        <vt:lpwstr>_Toc493311006</vt:lpwstr>
      </vt:variant>
      <vt:variant>
        <vt:i4>1835062</vt:i4>
      </vt:variant>
      <vt:variant>
        <vt:i4>536</vt:i4>
      </vt:variant>
      <vt:variant>
        <vt:i4>0</vt:i4>
      </vt:variant>
      <vt:variant>
        <vt:i4>5</vt:i4>
      </vt:variant>
      <vt:variant>
        <vt:lpwstr/>
      </vt:variant>
      <vt:variant>
        <vt:lpwstr>_Toc493311005</vt:lpwstr>
      </vt:variant>
      <vt:variant>
        <vt:i4>1835062</vt:i4>
      </vt:variant>
      <vt:variant>
        <vt:i4>530</vt:i4>
      </vt:variant>
      <vt:variant>
        <vt:i4>0</vt:i4>
      </vt:variant>
      <vt:variant>
        <vt:i4>5</vt:i4>
      </vt:variant>
      <vt:variant>
        <vt:lpwstr/>
      </vt:variant>
      <vt:variant>
        <vt:lpwstr>_Toc493311004</vt:lpwstr>
      </vt:variant>
      <vt:variant>
        <vt:i4>1835062</vt:i4>
      </vt:variant>
      <vt:variant>
        <vt:i4>524</vt:i4>
      </vt:variant>
      <vt:variant>
        <vt:i4>0</vt:i4>
      </vt:variant>
      <vt:variant>
        <vt:i4>5</vt:i4>
      </vt:variant>
      <vt:variant>
        <vt:lpwstr/>
      </vt:variant>
      <vt:variant>
        <vt:lpwstr>_Toc493311003</vt:lpwstr>
      </vt:variant>
      <vt:variant>
        <vt:i4>1835062</vt:i4>
      </vt:variant>
      <vt:variant>
        <vt:i4>518</vt:i4>
      </vt:variant>
      <vt:variant>
        <vt:i4>0</vt:i4>
      </vt:variant>
      <vt:variant>
        <vt:i4>5</vt:i4>
      </vt:variant>
      <vt:variant>
        <vt:lpwstr/>
      </vt:variant>
      <vt:variant>
        <vt:lpwstr>_Toc493311002</vt:lpwstr>
      </vt:variant>
      <vt:variant>
        <vt:i4>1835062</vt:i4>
      </vt:variant>
      <vt:variant>
        <vt:i4>512</vt:i4>
      </vt:variant>
      <vt:variant>
        <vt:i4>0</vt:i4>
      </vt:variant>
      <vt:variant>
        <vt:i4>5</vt:i4>
      </vt:variant>
      <vt:variant>
        <vt:lpwstr/>
      </vt:variant>
      <vt:variant>
        <vt:lpwstr>_Toc493311001</vt:lpwstr>
      </vt:variant>
      <vt:variant>
        <vt:i4>1835062</vt:i4>
      </vt:variant>
      <vt:variant>
        <vt:i4>506</vt:i4>
      </vt:variant>
      <vt:variant>
        <vt:i4>0</vt:i4>
      </vt:variant>
      <vt:variant>
        <vt:i4>5</vt:i4>
      </vt:variant>
      <vt:variant>
        <vt:lpwstr/>
      </vt:variant>
      <vt:variant>
        <vt:lpwstr>_Toc493311000</vt:lpwstr>
      </vt:variant>
      <vt:variant>
        <vt:i4>1310783</vt:i4>
      </vt:variant>
      <vt:variant>
        <vt:i4>500</vt:i4>
      </vt:variant>
      <vt:variant>
        <vt:i4>0</vt:i4>
      </vt:variant>
      <vt:variant>
        <vt:i4>5</vt:i4>
      </vt:variant>
      <vt:variant>
        <vt:lpwstr/>
      </vt:variant>
      <vt:variant>
        <vt:lpwstr>_Toc493310999</vt:lpwstr>
      </vt:variant>
      <vt:variant>
        <vt:i4>1310783</vt:i4>
      </vt:variant>
      <vt:variant>
        <vt:i4>494</vt:i4>
      </vt:variant>
      <vt:variant>
        <vt:i4>0</vt:i4>
      </vt:variant>
      <vt:variant>
        <vt:i4>5</vt:i4>
      </vt:variant>
      <vt:variant>
        <vt:lpwstr/>
      </vt:variant>
      <vt:variant>
        <vt:lpwstr>_Toc493310998</vt:lpwstr>
      </vt:variant>
      <vt:variant>
        <vt:i4>1310783</vt:i4>
      </vt:variant>
      <vt:variant>
        <vt:i4>488</vt:i4>
      </vt:variant>
      <vt:variant>
        <vt:i4>0</vt:i4>
      </vt:variant>
      <vt:variant>
        <vt:i4>5</vt:i4>
      </vt:variant>
      <vt:variant>
        <vt:lpwstr/>
      </vt:variant>
      <vt:variant>
        <vt:lpwstr>_Toc493310997</vt:lpwstr>
      </vt:variant>
      <vt:variant>
        <vt:i4>1310783</vt:i4>
      </vt:variant>
      <vt:variant>
        <vt:i4>482</vt:i4>
      </vt:variant>
      <vt:variant>
        <vt:i4>0</vt:i4>
      </vt:variant>
      <vt:variant>
        <vt:i4>5</vt:i4>
      </vt:variant>
      <vt:variant>
        <vt:lpwstr/>
      </vt:variant>
      <vt:variant>
        <vt:lpwstr>_Toc493310996</vt:lpwstr>
      </vt:variant>
      <vt:variant>
        <vt:i4>1310783</vt:i4>
      </vt:variant>
      <vt:variant>
        <vt:i4>476</vt:i4>
      </vt:variant>
      <vt:variant>
        <vt:i4>0</vt:i4>
      </vt:variant>
      <vt:variant>
        <vt:i4>5</vt:i4>
      </vt:variant>
      <vt:variant>
        <vt:lpwstr/>
      </vt:variant>
      <vt:variant>
        <vt:lpwstr>_Toc493310995</vt:lpwstr>
      </vt:variant>
      <vt:variant>
        <vt:i4>1310783</vt:i4>
      </vt:variant>
      <vt:variant>
        <vt:i4>470</vt:i4>
      </vt:variant>
      <vt:variant>
        <vt:i4>0</vt:i4>
      </vt:variant>
      <vt:variant>
        <vt:i4>5</vt:i4>
      </vt:variant>
      <vt:variant>
        <vt:lpwstr/>
      </vt:variant>
      <vt:variant>
        <vt:lpwstr>_Toc493310993</vt:lpwstr>
      </vt:variant>
      <vt:variant>
        <vt:i4>1310783</vt:i4>
      </vt:variant>
      <vt:variant>
        <vt:i4>464</vt:i4>
      </vt:variant>
      <vt:variant>
        <vt:i4>0</vt:i4>
      </vt:variant>
      <vt:variant>
        <vt:i4>5</vt:i4>
      </vt:variant>
      <vt:variant>
        <vt:lpwstr/>
      </vt:variant>
      <vt:variant>
        <vt:lpwstr>_Toc493310990</vt:lpwstr>
      </vt:variant>
      <vt:variant>
        <vt:i4>1376319</vt:i4>
      </vt:variant>
      <vt:variant>
        <vt:i4>458</vt:i4>
      </vt:variant>
      <vt:variant>
        <vt:i4>0</vt:i4>
      </vt:variant>
      <vt:variant>
        <vt:i4>5</vt:i4>
      </vt:variant>
      <vt:variant>
        <vt:lpwstr/>
      </vt:variant>
      <vt:variant>
        <vt:lpwstr>_Toc493310987</vt:lpwstr>
      </vt:variant>
      <vt:variant>
        <vt:i4>1376319</vt:i4>
      </vt:variant>
      <vt:variant>
        <vt:i4>452</vt:i4>
      </vt:variant>
      <vt:variant>
        <vt:i4>0</vt:i4>
      </vt:variant>
      <vt:variant>
        <vt:i4>5</vt:i4>
      </vt:variant>
      <vt:variant>
        <vt:lpwstr/>
      </vt:variant>
      <vt:variant>
        <vt:lpwstr>_Toc493310986</vt:lpwstr>
      </vt:variant>
      <vt:variant>
        <vt:i4>1376319</vt:i4>
      </vt:variant>
      <vt:variant>
        <vt:i4>446</vt:i4>
      </vt:variant>
      <vt:variant>
        <vt:i4>0</vt:i4>
      </vt:variant>
      <vt:variant>
        <vt:i4>5</vt:i4>
      </vt:variant>
      <vt:variant>
        <vt:lpwstr/>
      </vt:variant>
      <vt:variant>
        <vt:lpwstr>_Toc493310983</vt:lpwstr>
      </vt:variant>
      <vt:variant>
        <vt:i4>1703999</vt:i4>
      </vt:variant>
      <vt:variant>
        <vt:i4>440</vt:i4>
      </vt:variant>
      <vt:variant>
        <vt:i4>0</vt:i4>
      </vt:variant>
      <vt:variant>
        <vt:i4>5</vt:i4>
      </vt:variant>
      <vt:variant>
        <vt:lpwstr/>
      </vt:variant>
      <vt:variant>
        <vt:lpwstr>_Toc493310978</vt:lpwstr>
      </vt:variant>
      <vt:variant>
        <vt:i4>1703999</vt:i4>
      </vt:variant>
      <vt:variant>
        <vt:i4>434</vt:i4>
      </vt:variant>
      <vt:variant>
        <vt:i4>0</vt:i4>
      </vt:variant>
      <vt:variant>
        <vt:i4>5</vt:i4>
      </vt:variant>
      <vt:variant>
        <vt:lpwstr/>
      </vt:variant>
      <vt:variant>
        <vt:lpwstr>_Toc493310975</vt:lpwstr>
      </vt:variant>
      <vt:variant>
        <vt:i4>1703999</vt:i4>
      </vt:variant>
      <vt:variant>
        <vt:i4>428</vt:i4>
      </vt:variant>
      <vt:variant>
        <vt:i4>0</vt:i4>
      </vt:variant>
      <vt:variant>
        <vt:i4>5</vt:i4>
      </vt:variant>
      <vt:variant>
        <vt:lpwstr/>
      </vt:variant>
      <vt:variant>
        <vt:lpwstr>_Toc493310972</vt:lpwstr>
      </vt:variant>
      <vt:variant>
        <vt:i4>1769535</vt:i4>
      </vt:variant>
      <vt:variant>
        <vt:i4>422</vt:i4>
      </vt:variant>
      <vt:variant>
        <vt:i4>0</vt:i4>
      </vt:variant>
      <vt:variant>
        <vt:i4>5</vt:i4>
      </vt:variant>
      <vt:variant>
        <vt:lpwstr/>
      </vt:variant>
      <vt:variant>
        <vt:lpwstr>_Toc493310969</vt:lpwstr>
      </vt:variant>
      <vt:variant>
        <vt:i4>1769535</vt:i4>
      </vt:variant>
      <vt:variant>
        <vt:i4>416</vt:i4>
      </vt:variant>
      <vt:variant>
        <vt:i4>0</vt:i4>
      </vt:variant>
      <vt:variant>
        <vt:i4>5</vt:i4>
      </vt:variant>
      <vt:variant>
        <vt:lpwstr/>
      </vt:variant>
      <vt:variant>
        <vt:lpwstr>_Toc493310968</vt:lpwstr>
      </vt:variant>
      <vt:variant>
        <vt:i4>1769535</vt:i4>
      </vt:variant>
      <vt:variant>
        <vt:i4>410</vt:i4>
      </vt:variant>
      <vt:variant>
        <vt:i4>0</vt:i4>
      </vt:variant>
      <vt:variant>
        <vt:i4>5</vt:i4>
      </vt:variant>
      <vt:variant>
        <vt:lpwstr/>
      </vt:variant>
      <vt:variant>
        <vt:lpwstr>_Toc493310965</vt:lpwstr>
      </vt:variant>
      <vt:variant>
        <vt:i4>1769535</vt:i4>
      </vt:variant>
      <vt:variant>
        <vt:i4>404</vt:i4>
      </vt:variant>
      <vt:variant>
        <vt:i4>0</vt:i4>
      </vt:variant>
      <vt:variant>
        <vt:i4>5</vt:i4>
      </vt:variant>
      <vt:variant>
        <vt:lpwstr/>
      </vt:variant>
      <vt:variant>
        <vt:lpwstr>_Toc493310963</vt:lpwstr>
      </vt:variant>
      <vt:variant>
        <vt:i4>1769535</vt:i4>
      </vt:variant>
      <vt:variant>
        <vt:i4>398</vt:i4>
      </vt:variant>
      <vt:variant>
        <vt:i4>0</vt:i4>
      </vt:variant>
      <vt:variant>
        <vt:i4>5</vt:i4>
      </vt:variant>
      <vt:variant>
        <vt:lpwstr/>
      </vt:variant>
      <vt:variant>
        <vt:lpwstr>_Toc493310961</vt:lpwstr>
      </vt:variant>
      <vt:variant>
        <vt:i4>1572927</vt:i4>
      </vt:variant>
      <vt:variant>
        <vt:i4>392</vt:i4>
      </vt:variant>
      <vt:variant>
        <vt:i4>0</vt:i4>
      </vt:variant>
      <vt:variant>
        <vt:i4>5</vt:i4>
      </vt:variant>
      <vt:variant>
        <vt:lpwstr/>
      </vt:variant>
      <vt:variant>
        <vt:lpwstr>_Toc493310958</vt:lpwstr>
      </vt:variant>
      <vt:variant>
        <vt:i4>1572927</vt:i4>
      </vt:variant>
      <vt:variant>
        <vt:i4>386</vt:i4>
      </vt:variant>
      <vt:variant>
        <vt:i4>0</vt:i4>
      </vt:variant>
      <vt:variant>
        <vt:i4>5</vt:i4>
      </vt:variant>
      <vt:variant>
        <vt:lpwstr/>
      </vt:variant>
      <vt:variant>
        <vt:lpwstr>_Toc493310955</vt:lpwstr>
      </vt:variant>
      <vt:variant>
        <vt:i4>1572927</vt:i4>
      </vt:variant>
      <vt:variant>
        <vt:i4>380</vt:i4>
      </vt:variant>
      <vt:variant>
        <vt:i4>0</vt:i4>
      </vt:variant>
      <vt:variant>
        <vt:i4>5</vt:i4>
      </vt:variant>
      <vt:variant>
        <vt:lpwstr/>
      </vt:variant>
      <vt:variant>
        <vt:lpwstr>_Toc493310952</vt:lpwstr>
      </vt:variant>
      <vt:variant>
        <vt:i4>1572927</vt:i4>
      </vt:variant>
      <vt:variant>
        <vt:i4>374</vt:i4>
      </vt:variant>
      <vt:variant>
        <vt:i4>0</vt:i4>
      </vt:variant>
      <vt:variant>
        <vt:i4>5</vt:i4>
      </vt:variant>
      <vt:variant>
        <vt:lpwstr/>
      </vt:variant>
      <vt:variant>
        <vt:lpwstr>_Toc493310950</vt:lpwstr>
      </vt:variant>
      <vt:variant>
        <vt:i4>1638463</vt:i4>
      </vt:variant>
      <vt:variant>
        <vt:i4>368</vt:i4>
      </vt:variant>
      <vt:variant>
        <vt:i4>0</vt:i4>
      </vt:variant>
      <vt:variant>
        <vt:i4>5</vt:i4>
      </vt:variant>
      <vt:variant>
        <vt:lpwstr/>
      </vt:variant>
      <vt:variant>
        <vt:lpwstr>_Toc493310947</vt:lpwstr>
      </vt:variant>
      <vt:variant>
        <vt:i4>1638463</vt:i4>
      </vt:variant>
      <vt:variant>
        <vt:i4>362</vt:i4>
      </vt:variant>
      <vt:variant>
        <vt:i4>0</vt:i4>
      </vt:variant>
      <vt:variant>
        <vt:i4>5</vt:i4>
      </vt:variant>
      <vt:variant>
        <vt:lpwstr/>
      </vt:variant>
      <vt:variant>
        <vt:lpwstr>_Toc493310946</vt:lpwstr>
      </vt:variant>
      <vt:variant>
        <vt:i4>1638463</vt:i4>
      </vt:variant>
      <vt:variant>
        <vt:i4>356</vt:i4>
      </vt:variant>
      <vt:variant>
        <vt:i4>0</vt:i4>
      </vt:variant>
      <vt:variant>
        <vt:i4>5</vt:i4>
      </vt:variant>
      <vt:variant>
        <vt:lpwstr/>
      </vt:variant>
      <vt:variant>
        <vt:lpwstr>_Toc493310943</vt:lpwstr>
      </vt:variant>
      <vt:variant>
        <vt:i4>1638463</vt:i4>
      </vt:variant>
      <vt:variant>
        <vt:i4>350</vt:i4>
      </vt:variant>
      <vt:variant>
        <vt:i4>0</vt:i4>
      </vt:variant>
      <vt:variant>
        <vt:i4>5</vt:i4>
      </vt:variant>
      <vt:variant>
        <vt:lpwstr/>
      </vt:variant>
      <vt:variant>
        <vt:lpwstr>_Toc493310942</vt:lpwstr>
      </vt:variant>
      <vt:variant>
        <vt:i4>1638463</vt:i4>
      </vt:variant>
      <vt:variant>
        <vt:i4>344</vt:i4>
      </vt:variant>
      <vt:variant>
        <vt:i4>0</vt:i4>
      </vt:variant>
      <vt:variant>
        <vt:i4>5</vt:i4>
      </vt:variant>
      <vt:variant>
        <vt:lpwstr/>
      </vt:variant>
      <vt:variant>
        <vt:lpwstr>_Toc493310941</vt:lpwstr>
      </vt:variant>
      <vt:variant>
        <vt:i4>1638463</vt:i4>
      </vt:variant>
      <vt:variant>
        <vt:i4>338</vt:i4>
      </vt:variant>
      <vt:variant>
        <vt:i4>0</vt:i4>
      </vt:variant>
      <vt:variant>
        <vt:i4>5</vt:i4>
      </vt:variant>
      <vt:variant>
        <vt:lpwstr/>
      </vt:variant>
      <vt:variant>
        <vt:lpwstr>_Toc493310940</vt:lpwstr>
      </vt:variant>
      <vt:variant>
        <vt:i4>1966143</vt:i4>
      </vt:variant>
      <vt:variant>
        <vt:i4>332</vt:i4>
      </vt:variant>
      <vt:variant>
        <vt:i4>0</vt:i4>
      </vt:variant>
      <vt:variant>
        <vt:i4>5</vt:i4>
      </vt:variant>
      <vt:variant>
        <vt:lpwstr/>
      </vt:variant>
      <vt:variant>
        <vt:lpwstr>_Toc493310939</vt:lpwstr>
      </vt:variant>
      <vt:variant>
        <vt:i4>1966143</vt:i4>
      </vt:variant>
      <vt:variant>
        <vt:i4>326</vt:i4>
      </vt:variant>
      <vt:variant>
        <vt:i4>0</vt:i4>
      </vt:variant>
      <vt:variant>
        <vt:i4>5</vt:i4>
      </vt:variant>
      <vt:variant>
        <vt:lpwstr/>
      </vt:variant>
      <vt:variant>
        <vt:lpwstr>_Toc493310938</vt:lpwstr>
      </vt:variant>
      <vt:variant>
        <vt:i4>1966143</vt:i4>
      </vt:variant>
      <vt:variant>
        <vt:i4>320</vt:i4>
      </vt:variant>
      <vt:variant>
        <vt:i4>0</vt:i4>
      </vt:variant>
      <vt:variant>
        <vt:i4>5</vt:i4>
      </vt:variant>
      <vt:variant>
        <vt:lpwstr/>
      </vt:variant>
      <vt:variant>
        <vt:lpwstr>_Toc493310937</vt:lpwstr>
      </vt:variant>
      <vt:variant>
        <vt:i4>1966143</vt:i4>
      </vt:variant>
      <vt:variant>
        <vt:i4>314</vt:i4>
      </vt:variant>
      <vt:variant>
        <vt:i4>0</vt:i4>
      </vt:variant>
      <vt:variant>
        <vt:i4>5</vt:i4>
      </vt:variant>
      <vt:variant>
        <vt:lpwstr/>
      </vt:variant>
      <vt:variant>
        <vt:lpwstr>_Toc493310936</vt:lpwstr>
      </vt:variant>
      <vt:variant>
        <vt:i4>1966143</vt:i4>
      </vt:variant>
      <vt:variant>
        <vt:i4>308</vt:i4>
      </vt:variant>
      <vt:variant>
        <vt:i4>0</vt:i4>
      </vt:variant>
      <vt:variant>
        <vt:i4>5</vt:i4>
      </vt:variant>
      <vt:variant>
        <vt:lpwstr/>
      </vt:variant>
      <vt:variant>
        <vt:lpwstr>_Toc493310935</vt:lpwstr>
      </vt:variant>
      <vt:variant>
        <vt:i4>1966143</vt:i4>
      </vt:variant>
      <vt:variant>
        <vt:i4>302</vt:i4>
      </vt:variant>
      <vt:variant>
        <vt:i4>0</vt:i4>
      </vt:variant>
      <vt:variant>
        <vt:i4>5</vt:i4>
      </vt:variant>
      <vt:variant>
        <vt:lpwstr/>
      </vt:variant>
      <vt:variant>
        <vt:lpwstr>_Toc493310934</vt:lpwstr>
      </vt:variant>
      <vt:variant>
        <vt:i4>1966143</vt:i4>
      </vt:variant>
      <vt:variant>
        <vt:i4>296</vt:i4>
      </vt:variant>
      <vt:variant>
        <vt:i4>0</vt:i4>
      </vt:variant>
      <vt:variant>
        <vt:i4>5</vt:i4>
      </vt:variant>
      <vt:variant>
        <vt:lpwstr/>
      </vt:variant>
      <vt:variant>
        <vt:lpwstr>_Toc493310933</vt:lpwstr>
      </vt:variant>
      <vt:variant>
        <vt:i4>1966143</vt:i4>
      </vt:variant>
      <vt:variant>
        <vt:i4>290</vt:i4>
      </vt:variant>
      <vt:variant>
        <vt:i4>0</vt:i4>
      </vt:variant>
      <vt:variant>
        <vt:i4>5</vt:i4>
      </vt:variant>
      <vt:variant>
        <vt:lpwstr/>
      </vt:variant>
      <vt:variant>
        <vt:lpwstr>_Toc493310932</vt:lpwstr>
      </vt:variant>
      <vt:variant>
        <vt:i4>1966143</vt:i4>
      </vt:variant>
      <vt:variant>
        <vt:i4>284</vt:i4>
      </vt:variant>
      <vt:variant>
        <vt:i4>0</vt:i4>
      </vt:variant>
      <vt:variant>
        <vt:i4>5</vt:i4>
      </vt:variant>
      <vt:variant>
        <vt:lpwstr/>
      </vt:variant>
      <vt:variant>
        <vt:lpwstr>_Toc493310931</vt:lpwstr>
      </vt:variant>
      <vt:variant>
        <vt:i4>1966143</vt:i4>
      </vt:variant>
      <vt:variant>
        <vt:i4>278</vt:i4>
      </vt:variant>
      <vt:variant>
        <vt:i4>0</vt:i4>
      </vt:variant>
      <vt:variant>
        <vt:i4>5</vt:i4>
      </vt:variant>
      <vt:variant>
        <vt:lpwstr/>
      </vt:variant>
      <vt:variant>
        <vt:lpwstr>_Toc493310930</vt:lpwstr>
      </vt:variant>
      <vt:variant>
        <vt:i4>2031679</vt:i4>
      </vt:variant>
      <vt:variant>
        <vt:i4>272</vt:i4>
      </vt:variant>
      <vt:variant>
        <vt:i4>0</vt:i4>
      </vt:variant>
      <vt:variant>
        <vt:i4>5</vt:i4>
      </vt:variant>
      <vt:variant>
        <vt:lpwstr/>
      </vt:variant>
      <vt:variant>
        <vt:lpwstr>_Toc493310929</vt:lpwstr>
      </vt:variant>
      <vt:variant>
        <vt:i4>2031679</vt:i4>
      </vt:variant>
      <vt:variant>
        <vt:i4>266</vt:i4>
      </vt:variant>
      <vt:variant>
        <vt:i4>0</vt:i4>
      </vt:variant>
      <vt:variant>
        <vt:i4>5</vt:i4>
      </vt:variant>
      <vt:variant>
        <vt:lpwstr/>
      </vt:variant>
      <vt:variant>
        <vt:lpwstr>_Toc493310928</vt:lpwstr>
      </vt:variant>
      <vt:variant>
        <vt:i4>2031679</vt:i4>
      </vt:variant>
      <vt:variant>
        <vt:i4>260</vt:i4>
      </vt:variant>
      <vt:variant>
        <vt:i4>0</vt:i4>
      </vt:variant>
      <vt:variant>
        <vt:i4>5</vt:i4>
      </vt:variant>
      <vt:variant>
        <vt:lpwstr/>
      </vt:variant>
      <vt:variant>
        <vt:lpwstr>_Toc493310927</vt:lpwstr>
      </vt:variant>
      <vt:variant>
        <vt:i4>2031679</vt:i4>
      </vt:variant>
      <vt:variant>
        <vt:i4>254</vt:i4>
      </vt:variant>
      <vt:variant>
        <vt:i4>0</vt:i4>
      </vt:variant>
      <vt:variant>
        <vt:i4>5</vt:i4>
      </vt:variant>
      <vt:variant>
        <vt:lpwstr/>
      </vt:variant>
      <vt:variant>
        <vt:lpwstr>_Toc493310926</vt:lpwstr>
      </vt:variant>
      <vt:variant>
        <vt:i4>2031679</vt:i4>
      </vt:variant>
      <vt:variant>
        <vt:i4>248</vt:i4>
      </vt:variant>
      <vt:variant>
        <vt:i4>0</vt:i4>
      </vt:variant>
      <vt:variant>
        <vt:i4>5</vt:i4>
      </vt:variant>
      <vt:variant>
        <vt:lpwstr/>
      </vt:variant>
      <vt:variant>
        <vt:lpwstr>_Toc493310925</vt:lpwstr>
      </vt:variant>
      <vt:variant>
        <vt:i4>2031679</vt:i4>
      </vt:variant>
      <vt:variant>
        <vt:i4>242</vt:i4>
      </vt:variant>
      <vt:variant>
        <vt:i4>0</vt:i4>
      </vt:variant>
      <vt:variant>
        <vt:i4>5</vt:i4>
      </vt:variant>
      <vt:variant>
        <vt:lpwstr/>
      </vt:variant>
      <vt:variant>
        <vt:lpwstr>_Toc493310924</vt:lpwstr>
      </vt:variant>
      <vt:variant>
        <vt:i4>2031679</vt:i4>
      </vt:variant>
      <vt:variant>
        <vt:i4>236</vt:i4>
      </vt:variant>
      <vt:variant>
        <vt:i4>0</vt:i4>
      </vt:variant>
      <vt:variant>
        <vt:i4>5</vt:i4>
      </vt:variant>
      <vt:variant>
        <vt:lpwstr/>
      </vt:variant>
      <vt:variant>
        <vt:lpwstr>_Toc493310923</vt:lpwstr>
      </vt:variant>
      <vt:variant>
        <vt:i4>2031679</vt:i4>
      </vt:variant>
      <vt:variant>
        <vt:i4>230</vt:i4>
      </vt:variant>
      <vt:variant>
        <vt:i4>0</vt:i4>
      </vt:variant>
      <vt:variant>
        <vt:i4>5</vt:i4>
      </vt:variant>
      <vt:variant>
        <vt:lpwstr/>
      </vt:variant>
      <vt:variant>
        <vt:lpwstr>_Toc493310922</vt:lpwstr>
      </vt:variant>
      <vt:variant>
        <vt:i4>2031679</vt:i4>
      </vt:variant>
      <vt:variant>
        <vt:i4>224</vt:i4>
      </vt:variant>
      <vt:variant>
        <vt:i4>0</vt:i4>
      </vt:variant>
      <vt:variant>
        <vt:i4>5</vt:i4>
      </vt:variant>
      <vt:variant>
        <vt:lpwstr/>
      </vt:variant>
      <vt:variant>
        <vt:lpwstr>_Toc493310920</vt:lpwstr>
      </vt:variant>
      <vt:variant>
        <vt:i4>1835071</vt:i4>
      </vt:variant>
      <vt:variant>
        <vt:i4>218</vt:i4>
      </vt:variant>
      <vt:variant>
        <vt:i4>0</vt:i4>
      </vt:variant>
      <vt:variant>
        <vt:i4>5</vt:i4>
      </vt:variant>
      <vt:variant>
        <vt:lpwstr/>
      </vt:variant>
      <vt:variant>
        <vt:lpwstr>_Toc493310919</vt:lpwstr>
      </vt:variant>
      <vt:variant>
        <vt:i4>1835071</vt:i4>
      </vt:variant>
      <vt:variant>
        <vt:i4>212</vt:i4>
      </vt:variant>
      <vt:variant>
        <vt:i4>0</vt:i4>
      </vt:variant>
      <vt:variant>
        <vt:i4>5</vt:i4>
      </vt:variant>
      <vt:variant>
        <vt:lpwstr/>
      </vt:variant>
      <vt:variant>
        <vt:lpwstr>_Toc493310918</vt:lpwstr>
      </vt:variant>
      <vt:variant>
        <vt:i4>1835071</vt:i4>
      </vt:variant>
      <vt:variant>
        <vt:i4>206</vt:i4>
      </vt:variant>
      <vt:variant>
        <vt:i4>0</vt:i4>
      </vt:variant>
      <vt:variant>
        <vt:i4>5</vt:i4>
      </vt:variant>
      <vt:variant>
        <vt:lpwstr/>
      </vt:variant>
      <vt:variant>
        <vt:lpwstr>_Toc493310917</vt:lpwstr>
      </vt:variant>
      <vt:variant>
        <vt:i4>1835071</vt:i4>
      </vt:variant>
      <vt:variant>
        <vt:i4>200</vt:i4>
      </vt:variant>
      <vt:variant>
        <vt:i4>0</vt:i4>
      </vt:variant>
      <vt:variant>
        <vt:i4>5</vt:i4>
      </vt:variant>
      <vt:variant>
        <vt:lpwstr/>
      </vt:variant>
      <vt:variant>
        <vt:lpwstr>_Toc493310916</vt:lpwstr>
      </vt:variant>
      <vt:variant>
        <vt:i4>1835071</vt:i4>
      </vt:variant>
      <vt:variant>
        <vt:i4>194</vt:i4>
      </vt:variant>
      <vt:variant>
        <vt:i4>0</vt:i4>
      </vt:variant>
      <vt:variant>
        <vt:i4>5</vt:i4>
      </vt:variant>
      <vt:variant>
        <vt:lpwstr/>
      </vt:variant>
      <vt:variant>
        <vt:lpwstr>_Toc493310915</vt:lpwstr>
      </vt:variant>
      <vt:variant>
        <vt:i4>1835071</vt:i4>
      </vt:variant>
      <vt:variant>
        <vt:i4>188</vt:i4>
      </vt:variant>
      <vt:variant>
        <vt:i4>0</vt:i4>
      </vt:variant>
      <vt:variant>
        <vt:i4>5</vt:i4>
      </vt:variant>
      <vt:variant>
        <vt:lpwstr/>
      </vt:variant>
      <vt:variant>
        <vt:lpwstr>_Toc493310914</vt:lpwstr>
      </vt:variant>
      <vt:variant>
        <vt:i4>1835071</vt:i4>
      </vt:variant>
      <vt:variant>
        <vt:i4>182</vt:i4>
      </vt:variant>
      <vt:variant>
        <vt:i4>0</vt:i4>
      </vt:variant>
      <vt:variant>
        <vt:i4>5</vt:i4>
      </vt:variant>
      <vt:variant>
        <vt:lpwstr/>
      </vt:variant>
      <vt:variant>
        <vt:lpwstr>_Toc493310913</vt:lpwstr>
      </vt:variant>
      <vt:variant>
        <vt:i4>1835071</vt:i4>
      </vt:variant>
      <vt:variant>
        <vt:i4>176</vt:i4>
      </vt:variant>
      <vt:variant>
        <vt:i4>0</vt:i4>
      </vt:variant>
      <vt:variant>
        <vt:i4>5</vt:i4>
      </vt:variant>
      <vt:variant>
        <vt:lpwstr/>
      </vt:variant>
      <vt:variant>
        <vt:lpwstr>_Toc493310912</vt:lpwstr>
      </vt:variant>
      <vt:variant>
        <vt:i4>1835071</vt:i4>
      </vt:variant>
      <vt:variant>
        <vt:i4>170</vt:i4>
      </vt:variant>
      <vt:variant>
        <vt:i4>0</vt:i4>
      </vt:variant>
      <vt:variant>
        <vt:i4>5</vt:i4>
      </vt:variant>
      <vt:variant>
        <vt:lpwstr/>
      </vt:variant>
      <vt:variant>
        <vt:lpwstr>_Toc493310911</vt:lpwstr>
      </vt:variant>
      <vt:variant>
        <vt:i4>1835071</vt:i4>
      </vt:variant>
      <vt:variant>
        <vt:i4>164</vt:i4>
      </vt:variant>
      <vt:variant>
        <vt:i4>0</vt:i4>
      </vt:variant>
      <vt:variant>
        <vt:i4>5</vt:i4>
      </vt:variant>
      <vt:variant>
        <vt:lpwstr/>
      </vt:variant>
      <vt:variant>
        <vt:lpwstr>_Toc493310910</vt:lpwstr>
      </vt:variant>
      <vt:variant>
        <vt:i4>1900607</vt:i4>
      </vt:variant>
      <vt:variant>
        <vt:i4>158</vt:i4>
      </vt:variant>
      <vt:variant>
        <vt:i4>0</vt:i4>
      </vt:variant>
      <vt:variant>
        <vt:i4>5</vt:i4>
      </vt:variant>
      <vt:variant>
        <vt:lpwstr/>
      </vt:variant>
      <vt:variant>
        <vt:lpwstr>_Toc493310909</vt:lpwstr>
      </vt:variant>
      <vt:variant>
        <vt:i4>1900607</vt:i4>
      </vt:variant>
      <vt:variant>
        <vt:i4>152</vt:i4>
      </vt:variant>
      <vt:variant>
        <vt:i4>0</vt:i4>
      </vt:variant>
      <vt:variant>
        <vt:i4>5</vt:i4>
      </vt:variant>
      <vt:variant>
        <vt:lpwstr/>
      </vt:variant>
      <vt:variant>
        <vt:lpwstr>_Toc493310908</vt:lpwstr>
      </vt:variant>
      <vt:variant>
        <vt:i4>1900607</vt:i4>
      </vt:variant>
      <vt:variant>
        <vt:i4>146</vt:i4>
      </vt:variant>
      <vt:variant>
        <vt:i4>0</vt:i4>
      </vt:variant>
      <vt:variant>
        <vt:i4>5</vt:i4>
      </vt:variant>
      <vt:variant>
        <vt:lpwstr/>
      </vt:variant>
      <vt:variant>
        <vt:lpwstr>_Toc493310907</vt:lpwstr>
      </vt:variant>
      <vt:variant>
        <vt:i4>1900607</vt:i4>
      </vt:variant>
      <vt:variant>
        <vt:i4>140</vt:i4>
      </vt:variant>
      <vt:variant>
        <vt:i4>0</vt:i4>
      </vt:variant>
      <vt:variant>
        <vt:i4>5</vt:i4>
      </vt:variant>
      <vt:variant>
        <vt:lpwstr/>
      </vt:variant>
      <vt:variant>
        <vt:lpwstr>_Toc493310906</vt:lpwstr>
      </vt:variant>
      <vt:variant>
        <vt:i4>1900607</vt:i4>
      </vt:variant>
      <vt:variant>
        <vt:i4>134</vt:i4>
      </vt:variant>
      <vt:variant>
        <vt:i4>0</vt:i4>
      </vt:variant>
      <vt:variant>
        <vt:i4>5</vt:i4>
      </vt:variant>
      <vt:variant>
        <vt:lpwstr/>
      </vt:variant>
      <vt:variant>
        <vt:lpwstr>_Toc493310905</vt:lpwstr>
      </vt:variant>
      <vt:variant>
        <vt:i4>1900607</vt:i4>
      </vt:variant>
      <vt:variant>
        <vt:i4>128</vt:i4>
      </vt:variant>
      <vt:variant>
        <vt:i4>0</vt:i4>
      </vt:variant>
      <vt:variant>
        <vt:i4>5</vt:i4>
      </vt:variant>
      <vt:variant>
        <vt:lpwstr/>
      </vt:variant>
      <vt:variant>
        <vt:lpwstr>_Toc493310904</vt:lpwstr>
      </vt:variant>
      <vt:variant>
        <vt:i4>1900607</vt:i4>
      </vt:variant>
      <vt:variant>
        <vt:i4>122</vt:i4>
      </vt:variant>
      <vt:variant>
        <vt:i4>0</vt:i4>
      </vt:variant>
      <vt:variant>
        <vt:i4>5</vt:i4>
      </vt:variant>
      <vt:variant>
        <vt:lpwstr/>
      </vt:variant>
      <vt:variant>
        <vt:lpwstr>_Toc493310903</vt:lpwstr>
      </vt:variant>
      <vt:variant>
        <vt:i4>1900607</vt:i4>
      </vt:variant>
      <vt:variant>
        <vt:i4>116</vt:i4>
      </vt:variant>
      <vt:variant>
        <vt:i4>0</vt:i4>
      </vt:variant>
      <vt:variant>
        <vt:i4>5</vt:i4>
      </vt:variant>
      <vt:variant>
        <vt:lpwstr/>
      </vt:variant>
      <vt:variant>
        <vt:lpwstr>_Toc493310902</vt:lpwstr>
      </vt:variant>
      <vt:variant>
        <vt:i4>1900607</vt:i4>
      </vt:variant>
      <vt:variant>
        <vt:i4>110</vt:i4>
      </vt:variant>
      <vt:variant>
        <vt:i4>0</vt:i4>
      </vt:variant>
      <vt:variant>
        <vt:i4>5</vt:i4>
      </vt:variant>
      <vt:variant>
        <vt:lpwstr/>
      </vt:variant>
      <vt:variant>
        <vt:lpwstr>_Toc493310901</vt:lpwstr>
      </vt:variant>
      <vt:variant>
        <vt:i4>1900607</vt:i4>
      </vt:variant>
      <vt:variant>
        <vt:i4>104</vt:i4>
      </vt:variant>
      <vt:variant>
        <vt:i4>0</vt:i4>
      </vt:variant>
      <vt:variant>
        <vt:i4>5</vt:i4>
      </vt:variant>
      <vt:variant>
        <vt:lpwstr/>
      </vt:variant>
      <vt:variant>
        <vt:lpwstr>_Toc493310900</vt:lpwstr>
      </vt:variant>
      <vt:variant>
        <vt:i4>1310782</vt:i4>
      </vt:variant>
      <vt:variant>
        <vt:i4>98</vt:i4>
      </vt:variant>
      <vt:variant>
        <vt:i4>0</vt:i4>
      </vt:variant>
      <vt:variant>
        <vt:i4>5</vt:i4>
      </vt:variant>
      <vt:variant>
        <vt:lpwstr/>
      </vt:variant>
      <vt:variant>
        <vt:lpwstr>_Toc493310899</vt:lpwstr>
      </vt:variant>
      <vt:variant>
        <vt:i4>1310782</vt:i4>
      </vt:variant>
      <vt:variant>
        <vt:i4>92</vt:i4>
      </vt:variant>
      <vt:variant>
        <vt:i4>0</vt:i4>
      </vt:variant>
      <vt:variant>
        <vt:i4>5</vt:i4>
      </vt:variant>
      <vt:variant>
        <vt:lpwstr/>
      </vt:variant>
      <vt:variant>
        <vt:lpwstr>_Toc493310898</vt:lpwstr>
      </vt:variant>
      <vt:variant>
        <vt:i4>1310782</vt:i4>
      </vt:variant>
      <vt:variant>
        <vt:i4>86</vt:i4>
      </vt:variant>
      <vt:variant>
        <vt:i4>0</vt:i4>
      </vt:variant>
      <vt:variant>
        <vt:i4>5</vt:i4>
      </vt:variant>
      <vt:variant>
        <vt:lpwstr/>
      </vt:variant>
      <vt:variant>
        <vt:lpwstr>_Toc493310897</vt:lpwstr>
      </vt:variant>
      <vt:variant>
        <vt:i4>1310782</vt:i4>
      </vt:variant>
      <vt:variant>
        <vt:i4>80</vt:i4>
      </vt:variant>
      <vt:variant>
        <vt:i4>0</vt:i4>
      </vt:variant>
      <vt:variant>
        <vt:i4>5</vt:i4>
      </vt:variant>
      <vt:variant>
        <vt:lpwstr/>
      </vt:variant>
      <vt:variant>
        <vt:lpwstr>_Toc493310896</vt:lpwstr>
      </vt:variant>
      <vt:variant>
        <vt:i4>1310782</vt:i4>
      </vt:variant>
      <vt:variant>
        <vt:i4>74</vt:i4>
      </vt:variant>
      <vt:variant>
        <vt:i4>0</vt:i4>
      </vt:variant>
      <vt:variant>
        <vt:i4>5</vt:i4>
      </vt:variant>
      <vt:variant>
        <vt:lpwstr/>
      </vt:variant>
      <vt:variant>
        <vt:lpwstr>_Toc493310895</vt:lpwstr>
      </vt:variant>
      <vt:variant>
        <vt:i4>1310782</vt:i4>
      </vt:variant>
      <vt:variant>
        <vt:i4>68</vt:i4>
      </vt:variant>
      <vt:variant>
        <vt:i4>0</vt:i4>
      </vt:variant>
      <vt:variant>
        <vt:i4>5</vt:i4>
      </vt:variant>
      <vt:variant>
        <vt:lpwstr/>
      </vt:variant>
      <vt:variant>
        <vt:lpwstr>_Toc493310894</vt:lpwstr>
      </vt:variant>
      <vt:variant>
        <vt:i4>1310782</vt:i4>
      </vt:variant>
      <vt:variant>
        <vt:i4>62</vt:i4>
      </vt:variant>
      <vt:variant>
        <vt:i4>0</vt:i4>
      </vt:variant>
      <vt:variant>
        <vt:i4>5</vt:i4>
      </vt:variant>
      <vt:variant>
        <vt:lpwstr/>
      </vt:variant>
      <vt:variant>
        <vt:lpwstr>_Toc493310893</vt:lpwstr>
      </vt:variant>
      <vt:variant>
        <vt:i4>1310782</vt:i4>
      </vt:variant>
      <vt:variant>
        <vt:i4>56</vt:i4>
      </vt:variant>
      <vt:variant>
        <vt:i4>0</vt:i4>
      </vt:variant>
      <vt:variant>
        <vt:i4>5</vt:i4>
      </vt:variant>
      <vt:variant>
        <vt:lpwstr/>
      </vt:variant>
      <vt:variant>
        <vt:lpwstr>_Toc493310892</vt:lpwstr>
      </vt:variant>
      <vt:variant>
        <vt:i4>1310782</vt:i4>
      </vt:variant>
      <vt:variant>
        <vt:i4>50</vt:i4>
      </vt:variant>
      <vt:variant>
        <vt:i4>0</vt:i4>
      </vt:variant>
      <vt:variant>
        <vt:i4>5</vt:i4>
      </vt:variant>
      <vt:variant>
        <vt:lpwstr/>
      </vt:variant>
      <vt:variant>
        <vt:lpwstr>_Toc493310891</vt:lpwstr>
      </vt:variant>
      <vt:variant>
        <vt:i4>1310782</vt:i4>
      </vt:variant>
      <vt:variant>
        <vt:i4>44</vt:i4>
      </vt:variant>
      <vt:variant>
        <vt:i4>0</vt:i4>
      </vt:variant>
      <vt:variant>
        <vt:i4>5</vt:i4>
      </vt:variant>
      <vt:variant>
        <vt:lpwstr/>
      </vt:variant>
      <vt:variant>
        <vt:lpwstr>_Toc493310890</vt:lpwstr>
      </vt:variant>
      <vt:variant>
        <vt:i4>1376318</vt:i4>
      </vt:variant>
      <vt:variant>
        <vt:i4>38</vt:i4>
      </vt:variant>
      <vt:variant>
        <vt:i4>0</vt:i4>
      </vt:variant>
      <vt:variant>
        <vt:i4>5</vt:i4>
      </vt:variant>
      <vt:variant>
        <vt:lpwstr/>
      </vt:variant>
      <vt:variant>
        <vt:lpwstr>_Toc493310889</vt:lpwstr>
      </vt:variant>
      <vt:variant>
        <vt:i4>1376318</vt:i4>
      </vt:variant>
      <vt:variant>
        <vt:i4>32</vt:i4>
      </vt:variant>
      <vt:variant>
        <vt:i4>0</vt:i4>
      </vt:variant>
      <vt:variant>
        <vt:i4>5</vt:i4>
      </vt:variant>
      <vt:variant>
        <vt:lpwstr/>
      </vt:variant>
      <vt:variant>
        <vt:lpwstr>_Toc493310888</vt:lpwstr>
      </vt:variant>
      <vt:variant>
        <vt:i4>1376318</vt:i4>
      </vt:variant>
      <vt:variant>
        <vt:i4>26</vt:i4>
      </vt:variant>
      <vt:variant>
        <vt:i4>0</vt:i4>
      </vt:variant>
      <vt:variant>
        <vt:i4>5</vt:i4>
      </vt:variant>
      <vt:variant>
        <vt:lpwstr/>
      </vt:variant>
      <vt:variant>
        <vt:lpwstr>_Toc493310887</vt:lpwstr>
      </vt:variant>
      <vt:variant>
        <vt:i4>1376318</vt:i4>
      </vt:variant>
      <vt:variant>
        <vt:i4>20</vt:i4>
      </vt:variant>
      <vt:variant>
        <vt:i4>0</vt:i4>
      </vt:variant>
      <vt:variant>
        <vt:i4>5</vt:i4>
      </vt:variant>
      <vt:variant>
        <vt:lpwstr/>
      </vt:variant>
      <vt:variant>
        <vt:lpwstr>_Toc493310886</vt:lpwstr>
      </vt:variant>
      <vt:variant>
        <vt:i4>1376318</vt:i4>
      </vt:variant>
      <vt:variant>
        <vt:i4>14</vt:i4>
      </vt:variant>
      <vt:variant>
        <vt:i4>0</vt:i4>
      </vt:variant>
      <vt:variant>
        <vt:i4>5</vt:i4>
      </vt:variant>
      <vt:variant>
        <vt:lpwstr/>
      </vt:variant>
      <vt:variant>
        <vt:lpwstr>_Toc493310885</vt:lpwstr>
      </vt:variant>
      <vt:variant>
        <vt:i4>1376318</vt:i4>
      </vt:variant>
      <vt:variant>
        <vt:i4>8</vt:i4>
      </vt:variant>
      <vt:variant>
        <vt:i4>0</vt:i4>
      </vt:variant>
      <vt:variant>
        <vt:i4>5</vt:i4>
      </vt:variant>
      <vt:variant>
        <vt:lpwstr/>
      </vt:variant>
      <vt:variant>
        <vt:lpwstr>_Toc493310884</vt:lpwstr>
      </vt:variant>
      <vt:variant>
        <vt:i4>1376318</vt:i4>
      </vt:variant>
      <vt:variant>
        <vt:i4>2</vt:i4>
      </vt:variant>
      <vt:variant>
        <vt:i4>0</vt:i4>
      </vt:variant>
      <vt:variant>
        <vt:i4>5</vt:i4>
      </vt:variant>
      <vt:variant>
        <vt:lpwstr/>
      </vt:variant>
      <vt:variant>
        <vt:lpwstr>_Toc493310883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chirry</dc:creator>
  <cp:lastModifiedBy>eresources</cp:lastModifiedBy>
  <cp:revision>2</cp:revision>
  <dcterms:created xsi:type="dcterms:W3CDTF">2022-01-27T12:10:00Z</dcterms:created>
  <dcterms:modified xsi:type="dcterms:W3CDTF">2022-01-27T12:10:00Z</dcterms:modified>
</cp:coreProperties>
</file>